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50900" w14:textId="77777777" w:rsidR="00595E44" w:rsidRDefault="00595E44" w:rsidP="00595E44">
      <w:r>
        <w:t>Dagobert Soergel ds@dsoergel.com</w:t>
      </w:r>
      <w:r>
        <w:tab/>
      </w:r>
      <w:r>
        <w:tab/>
      </w:r>
      <w:r>
        <w:tab/>
      </w:r>
      <w:r>
        <w:tab/>
      </w:r>
      <w:r>
        <w:tab/>
      </w:r>
      <w:r>
        <w:tab/>
      </w:r>
      <w:r>
        <w:tab/>
        <w:t>2021-08</w:t>
      </w:r>
    </w:p>
    <w:p w14:paraId="16F736F8" w14:textId="77777777" w:rsidR="00595E44" w:rsidRDefault="00595E44" w:rsidP="00595E44"/>
    <w:p w14:paraId="25048636" w14:textId="77777777" w:rsidR="00595E44" w:rsidRPr="00F11A06" w:rsidRDefault="00595E44" w:rsidP="00595E44">
      <w:pPr>
        <w:jc w:val="center"/>
        <w:rPr>
          <w:b/>
          <w:sz w:val="40"/>
          <w:szCs w:val="40"/>
        </w:rPr>
      </w:pPr>
      <w:r w:rsidRPr="00F11A06">
        <w:rPr>
          <w:b/>
          <w:sz w:val="40"/>
          <w:szCs w:val="40"/>
        </w:rPr>
        <w:t>Mindful</w:t>
      </w:r>
      <w:r>
        <w:rPr>
          <w:b/>
          <w:sz w:val="40"/>
          <w:szCs w:val="40"/>
        </w:rPr>
        <w:t xml:space="preserve"> </w:t>
      </w:r>
      <w:r w:rsidRPr="00F11A06">
        <w:rPr>
          <w:b/>
          <w:sz w:val="40"/>
          <w:szCs w:val="40"/>
        </w:rPr>
        <w:t>Micro</w:t>
      </w:r>
      <w:r>
        <w:rPr>
          <w:b/>
          <w:sz w:val="40"/>
          <w:szCs w:val="40"/>
        </w:rPr>
        <w:t xml:space="preserve"> </w:t>
      </w:r>
      <w:r w:rsidRPr="00F11A06">
        <w:rPr>
          <w:b/>
          <w:sz w:val="40"/>
          <w:szCs w:val="40"/>
        </w:rPr>
        <w:t>Information</w:t>
      </w:r>
      <w:r>
        <w:rPr>
          <w:b/>
          <w:sz w:val="40"/>
          <w:szCs w:val="40"/>
        </w:rPr>
        <w:t xml:space="preserve"> </w:t>
      </w:r>
      <w:r w:rsidRPr="00F11A06">
        <w:rPr>
          <w:b/>
          <w:sz w:val="40"/>
          <w:szCs w:val="40"/>
        </w:rPr>
        <w:t>Architecture</w:t>
      </w:r>
    </w:p>
    <w:p w14:paraId="399D8F59" w14:textId="77777777" w:rsidR="00595E44" w:rsidRPr="00D770DA" w:rsidRDefault="00595E44" w:rsidP="00595E44">
      <w:pPr>
        <w:spacing w:before="120"/>
        <w:rPr>
          <w:b/>
        </w:rPr>
      </w:pPr>
      <w:r w:rsidRPr="00595E44">
        <w:rPr>
          <w:b/>
        </w:rPr>
        <w:t xml:space="preserve">Lessons in being considerate, being logical, </w:t>
      </w:r>
      <w:r>
        <w:rPr>
          <w:b/>
        </w:rPr>
        <w:t xml:space="preserve">formatting for comprehension, </w:t>
      </w:r>
      <w:r w:rsidRPr="00595E44">
        <w:rPr>
          <w:b/>
        </w:rPr>
        <w:t>and paying attention</w:t>
      </w:r>
    </w:p>
    <w:p w14:paraId="6C9118FA" w14:textId="77777777" w:rsidR="00595E44" w:rsidRDefault="00595E44" w:rsidP="00595E44"/>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9926"/>
      </w:tblGrid>
      <w:tr w:rsidR="00C2212F" w14:paraId="253C6FA0" w14:textId="77777777" w:rsidTr="00443903">
        <w:tc>
          <w:tcPr>
            <w:tcW w:w="9926" w:type="dxa"/>
            <w:tcBorders>
              <w:top w:val="single" w:sz="12" w:space="0" w:color="auto"/>
              <w:left w:val="single" w:sz="12" w:space="0" w:color="auto"/>
              <w:bottom w:val="single" w:sz="12" w:space="0" w:color="auto"/>
              <w:right w:val="single" w:sz="12" w:space="0" w:color="auto"/>
            </w:tcBorders>
          </w:tcPr>
          <w:p w14:paraId="1578323F" w14:textId="77777777" w:rsidR="00C2212F" w:rsidRPr="00C2212F" w:rsidRDefault="00C2212F" w:rsidP="00C2212F">
            <w:pPr>
              <w:jc w:val="center"/>
              <w:rPr>
                <w:b/>
              </w:rPr>
            </w:pPr>
            <w:r w:rsidRPr="00C2212F">
              <w:rPr>
                <w:b/>
              </w:rPr>
              <w:t>Questioning time-honored rules is the beginning of good writing.</w:t>
            </w:r>
          </w:p>
          <w:p w14:paraId="3F2C6571" w14:textId="77777777" w:rsidR="00C2212F" w:rsidRDefault="00C2212F" w:rsidP="00C2212F">
            <w:pPr>
              <w:spacing w:before="120"/>
              <w:jc w:val="center"/>
            </w:pPr>
            <w:r>
              <w:t>Questioning does not mean abandoning, but using judiciously.</w:t>
            </w:r>
          </w:p>
        </w:tc>
      </w:tr>
    </w:tbl>
    <w:p w14:paraId="1A932338" w14:textId="77777777" w:rsidR="001C4D62" w:rsidRDefault="001C4D62"/>
    <w:p w14:paraId="19BAE9DF" w14:textId="77777777" w:rsidR="00C2212F" w:rsidRDefault="00C2212F"/>
    <w:tbl>
      <w:tblPr>
        <w:tblStyle w:val="TableGrid"/>
        <w:tblW w:w="993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144" w:type="dxa"/>
          <w:left w:w="115" w:type="dxa"/>
          <w:bottom w:w="144" w:type="dxa"/>
          <w:right w:w="115" w:type="dxa"/>
        </w:tblCellMar>
        <w:tblLook w:val="04A0" w:firstRow="1" w:lastRow="0" w:firstColumn="1" w:lastColumn="0" w:noHBand="0" w:noVBand="1"/>
      </w:tblPr>
      <w:tblGrid>
        <w:gridCol w:w="416"/>
        <w:gridCol w:w="8849"/>
        <w:gridCol w:w="671"/>
      </w:tblGrid>
      <w:tr w:rsidR="00CB528F" w:rsidRPr="00484F13" w14:paraId="5E2B4C49" w14:textId="77777777" w:rsidTr="008F002F">
        <w:tc>
          <w:tcPr>
            <w:tcW w:w="9936" w:type="dxa"/>
            <w:gridSpan w:val="3"/>
          </w:tcPr>
          <w:p w14:paraId="32AAD147" w14:textId="77777777" w:rsidR="00CB528F" w:rsidRPr="00595E44" w:rsidRDefault="00CB528F" w:rsidP="005B1719">
            <w:pPr>
              <w:jc w:val="center"/>
              <w:rPr>
                <w:b/>
              </w:rPr>
            </w:pPr>
            <w:bookmarkStart w:id="0" w:name="_Hlk79522686"/>
            <w:r>
              <w:rPr>
                <w:b/>
              </w:rPr>
              <w:t>Contents</w:t>
            </w:r>
          </w:p>
        </w:tc>
      </w:tr>
      <w:tr w:rsidR="00CB528F" w:rsidRPr="00484F13" w14:paraId="5278D283" w14:textId="77777777" w:rsidTr="008F002F">
        <w:tc>
          <w:tcPr>
            <w:tcW w:w="416" w:type="dxa"/>
          </w:tcPr>
          <w:p w14:paraId="3E1A6EE7" w14:textId="77777777" w:rsidR="00CB528F" w:rsidRDefault="00CB528F" w:rsidP="005B1719">
            <w:r>
              <w:t>0</w:t>
            </w:r>
          </w:p>
        </w:tc>
        <w:tc>
          <w:tcPr>
            <w:tcW w:w="8849" w:type="dxa"/>
          </w:tcPr>
          <w:p w14:paraId="171D5A5A" w14:textId="77777777" w:rsidR="00CB528F" w:rsidRPr="00595E44" w:rsidRDefault="00CB528F" w:rsidP="005B1719">
            <w:pPr>
              <w:rPr>
                <w:b/>
              </w:rPr>
            </w:pPr>
            <w:r>
              <w:rPr>
                <w:b/>
              </w:rPr>
              <w:t>Introduction</w:t>
            </w:r>
          </w:p>
        </w:tc>
        <w:tc>
          <w:tcPr>
            <w:tcW w:w="671" w:type="dxa"/>
          </w:tcPr>
          <w:p w14:paraId="5C1FFEA4" w14:textId="77777777" w:rsidR="00CB528F" w:rsidRPr="00EB6F5B" w:rsidRDefault="00CB528F" w:rsidP="005B1719">
            <w:pPr>
              <w:jc w:val="right"/>
            </w:pPr>
            <w:r w:rsidRPr="00EB6F5B">
              <w:t>2</w:t>
            </w:r>
          </w:p>
        </w:tc>
      </w:tr>
      <w:tr w:rsidR="00CB528F" w:rsidRPr="00484F13" w14:paraId="5887E05A" w14:textId="77777777" w:rsidTr="008F002F">
        <w:tc>
          <w:tcPr>
            <w:tcW w:w="416" w:type="dxa"/>
          </w:tcPr>
          <w:p w14:paraId="0030CBE0" w14:textId="77777777" w:rsidR="00CB528F" w:rsidRPr="00484F13" w:rsidRDefault="00CB528F" w:rsidP="005B1719">
            <w:r>
              <w:t>1</w:t>
            </w:r>
          </w:p>
        </w:tc>
        <w:tc>
          <w:tcPr>
            <w:tcW w:w="8849" w:type="dxa"/>
          </w:tcPr>
          <w:p w14:paraId="6B0A1382" w14:textId="77777777" w:rsidR="00CB528F" w:rsidRPr="00443903" w:rsidRDefault="00CB528F" w:rsidP="005B1719">
            <w:pPr>
              <w:rPr>
                <w:b/>
              </w:rPr>
            </w:pPr>
            <w:r w:rsidRPr="00443903">
              <w:rPr>
                <w:b/>
              </w:rPr>
              <w:t>Inclusive language</w:t>
            </w:r>
          </w:p>
          <w:p w14:paraId="7C9B58D6" w14:textId="77777777" w:rsidR="00CB528F" w:rsidRPr="00443903" w:rsidRDefault="00CB528F" w:rsidP="005B1719">
            <w:pPr>
              <w:spacing w:before="40"/>
            </w:pPr>
            <w:r w:rsidRPr="00443903">
              <w:t>Language is powerful. Use it wisely and with consideration for all people.</w:t>
            </w:r>
          </w:p>
        </w:tc>
        <w:tc>
          <w:tcPr>
            <w:tcW w:w="671" w:type="dxa"/>
          </w:tcPr>
          <w:p w14:paraId="6EAC06A5" w14:textId="77777777" w:rsidR="00CB528F" w:rsidRPr="00EB6F5B" w:rsidRDefault="00CB528F" w:rsidP="005B1719">
            <w:pPr>
              <w:jc w:val="right"/>
            </w:pPr>
            <w:r w:rsidRPr="00EB6F5B">
              <w:t>3</w:t>
            </w:r>
          </w:p>
        </w:tc>
      </w:tr>
      <w:tr w:rsidR="00CB528F" w:rsidRPr="00484F13" w14:paraId="49718824" w14:textId="77777777" w:rsidTr="008F002F">
        <w:tc>
          <w:tcPr>
            <w:tcW w:w="416" w:type="dxa"/>
          </w:tcPr>
          <w:p w14:paraId="6FB6B2A3" w14:textId="77777777" w:rsidR="00CB528F" w:rsidRPr="00484F13" w:rsidRDefault="00CB528F" w:rsidP="005B1719">
            <w:r>
              <w:t>2</w:t>
            </w:r>
          </w:p>
        </w:tc>
        <w:tc>
          <w:tcPr>
            <w:tcW w:w="8849" w:type="dxa"/>
          </w:tcPr>
          <w:p w14:paraId="4EEFFE2A" w14:textId="77777777" w:rsidR="00CB528F" w:rsidRPr="00595E44" w:rsidRDefault="00CB528F" w:rsidP="005B1719">
            <w:pPr>
              <w:rPr>
                <w:b/>
              </w:rPr>
            </w:pPr>
            <w:r w:rsidRPr="00595E44">
              <w:rPr>
                <w:b/>
              </w:rPr>
              <w:t>On writing well</w:t>
            </w:r>
          </w:p>
          <w:p w14:paraId="67F68146" w14:textId="77777777" w:rsidR="00CB528F" w:rsidRPr="00443903" w:rsidRDefault="00CB528F" w:rsidP="005B1719">
            <w:pPr>
              <w:spacing w:before="40"/>
              <w:rPr>
                <w:spacing w:val="-4"/>
              </w:rPr>
            </w:pPr>
            <w:r w:rsidRPr="00443903">
              <w:rPr>
                <w:spacing w:val="-4"/>
              </w:rPr>
              <w:t xml:space="preserve">Some common-sense principles for writing as simple as the complexity of the topic allows, </w:t>
            </w:r>
            <w:r>
              <w:rPr>
                <w:spacing w:val="-4"/>
              </w:rPr>
              <w:t>avoiding unwarranted academese</w:t>
            </w:r>
          </w:p>
        </w:tc>
        <w:tc>
          <w:tcPr>
            <w:tcW w:w="671" w:type="dxa"/>
          </w:tcPr>
          <w:p w14:paraId="76CA4978" w14:textId="77777777" w:rsidR="00CB528F" w:rsidRPr="00EB6F5B" w:rsidRDefault="00CB528F" w:rsidP="005B1719">
            <w:pPr>
              <w:jc w:val="right"/>
            </w:pPr>
            <w:r w:rsidRPr="00EB6F5B">
              <w:t>10</w:t>
            </w:r>
          </w:p>
        </w:tc>
      </w:tr>
      <w:tr w:rsidR="00CB528F" w:rsidRPr="00484F13" w14:paraId="4A747610" w14:textId="77777777" w:rsidTr="008F002F">
        <w:tc>
          <w:tcPr>
            <w:tcW w:w="416" w:type="dxa"/>
          </w:tcPr>
          <w:p w14:paraId="2380972F" w14:textId="77777777" w:rsidR="00CB528F" w:rsidRPr="00484F13" w:rsidRDefault="00CB528F" w:rsidP="005B1719">
            <w:r>
              <w:t>3</w:t>
            </w:r>
          </w:p>
        </w:tc>
        <w:tc>
          <w:tcPr>
            <w:tcW w:w="8849" w:type="dxa"/>
          </w:tcPr>
          <w:p w14:paraId="1734B234" w14:textId="77777777" w:rsidR="00CB528F" w:rsidRPr="00595E44" w:rsidRDefault="00CB528F" w:rsidP="005B1719">
            <w:pPr>
              <w:rPr>
                <w:b/>
              </w:rPr>
            </w:pPr>
            <w:r w:rsidRPr="00595E44">
              <w:rPr>
                <w:b/>
              </w:rPr>
              <w:t>The mechanics of language. Grammar and word choice</w:t>
            </w:r>
          </w:p>
          <w:p w14:paraId="5BA53D58" w14:textId="77777777" w:rsidR="00CB528F" w:rsidRPr="00484F13" w:rsidRDefault="00CB528F" w:rsidP="005B1719">
            <w:pPr>
              <w:spacing w:before="40"/>
            </w:pPr>
            <w:r w:rsidRPr="00443903">
              <w:t>Against spreading bad habits and illogical constructions</w:t>
            </w:r>
            <w:r w:rsidRPr="00443903">
              <w:rPr>
                <w:spacing w:val="-4"/>
              </w:rPr>
              <w:t>.</w:t>
            </w:r>
          </w:p>
        </w:tc>
        <w:tc>
          <w:tcPr>
            <w:tcW w:w="671" w:type="dxa"/>
          </w:tcPr>
          <w:p w14:paraId="6D2F4B9B" w14:textId="77777777" w:rsidR="00CB528F" w:rsidRPr="00EB6F5B" w:rsidRDefault="00CB528F" w:rsidP="005B1719">
            <w:pPr>
              <w:jc w:val="right"/>
            </w:pPr>
            <w:r w:rsidRPr="00EB6F5B">
              <w:t>13</w:t>
            </w:r>
          </w:p>
        </w:tc>
      </w:tr>
      <w:tr w:rsidR="00CB528F" w:rsidRPr="00484F13" w14:paraId="32B7791B" w14:textId="77777777" w:rsidTr="008F002F">
        <w:tc>
          <w:tcPr>
            <w:tcW w:w="416" w:type="dxa"/>
          </w:tcPr>
          <w:p w14:paraId="70E22E48" w14:textId="77777777" w:rsidR="00CB528F" w:rsidRPr="00484F13" w:rsidRDefault="00CB528F" w:rsidP="005B1719">
            <w:r>
              <w:t>4</w:t>
            </w:r>
          </w:p>
        </w:tc>
        <w:tc>
          <w:tcPr>
            <w:tcW w:w="8849" w:type="dxa"/>
          </w:tcPr>
          <w:p w14:paraId="301684A1" w14:textId="77777777" w:rsidR="00CB528F" w:rsidRDefault="00CB528F" w:rsidP="005B1719">
            <w:pPr>
              <w:rPr>
                <w:b/>
              </w:rPr>
            </w:pPr>
            <w:r w:rsidRPr="00595E44">
              <w:rPr>
                <w:b/>
              </w:rPr>
              <w:t>Document formatting</w:t>
            </w:r>
          </w:p>
          <w:p w14:paraId="6AEAF3B8" w14:textId="77777777" w:rsidR="00CB528F" w:rsidRPr="00443903" w:rsidRDefault="00CB528F" w:rsidP="005B1719">
            <w:pPr>
              <w:spacing w:before="40"/>
            </w:pPr>
            <w:r w:rsidRPr="00443903">
              <w:t>Use formatting that follows your meaning</w:t>
            </w:r>
          </w:p>
        </w:tc>
        <w:tc>
          <w:tcPr>
            <w:tcW w:w="671" w:type="dxa"/>
          </w:tcPr>
          <w:p w14:paraId="5294D4E0" w14:textId="77777777" w:rsidR="00CB528F" w:rsidRPr="00EB6F5B" w:rsidRDefault="00CB528F" w:rsidP="005B1719">
            <w:pPr>
              <w:jc w:val="right"/>
            </w:pPr>
            <w:r w:rsidRPr="00EB6F5B">
              <w:t>19</w:t>
            </w:r>
          </w:p>
        </w:tc>
      </w:tr>
      <w:tr w:rsidR="00CB528F" w:rsidRPr="00484F13" w14:paraId="69F6CE92" w14:textId="77777777" w:rsidTr="008F002F">
        <w:tc>
          <w:tcPr>
            <w:tcW w:w="416" w:type="dxa"/>
          </w:tcPr>
          <w:p w14:paraId="43ADD195" w14:textId="77777777" w:rsidR="00CB528F" w:rsidRPr="00484F13" w:rsidRDefault="00CB528F" w:rsidP="005B1719">
            <w:r>
              <w:t>5</w:t>
            </w:r>
          </w:p>
        </w:tc>
        <w:tc>
          <w:tcPr>
            <w:tcW w:w="8849" w:type="dxa"/>
          </w:tcPr>
          <w:p w14:paraId="7E4E139F" w14:textId="0B50BBBE" w:rsidR="00CB528F" w:rsidRPr="00595E44" w:rsidRDefault="00CB528F" w:rsidP="005B1719">
            <w:pPr>
              <w:rPr>
                <w:b/>
              </w:rPr>
            </w:pPr>
            <w:r w:rsidRPr="00595E44">
              <w:rPr>
                <w:b/>
              </w:rPr>
              <w:t xml:space="preserve">Do sweat the small </w:t>
            </w:r>
            <w:r w:rsidR="004A64D5">
              <w:rPr>
                <w:b/>
              </w:rPr>
              <w:t>stuff</w:t>
            </w:r>
            <w:r w:rsidRPr="00595E44">
              <w:rPr>
                <w:b/>
              </w:rPr>
              <w:t xml:space="preserve"> that matter</w:t>
            </w:r>
            <w:r w:rsidR="004A64D5">
              <w:rPr>
                <w:b/>
              </w:rPr>
              <w:t>s</w:t>
            </w:r>
          </w:p>
          <w:p w14:paraId="1453BA71" w14:textId="77777777" w:rsidR="00CB528F" w:rsidRPr="00484F13" w:rsidRDefault="00CB528F" w:rsidP="005B1719">
            <w:pPr>
              <w:spacing w:before="40"/>
            </w:pPr>
            <w:r w:rsidRPr="00595E44">
              <w:rPr>
                <w:spacing w:val="-4"/>
              </w:rPr>
              <w:t>Tips on how to make life easier for others and yourself by adopting some systematic habits.</w:t>
            </w:r>
            <w:r>
              <w:t xml:space="preserve"> </w:t>
            </w:r>
            <w:r w:rsidRPr="00595E44">
              <w:t>(By the way, employers appreciate attention to detail in job applications.)</w:t>
            </w:r>
          </w:p>
        </w:tc>
        <w:tc>
          <w:tcPr>
            <w:tcW w:w="671" w:type="dxa"/>
          </w:tcPr>
          <w:p w14:paraId="6B24484E" w14:textId="77777777" w:rsidR="00CB528F" w:rsidRPr="00EB6F5B" w:rsidRDefault="00CB528F" w:rsidP="005B1719">
            <w:pPr>
              <w:jc w:val="right"/>
            </w:pPr>
            <w:r w:rsidRPr="00EB6F5B">
              <w:t>25</w:t>
            </w:r>
          </w:p>
        </w:tc>
      </w:tr>
      <w:tr w:rsidR="00CB528F" w:rsidRPr="00484F13" w14:paraId="42E11168" w14:textId="77777777" w:rsidTr="008F002F">
        <w:tc>
          <w:tcPr>
            <w:tcW w:w="416" w:type="dxa"/>
          </w:tcPr>
          <w:p w14:paraId="3C5FA928" w14:textId="77777777" w:rsidR="00CB528F" w:rsidRPr="00484F13" w:rsidRDefault="00CB528F" w:rsidP="005B1719">
            <w:r>
              <w:t>6</w:t>
            </w:r>
          </w:p>
        </w:tc>
        <w:tc>
          <w:tcPr>
            <w:tcW w:w="8849" w:type="dxa"/>
          </w:tcPr>
          <w:p w14:paraId="3CE92F82" w14:textId="77777777" w:rsidR="00CB528F" w:rsidRPr="00595E44" w:rsidRDefault="00CB528F" w:rsidP="005B1719">
            <w:pPr>
              <w:rPr>
                <w:b/>
              </w:rPr>
            </w:pPr>
            <w:r w:rsidRPr="00595E44">
              <w:rPr>
                <w:b/>
              </w:rPr>
              <w:t>Use software to advantage</w:t>
            </w:r>
          </w:p>
          <w:p w14:paraId="58D06F1C" w14:textId="77777777" w:rsidR="00CB528F" w:rsidRDefault="00CB528F" w:rsidP="005B1719">
            <w:pPr>
              <w:spacing w:before="40"/>
            </w:pPr>
            <w:r>
              <w:t>Let the computer do the work, but always under your control.</w:t>
            </w:r>
          </w:p>
          <w:p w14:paraId="4F4359B1" w14:textId="77777777" w:rsidR="00CB528F" w:rsidRPr="00534DB0" w:rsidRDefault="00CB528F" w:rsidP="00EB6F5B">
            <w:pPr>
              <w:spacing w:before="120"/>
              <w:rPr>
                <w:spacing w:val="-4"/>
                <w:szCs w:val="24"/>
              </w:rPr>
            </w:pPr>
            <w:r>
              <w:rPr>
                <w:b/>
                <w:spacing w:val="2"/>
                <w:szCs w:val="24"/>
              </w:rPr>
              <w:t xml:space="preserve">Learn how to use Word. </w:t>
            </w:r>
            <w:r>
              <w:rPr>
                <w:spacing w:val="2"/>
                <w:szCs w:val="24"/>
              </w:rPr>
              <w:t>You are going to write for a lifetime. Free through Univ. IT</w:t>
            </w:r>
          </w:p>
          <w:p w14:paraId="65D4B0F1" w14:textId="77777777" w:rsidR="00CB528F" w:rsidRDefault="00CB528F" w:rsidP="00EB6F5B">
            <w:pPr>
              <w:spacing w:before="120"/>
            </w:pPr>
            <w:r w:rsidRPr="00534DB0">
              <w:rPr>
                <w:b/>
                <w:spacing w:val="2"/>
                <w:szCs w:val="24"/>
              </w:rPr>
              <w:t>Use</w:t>
            </w:r>
            <w:r>
              <w:rPr>
                <w:b/>
                <w:spacing w:val="2"/>
                <w:szCs w:val="24"/>
              </w:rPr>
              <w:t xml:space="preserve"> </w:t>
            </w:r>
            <w:r w:rsidRPr="00534DB0">
              <w:rPr>
                <w:b/>
                <w:spacing w:val="2"/>
                <w:szCs w:val="24"/>
              </w:rPr>
              <w:t>the</w:t>
            </w:r>
            <w:r>
              <w:rPr>
                <w:b/>
                <w:spacing w:val="2"/>
                <w:szCs w:val="24"/>
              </w:rPr>
              <w:t xml:space="preserve"> </w:t>
            </w:r>
            <w:r w:rsidRPr="00534DB0">
              <w:rPr>
                <w:b/>
                <w:spacing w:val="2"/>
                <w:szCs w:val="24"/>
              </w:rPr>
              <w:t>Hemingway</w:t>
            </w:r>
            <w:r>
              <w:rPr>
                <w:b/>
                <w:spacing w:val="2"/>
                <w:szCs w:val="24"/>
              </w:rPr>
              <w:t xml:space="preserve"> </w:t>
            </w:r>
            <w:r w:rsidRPr="00534DB0">
              <w:rPr>
                <w:b/>
                <w:spacing w:val="2"/>
                <w:szCs w:val="24"/>
              </w:rPr>
              <w:t>app</w:t>
            </w:r>
            <w:r>
              <w:rPr>
                <w:b/>
                <w:spacing w:val="2"/>
                <w:szCs w:val="24"/>
              </w:rPr>
              <w:t xml:space="preserve"> </w:t>
            </w:r>
            <w:r w:rsidRPr="00534DB0">
              <w:rPr>
                <w:b/>
                <w:spacing w:val="2"/>
                <w:szCs w:val="24"/>
              </w:rPr>
              <w:t>to</w:t>
            </w:r>
            <w:r>
              <w:rPr>
                <w:b/>
                <w:spacing w:val="2"/>
                <w:szCs w:val="24"/>
              </w:rPr>
              <w:t xml:space="preserve"> </w:t>
            </w:r>
            <w:r w:rsidRPr="00534DB0">
              <w:rPr>
                <w:b/>
                <w:spacing w:val="2"/>
                <w:szCs w:val="24"/>
              </w:rPr>
              <w:t>improve</w:t>
            </w:r>
            <w:r>
              <w:rPr>
                <w:b/>
                <w:spacing w:val="2"/>
                <w:szCs w:val="24"/>
              </w:rPr>
              <w:t xml:space="preserve"> </w:t>
            </w:r>
            <w:r w:rsidRPr="00534DB0">
              <w:rPr>
                <w:b/>
                <w:spacing w:val="2"/>
                <w:szCs w:val="24"/>
              </w:rPr>
              <w:t>your</w:t>
            </w:r>
            <w:r>
              <w:rPr>
                <w:b/>
                <w:spacing w:val="2"/>
                <w:szCs w:val="24"/>
              </w:rPr>
              <w:t xml:space="preserve"> </w:t>
            </w:r>
            <w:r w:rsidRPr="00534DB0">
              <w:rPr>
                <w:b/>
                <w:spacing w:val="2"/>
                <w:szCs w:val="24"/>
              </w:rPr>
              <w:t>writing</w:t>
            </w:r>
            <w:r>
              <w:rPr>
                <w:b/>
                <w:spacing w:val="2"/>
                <w:szCs w:val="24"/>
              </w:rPr>
              <w:t xml:space="preserve"> </w:t>
            </w:r>
            <w:hyperlink r:id="rId7" w:history="1">
              <w:r w:rsidRPr="00A02831">
                <w:rPr>
                  <w:rStyle w:val="Hyperlink"/>
                </w:rPr>
                <w:t>http://hemingwayapp.com/</w:t>
              </w:r>
            </w:hyperlink>
            <w:r>
              <w:t xml:space="preserve"> $20</w:t>
            </w:r>
          </w:p>
          <w:p w14:paraId="2B94FEFE" w14:textId="77777777" w:rsidR="00CB528F" w:rsidRPr="00484F13" w:rsidRDefault="00CB528F" w:rsidP="00EB6F5B">
            <w:pPr>
              <w:spacing w:before="120"/>
            </w:pPr>
            <w:r>
              <w:rPr>
                <w:b/>
              </w:rPr>
              <w:t xml:space="preserve">Use Zotero </w:t>
            </w:r>
            <w:r w:rsidRPr="00EE0368">
              <w:rPr>
                <w:b/>
              </w:rPr>
              <w:t>as</w:t>
            </w:r>
            <w:r>
              <w:rPr>
                <w:b/>
              </w:rPr>
              <w:t xml:space="preserve"> </w:t>
            </w:r>
            <w:r w:rsidRPr="00EE0368">
              <w:rPr>
                <w:b/>
              </w:rPr>
              <w:t>your</w:t>
            </w:r>
            <w:r>
              <w:rPr>
                <w:b/>
              </w:rPr>
              <w:t xml:space="preserve"> </w:t>
            </w:r>
            <w:r w:rsidRPr="00EE0368">
              <w:rPr>
                <w:b/>
              </w:rPr>
              <w:t>personal</w:t>
            </w:r>
            <w:r>
              <w:rPr>
                <w:b/>
              </w:rPr>
              <w:t xml:space="preserve"> </w:t>
            </w:r>
            <w:r w:rsidRPr="00EE0368">
              <w:rPr>
                <w:b/>
              </w:rPr>
              <w:t>research</w:t>
            </w:r>
            <w:r>
              <w:rPr>
                <w:b/>
              </w:rPr>
              <w:t xml:space="preserve"> </w:t>
            </w:r>
            <w:r w:rsidRPr="00EE0368">
              <w:rPr>
                <w:b/>
              </w:rPr>
              <w:t>assistan</w:t>
            </w:r>
            <w:r w:rsidRPr="00C2212F">
              <w:rPr>
                <w:b/>
              </w:rPr>
              <w:t>t and bi</w:t>
            </w:r>
            <w:r>
              <w:rPr>
                <w:b/>
              </w:rPr>
              <w:t xml:space="preserve">bliography manager </w:t>
            </w:r>
            <w:hyperlink r:id="rId8" w:history="1">
              <w:r w:rsidRPr="00365E8A">
                <w:rPr>
                  <w:rStyle w:val="Hyperlink"/>
                  <w:b/>
                </w:rPr>
                <w:t>https://www.zotero.org/</w:t>
              </w:r>
            </w:hyperlink>
            <w:r>
              <w:rPr>
                <w:rStyle w:val="Hyperlink"/>
                <w:b/>
              </w:rPr>
              <w:t xml:space="preserve"> </w:t>
            </w:r>
            <w:r>
              <w:t>Free unless you need extra online storage.</w:t>
            </w:r>
          </w:p>
        </w:tc>
        <w:tc>
          <w:tcPr>
            <w:tcW w:w="671" w:type="dxa"/>
          </w:tcPr>
          <w:p w14:paraId="0E073044" w14:textId="77777777" w:rsidR="00CB528F" w:rsidRPr="00EB6F5B" w:rsidRDefault="00CB528F" w:rsidP="005B1719">
            <w:pPr>
              <w:jc w:val="right"/>
            </w:pPr>
            <w:r w:rsidRPr="00EB6F5B">
              <w:t>30</w:t>
            </w:r>
          </w:p>
          <w:p w14:paraId="44D359F3" w14:textId="77777777" w:rsidR="00CB528F" w:rsidRPr="00EB6F5B" w:rsidRDefault="00CB528F" w:rsidP="005B1719">
            <w:pPr>
              <w:spacing w:before="40"/>
              <w:jc w:val="right"/>
            </w:pPr>
          </w:p>
          <w:p w14:paraId="7B2E906C" w14:textId="77777777" w:rsidR="00CB528F" w:rsidRPr="00EB6F5B" w:rsidRDefault="00CB528F" w:rsidP="00EB6F5B">
            <w:pPr>
              <w:spacing w:before="120"/>
              <w:jc w:val="right"/>
            </w:pPr>
            <w:r w:rsidRPr="00EB6F5B">
              <w:t>30</w:t>
            </w:r>
          </w:p>
          <w:p w14:paraId="44677492" w14:textId="77777777" w:rsidR="00CB528F" w:rsidRPr="00EB6F5B" w:rsidRDefault="00CB528F" w:rsidP="00EB6F5B">
            <w:pPr>
              <w:spacing w:before="120"/>
              <w:jc w:val="right"/>
            </w:pPr>
            <w:r w:rsidRPr="00EB6F5B">
              <w:t>31</w:t>
            </w:r>
          </w:p>
          <w:p w14:paraId="4FEFF043" w14:textId="77777777" w:rsidR="00CB528F" w:rsidRPr="00EB6F5B" w:rsidRDefault="00CB528F" w:rsidP="00EB6F5B">
            <w:pPr>
              <w:spacing w:before="120"/>
              <w:jc w:val="right"/>
            </w:pPr>
            <w:r w:rsidRPr="00EB6F5B">
              <w:t>32</w:t>
            </w:r>
          </w:p>
        </w:tc>
      </w:tr>
      <w:tr w:rsidR="00CB528F" w:rsidRPr="00484F13" w14:paraId="40B5299A" w14:textId="77777777" w:rsidTr="008F002F">
        <w:tc>
          <w:tcPr>
            <w:tcW w:w="416" w:type="dxa"/>
          </w:tcPr>
          <w:p w14:paraId="4F659F2B" w14:textId="77777777" w:rsidR="00CB528F" w:rsidRDefault="00CB528F" w:rsidP="005B1719"/>
        </w:tc>
        <w:tc>
          <w:tcPr>
            <w:tcW w:w="8849" w:type="dxa"/>
          </w:tcPr>
          <w:p w14:paraId="08980D0A" w14:textId="77777777" w:rsidR="00CB528F" w:rsidRPr="00595E44" w:rsidRDefault="00CB528F" w:rsidP="005B1719">
            <w:pPr>
              <w:rPr>
                <w:b/>
              </w:rPr>
            </w:pPr>
            <w:r w:rsidRPr="00661A3C">
              <w:rPr>
                <w:b/>
                <w:szCs w:val="24"/>
              </w:rPr>
              <w:t>Some</w:t>
            </w:r>
            <w:r>
              <w:rPr>
                <w:b/>
                <w:szCs w:val="24"/>
              </w:rPr>
              <w:t xml:space="preserve"> </w:t>
            </w:r>
            <w:r w:rsidRPr="00661A3C">
              <w:rPr>
                <w:b/>
                <w:szCs w:val="24"/>
              </w:rPr>
              <w:t>writing</w:t>
            </w:r>
            <w:r>
              <w:rPr>
                <w:b/>
                <w:szCs w:val="24"/>
              </w:rPr>
              <w:t xml:space="preserve"> </w:t>
            </w:r>
            <w:r w:rsidRPr="00661A3C">
              <w:rPr>
                <w:b/>
                <w:szCs w:val="24"/>
              </w:rPr>
              <w:t>help</w:t>
            </w:r>
            <w:r>
              <w:rPr>
                <w:b/>
                <w:szCs w:val="24"/>
              </w:rPr>
              <w:t xml:space="preserve"> </w:t>
            </w:r>
            <w:r w:rsidRPr="00661A3C">
              <w:rPr>
                <w:b/>
                <w:szCs w:val="24"/>
              </w:rPr>
              <w:t>resources</w:t>
            </w:r>
          </w:p>
        </w:tc>
        <w:tc>
          <w:tcPr>
            <w:tcW w:w="671" w:type="dxa"/>
          </w:tcPr>
          <w:p w14:paraId="4C38F8FF" w14:textId="77777777" w:rsidR="00CB528F" w:rsidRPr="00EB6F5B" w:rsidRDefault="00CB528F" w:rsidP="005B1719">
            <w:pPr>
              <w:jc w:val="right"/>
              <w:rPr>
                <w:szCs w:val="24"/>
              </w:rPr>
            </w:pPr>
            <w:r w:rsidRPr="00EB6F5B">
              <w:rPr>
                <w:szCs w:val="24"/>
              </w:rPr>
              <w:t>38</w:t>
            </w:r>
          </w:p>
        </w:tc>
      </w:tr>
      <w:bookmarkEnd w:id="0"/>
    </w:tbl>
    <w:p w14:paraId="0109C00E" w14:textId="77777777" w:rsidR="00595E44" w:rsidRDefault="00595E44"/>
    <w:p w14:paraId="6E199B05" w14:textId="77777777" w:rsidR="00595E44" w:rsidRDefault="00595E44">
      <w:pPr>
        <w:sectPr w:rsidR="00595E44" w:rsidSect="00595E44">
          <w:pgSz w:w="12240" w:h="15840"/>
          <w:pgMar w:top="1440" w:right="1152" w:bottom="1440" w:left="1152" w:header="720" w:footer="720" w:gutter="0"/>
          <w:cols w:space="720"/>
          <w:docGrid w:linePitch="360"/>
        </w:sectPr>
      </w:pPr>
    </w:p>
    <w:p w14:paraId="675D0906" w14:textId="77777777" w:rsidR="00595E44" w:rsidRPr="006075B8" w:rsidRDefault="0088164D">
      <w:pPr>
        <w:rPr>
          <w:b/>
          <w:sz w:val="28"/>
          <w:szCs w:val="28"/>
        </w:rPr>
      </w:pPr>
      <w:r>
        <w:rPr>
          <w:b/>
          <w:sz w:val="28"/>
          <w:szCs w:val="28"/>
        </w:rPr>
        <w:lastRenderedPageBreak/>
        <w:t>0</w:t>
      </w:r>
      <w:r>
        <w:rPr>
          <w:b/>
          <w:sz w:val="28"/>
          <w:szCs w:val="28"/>
        </w:rPr>
        <w:tab/>
      </w:r>
      <w:r w:rsidR="006075B8" w:rsidRPr="006075B8">
        <w:rPr>
          <w:b/>
          <w:sz w:val="28"/>
          <w:szCs w:val="28"/>
        </w:rPr>
        <w:t>Introduction</w:t>
      </w:r>
    </w:p>
    <w:p w14:paraId="77301A72" w14:textId="77777777" w:rsidR="006075B8" w:rsidRDefault="006075B8"/>
    <w:p w14:paraId="0B737D81" w14:textId="77777777" w:rsidR="007E26A9" w:rsidRPr="007E26A9" w:rsidRDefault="007E26A9">
      <w:r>
        <w:t xml:space="preserve">While the focus of this document is on writing and text, most of the principles apply or can be generalized to any kind of presentation. So when the document says </w:t>
      </w:r>
      <w:r>
        <w:rPr>
          <w:i/>
        </w:rPr>
        <w:t>writing</w:t>
      </w:r>
      <w:r>
        <w:t xml:space="preserve"> or </w:t>
      </w:r>
      <w:r>
        <w:rPr>
          <w:i/>
        </w:rPr>
        <w:t>text</w:t>
      </w:r>
      <w:r>
        <w:t xml:space="preserve">, </w:t>
      </w:r>
      <w:r w:rsidR="00B77DA7">
        <w:t>the broader context is always implied.</w:t>
      </w:r>
    </w:p>
    <w:p w14:paraId="68A27B87" w14:textId="77777777" w:rsidR="007E26A9" w:rsidRDefault="007E26A9"/>
    <w:tbl>
      <w:tblPr>
        <w:tblStyle w:val="TableGrid"/>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9360"/>
      </w:tblGrid>
      <w:tr w:rsidR="00E53971" w14:paraId="0B1B54F6" w14:textId="77777777" w:rsidTr="007A3F33">
        <w:trPr>
          <w:jc w:val="center"/>
        </w:trPr>
        <w:tc>
          <w:tcPr>
            <w:tcW w:w="9350" w:type="dxa"/>
            <w:tcBorders>
              <w:bottom w:val="single" w:sz="6" w:space="0" w:color="auto"/>
            </w:tcBorders>
          </w:tcPr>
          <w:p w14:paraId="3C69D6B1" w14:textId="77777777" w:rsidR="00E53971" w:rsidRDefault="00E53971" w:rsidP="00E53971">
            <w:r>
              <w:t>A principle for writing and for life:</w:t>
            </w:r>
          </w:p>
          <w:p w14:paraId="435E0650" w14:textId="77777777" w:rsidR="00E53971" w:rsidRPr="00AE3EC3" w:rsidRDefault="00E53971" w:rsidP="00E53971">
            <w:pPr>
              <w:spacing w:before="120"/>
              <w:ind w:left="720"/>
              <w:rPr>
                <w:b/>
              </w:rPr>
            </w:pPr>
            <w:r w:rsidRPr="00AE3EC3">
              <w:rPr>
                <w:b/>
              </w:rPr>
              <w:t>Use your judgment, avoid fool rules</w:t>
            </w:r>
          </w:p>
          <w:p w14:paraId="092505E1" w14:textId="77777777" w:rsidR="00E53971" w:rsidRPr="0013783E" w:rsidRDefault="00E53971" w:rsidP="00E53971">
            <w:pPr>
              <w:spacing w:before="120" w:line="247" w:lineRule="auto"/>
              <w:rPr>
                <w:rFonts w:eastAsia="Times New Roman"/>
                <w:spacing w:val="-4"/>
                <w:szCs w:val="24"/>
              </w:rPr>
            </w:pPr>
            <w:r w:rsidRPr="0013783E">
              <w:rPr>
                <w:spacing w:val="-4"/>
              </w:rPr>
              <w:t>"When</w:t>
            </w:r>
            <w:r>
              <w:rPr>
                <w:spacing w:val="-4"/>
              </w:rPr>
              <w:t xml:space="preserve"> </w:t>
            </w:r>
            <w:r w:rsidRPr="0013783E">
              <w:rPr>
                <w:spacing w:val="-4"/>
              </w:rPr>
              <w:t>I</w:t>
            </w:r>
            <w:r>
              <w:rPr>
                <w:spacing w:val="-4"/>
              </w:rPr>
              <w:t xml:space="preserve"> </w:t>
            </w:r>
            <w:r w:rsidRPr="0013783E">
              <w:rPr>
                <w:spacing w:val="-4"/>
              </w:rPr>
              <w:t>read</w:t>
            </w:r>
            <w:r>
              <w:rPr>
                <w:spacing w:val="-4"/>
              </w:rPr>
              <w:t xml:space="preserve"> </w:t>
            </w:r>
            <w:r w:rsidRPr="0013783E">
              <w:rPr>
                <w:spacing w:val="-4"/>
              </w:rPr>
              <w:t>some</w:t>
            </w:r>
            <w:r>
              <w:rPr>
                <w:spacing w:val="-4"/>
              </w:rPr>
              <w:t xml:space="preserve"> </w:t>
            </w:r>
            <w:r w:rsidRPr="0013783E">
              <w:rPr>
                <w:spacing w:val="-4"/>
              </w:rPr>
              <w:t>of</w:t>
            </w:r>
            <w:r>
              <w:rPr>
                <w:spacing w:val="-4"/>
              </w:rPr>
              <w:t xml:space="preserve"> </w:t>
            </w:r>
            <w:r w:rsidRPr="0013783E">
              <w:rPr>
                <w:spacing w:val="-4"/>
              </w:rPr>
              <w:t>the</w:t>
            </w:r>
            <w:r>
              <w:rPr>
                <w:spacing w:val="-4"/>
              </w:rPr>
              <w:t xml:space="preserve"> </w:t>
            </w:r>
            <w:r w:rsidRPr="0013783E">
              <w:rPr>
                <w:spacing w:val="-4"/>
              </w:rPr>
              <w:t>rules</w:t>
            </w:r>
            <w:r>
              <w:rPr>
                <w:spacing w:val="-4"/>
              </w:rPr>
              <w:t xml:space="preserve"> </w:t>
            </w:r>
            <w:r w:rsidRPr="0013783E">
              <w:rPr>
                <w:spacing w:val="-4"/>
              </w:rPr>
              <w:t>for</w:t>
            </w:r>
            <w:r>
              <w:rPr>
                <w:spacing w:val="-4"/>
              </w:rPr>
              <w:t xml:space="preserve"> </w:t>
            </w:r>
            <w:r w:rsidRPr="0013783E">
              <w:rPr>
                <w:spacing w:val="-4"/>
              </w:rPr>
              <w:t>speaking</w:t>
            </w:r>
            <w:r>
              <w:rPr>
                <w:spacing w:val="-4"/>
              </w:rPr>
              <w:t xml:space="preserve"> </w:t>
            </w:r>
            <w:r w:rsidRPr="0013783E">
              <w:rPr>
                <w:spacing w:val="-4"/>
              </w:rPr>
              <w:t>and</w:t>
            </w:r>
            <w:r>
              <w:rPr>
                <w:spacing w:val="-4"/>
              </w:rPr>
              <w:t xml:space="preserve"> </w:t>
            </w:r>
            <w:r w:rsidRPr="0013783E">
              <w:rPr>
                <w:spacing w:val="-4"/>
              </w:rPr>
              <w:t>writing</w:t>
            </w:r>
            <w:r>
              <w:rPr>
                <w:spacing w:val="-4"/>
              </w:rPr>
              <w:t xml:space="preserve"> </w:t>
            </w:r>
            <w:r w:rsidRPr="0013783E">
              <w:rPr>
                <w:spacing w:val="-4"/>
              </w:rPr>
              <w:t>the</w:t>
            </w:r>
            <w:r>
              <w:rPr>
                <w:spacing w:val="-4"/>
              </w:rPr>
              <w:t xml:space="preserve"> </w:t>
            </w:r>
            <w:r w:rsidRPr="0013783E">
              <w:rPr>
                <w:spacing w:val="-4"/>
              </w:rPr>
              <w:t>English</w:t>
            </w:r>
            <w:r>
              <w:rPr>
                <w:spacing w:val="-4"/>
              </w:rPr>
              <w:t xml:space="preserve"> </w:t>
            </w:r>
            <w:r w:rsidRPr="0013783E">
              <w:rPr>
                <w:spacing w:val="-4"/>
              </w:rPr>
              <w:t>language</w:t>
            </w:r>
            <w:r>
              <w:rPr>
                <w:spacing w:val="-4"/>
              </w:rPr>
              <w:t xml:space="preserve"> </w:t>
            </w:r>
            <w:r w:rsidRPr="0013783E">
              <w:rPr>
                <w:spacing w:val="-4"/>
              </w:rPr>
              <w:t>correctly...</w:t>
            </w:r>
            <w:r w:rsidR="007A3F33">
              <w:rPr>
                <w:spacing w:val="-4"/>
              </w:rPr>
              <w:br/>
            </w:r>
            <w:r w:rsidRPr="0013783E">
              <w:rPr>
                <w:spacing w:val="-4"/>
              </w:rPr>
              <w:t>I</w:t>
            </w:r>
            <w:r>
              <w:rPr>
                <w:spacing w:val="-4"/>
              </w:rPr>
              <w:t xml:space="preserve"> </w:t>
            </w:r>
            <w:r w:rsidRPr="0013783E">
              <w:rPr>
                <w:spacing w:val="-4"/>
              </w:rPr>
              <w:t>think--</w:t>
            </w:r>
          </w:p>
          <w:p w14:paraId="6C5F41E8" w14:textId="77777777" w:rsidR="00E53971" w:rsidRDefault="00E53971" w:rsidP="00E53971">
            <w:pPr>
              <w:spacing w:before="120"/>
              <w:ind w:left="720"/>
              <w:rPr>
                <w:b/>
              </w:rPr>
            </w:pPr>
            <w:r>
              <w:rPr>
                <w:b/>
              </w:rPr>
              <w:t xml:space="preserve">Any fool can </w:t>
            </w:r>
            <w:r>
              <w:rPr>
                <w:b/>
                <w:spacing w:val="-1"/>
              </w:rPr>
              <w:t>make</w:t>
            </w:r>
            <w:r>
              <w:rPr>
                <w:b/>
              </w:rPr>
              <w:t xml:space="preserve"> a rule</w:t>
            </w:r>
            <w:r>
              <w:rPr>
                <w:b/>
                <w:spacing w:val="23"/>
              </w:rPr>
              <w:br/>
            </w:r>
            <w:r>
              <w:rPr>
                <w:b/>
              </w:rPr>
              <w:t xml:space="preserve">And every fool will </w:t>
            </w:r>
            <w:r>
              <w:rPr>
                <w:b/>
                <w:spacing w:val="-1"/>
              </w:rPr>
              <w:t>mind</w:t>
            </w:r>
            <w:r>
              <w:rPr>
                <w:b/>
              </w:rPr>
              <w:t xml:space="preserve"> it."</w:t>
            </w:r>
          </w:p>
          <w:p w14:paraId="1D7051D3" w14:textId="77777777" w:rsidR="00E53971" w:rsidRDefault="00E53971" w:rsidP="00E53971">
            <w:pPr>
              <w:jc w:val="right"/>
            </w:pPr>
            <w:r w:rsidRPr="0013783E">
              <w:rPr>
                <w:spacing w:val="-10"/>
                <w:sz w:val="22"/>
              </w:rPr>
              <w:t>Henry</w:t>
            </w:r>
            <w:r>
              <w:rPr>
                <w:spacing w:val="-10"/>
                <w:sz w:val="22"/>
              </w:rPr>
              <w:t xml:space="preserve"> </w:t>
            </w:r>
            <w:r w:rsidRPr="0013783E">
              <w:rPr>
                <w:spacing w:val="-10"/>
                <w:sz w:val="22"/>
              </w:rPr>
              <w:t>David</w:t>
            </w:r>
            <w:r>
              <w:rPr>
                <w:spacing w:val="-10"/>
                <w:sz w:val="22"/>
              </w:rPr>
              <w:t xml:space="preserve"> </w:t>
            </w:r>
            <w:r w:rsidRPr="0013783E">
              <w:rPr>
                <w:spacing w:val="-10"/>
                <w:sz w:val="22"/>
              </w:rPr>
              <w:t>Thoreau</w:t>
            </w:r>
            <w:r>
              <w:rPr>
                <w:spacing w:val="-10"/>
                <w:sz w:val="22"/>
              </w:rPr>
              <w:t xml:space="preserve"> </w:t>
            </w:r>
            <w:r w:rsidRPr="0013783E">
              <w:rPr>
                <w:spacing w:val="-10"/>
                <w:sz w:val="22"/>
              </w:rPr>
              <w:t>(1817-62),</w:t>
            </w:r>
            <w:r>
              <w:rPr>
                <w:spacing w:val="-10"/>
                <w:sz w:val="22"/>
              </w:rPr>
              <w:t xml:space="preserve"> </w:t>
            </w:r>
            <w:r w:rsidRPr="0013783E">
              <w:rPr>
                <w:spacing w:val="-10"/>
                <w:sz w:val="22"/>
              </w:rPr>
              <w:t>American</w:t>
            </w:r>
            <w:r>
              <w:rPr>
                <w:spacing w:val="-10"/>
                <w:sz w:val="22"/>
              </w:rPr>
              <w:t xml:space="preserve"> </w:t>
            </w:r>
            <w:r w:rsidRPr="0013783E">
              <w:rPr>
                <w:spacing w:val="-10"/>
                <w:sz w:val="22"/>
              </w:rPr>
              <w:t>writer</w:t>
            </w:r>
            <w:r>
              <w:rPr>
                <w:spacing w:val="-10"/>
                <w:sz w:val="22"/>
              </w:rPr>
              <w:t xml:space="preserve"> </w:t>
            </w:r>
            <w:r w:rsidRPr="0013783E">
              <w:rPr>
                <w:spacing w:val="-10"/>
                <w:sz w:val="22"/>
              </w:rPr>
              <w:t>and</w:t>
            </w:r>
            <w:r>
              <w:rPr>
                <w:spacing w:val="-10"/>
                <w:sz w:val="22"/>
              </w:rPr>
              <w:t xml:space="preserve"> </w:t>
            </w:r>
            <w:r w:rsidRPr="0013783E">
              <w:rPr>
                <w:spacing w:val="-10"/>
                <w:sz w:val="22"/>
              </w:rPr>
              <w:t>naturalist</w:t>
            </w:r>
          </w:p>
          <w:p w14:paraId="78FFDEE5" w14:textId="77777777" w:rsidR="00E53971" w:rsidRPr="00C2212F" w:rsidRDefault="00E53971" w:rsidP="00E53971">
            <w:pPr>
              <w:spacing w:before="120"/>
              <w:rPr>
                <w:rFonts w:eastAsia="Times New Roman"/>
                <w:szCs w:val="24"/>
              </w:rPr>
            </w:pPr>
            <w:r w:rsidRPr="00C2212F">
              <w:rPr>
                <w:b/>
                <w:spacing w:val="-1"/>
                <w:szCs w:val="24"/>
              </w:rPr>
              <w:t>Follow</w:t>
            </w:r>
            <w:r w:rsidRPr="00C2212F">
              <w:rPr>
                <w:b/>
                <w:spacing w:val="2"/>
                <w:szCs w:val="24"/>
              </w:rPr>
              <w:t xml:space="preserve"> </w:t>
            </w:r>
            <w:r w:rsidRPr="00C2212F">
              <w:rPr>
                <w:b/>
                <w:spacing w:val="-2"/>
                <w:szCs w:val="24"/>
              </w:rPr>
              <w:t>common</w:t>
            </w:r>
            <w:r w:rsidRPr="00C2212F">
              <w:rPr>
                <w:b/>
                <w:szCs w:val="24"/>
              </w:rPr>
              <w:t xml:space="preserve"> usage when it is helpful, deviate when there is good </w:t>
            </w:r>
            <w:r w:rsidRPr="00C2212F">
              <w:rPr>
                <w:b/>
                <w:spacing w:val="-1"/>
                <w:szCs w:val="24"/>
              </w:rPr>
              <w:t>reason</w:t>
            </w:r>
            <w:r w:rsidRPr="00C2212F">
              <w:rPr>
                <w:spacing w:val="-1"/>
                <w:szCs w:val="24"/>
              </w:rPr>
              <w:t>.</w:t>
            </w:r>
          </w:p>
          <w:p w14:paraId="0B16EFD4" w14:textId="51B2632E" w:rsidR="00C2212F" w:rsidRPr="00C2212F" w:rsidRDefault="00C2212F" w:rsidP="007A3F33">
            <w:pPr>
              <w:rPr>
                <w:spacing w:val="-6"/>
                <w:szCs w:val="24"/>
              </w:rPr>
            </w:pPr>
            <w:r w:rsidRPr="00C2212F">
              <w:rPr>
                <w:spacing w:val="-6"/>
                <w:szCs w:val="24"/>
              </w:rPr>
              <w:t xml:space="preserve">Logic beats tradition </w:t>
            </w:r>
            <w:r w:rsidR="00A01461">
              <w:rPr>
                <w:spacing w:val="-6"/>
                <w:szCs w:val="24"/>
              </w:rPr>
              <w:t>and</w:t>
            </w:r>
            <w:r w:rsidRPr="00C2212F">
              <w:rPr>
                <w:spacing w:val="-6"/>
                <w:szCs w:val="24"/>
              </w:rPr>
              <w:t xml:space="preserve"> arbitrary pronouncements</w:t>
            </w:r>
            <w:r w:rsidR="00A01461">
              <w:rPr>
                <w:spacing w:val="-6"/>
                <w:szCs w:val="24"/>
              </w:rPr>
              <w:t xml:space="preserve"> from often unknown rule makers</w:t>
            </w:r>
            <w:r w:rsidRPr="00C2212F">
              <w:rPr>
                <w:spacing w:val="-6"/>
                <w:szCs w:val="24"/>
              </w:rPr>
              <w:t>.</w:t>
            </w:r>
          </w:p>
          <w:p w14:paraId="6294D3A3" w14:textId="77777777" w:rsidR="00E53971" w:rsidRDefault="00E53971" w:rsidP="007A3F33">
            <w:pPr>
              <w:rPr>
                <w:sz w:val="22"/>
              </w:rPr>
            </w:pPr>
            <w:r w:rsidRPr="00C2212F">
              <w:rPr>
                <w:spacing w:val="-6"/>
                <w:szCs w:val="24"/>
              </w:rPr>
              <w:t xml:space="preserve">For example, in a bibliography the title of the piece (whether a book or a journal article) is most important </w:t>
            </w:r>
            <w:r w:rsidRPr="00C2212F">
              <w:rPr>
                <w:szCs w:val="24"/>
              </w:rPr>
              <w:t xml:space="preserve">and should be </w:t>
            </w:r>
            <w:r w:rsidRPr="00C2212F">
              <w:rPr>
                <w:spacing w:val="-1"/>
                <w:szCs w:val="24"/>
              </w:rPr>
              <w:t xml:space="preserve">highlighted; but this is </w:t>
            </w:r>
            <w:r w:rsidRPr="00C2212F">
              <w:rPr>
                <w:szCs w:val="24"/>
              </w:rPr>
              <w:t>contrary</w:t>
            </w:r>
            <w:r w:rsidRPr="00C2212F">
              <w:rPr>
                <w:spacing w:val="-11"/>
                <w:szCs w:val="24"/>
              </w:rPr>
              <w:t xml:space="preserve"> </w:t>
            </w:r>
            <w:r w:rsidRPr="00C2212F">
              <w:rPr>
                <w:szCs w:val="24"/>
              </w:rPr>
              <w:t>to common practice (such</w:t>
            </w:r>
            <w:r w:rsidRPr="00C2212F">
              <w:rPr>
                <w:spacing w:val="27"/>
                <w:szCs w:val="24"/>
              </w:rPr>
              <w:t xml:space="preserve"> </w:t>
            </w:r>
            <w:r w:rsidRPr="00C2212F">
              <w:rPr>
                <w:szCs w:val="24"/>
              </w:rPr>
              <w:t>as the APA rules</w:t>
            </w:r>
            <w:r w:rsidR="00C2212F">
              <w:rPr>
                <w:szCs w:val="24"/>
              </w:rPr>
              <w:t>, which are widely used and drummed into students' heads</w:t>
            </w:r>
            <w:r w:rsidRPr="00C2212F">
              <w:rPr>
                <w:szCs w:val="24"/>
              </w:rPr>
              <w:t>).</w:t>
            </w:r>
            <w:r w:rsidRPr="00C2212F">
              <w:rPr>
                <w:spacing w:val="60"/>
                <w:szCs w:val="24"/>
              </w:rPr>
              <w:t xml:space="preserve"> </w:t>
            </w:r>
            <w:r w:rsidRPr="00C2212F">
              <w:rPr>
                <w:spacing w:val="-1"/>
                <w:szCs w:val="24"/>
              </w:rPr>
              <w:t>Unfortunately,</w:t>
            </w:r>
            <w:r w:rsidRPr="00C2212F">
              <w:rPr>
                <w:szCs w:val="24"/>
              </w:rPr>
              <w:t xml:space="preserve"> many</w:t>
            </w:r>
            <w:r w:rsidRPr="00C2212F">
              <w:rPr>
                <w:spacing w:val="-8"/>
                <w:szCs w:val="24"/>
              </w:rPr>
              <w:t xml:space="preserve"> </w:t>
            </w:r>
            <w:r w:rsidRPr="00C2212F">
              <w:rPr>
                <w:szCs w:val="24"/>
              </w:rPr>
              <w:t xml:space="preserve">people suspend </w:t>
            </w:r>
            <w:r w:rsidRPr="00C2212F">
              <w:rPr>
                <w:spacing w:val="-1"/>
                <w:szCs w:val="24"/>
              </w:rPr>
              <w:t>thought</w:t>
            </w:r>
            <w:r w:rsidRPr="00C2212F">
              <w:rPr>
                <w:szCs w:val="24"/>
              </w:rPr>
              <w:t xml:space="preserve"> and follow</w:t>
            </w:r>
            <w:r w:rsidRPr="00C2212F">
              <w:rPr>
                <w:spacing w:val="26"/>
                <w:szCs w:val="24"/>
              </w:rPr>
              <w:t xml:space="preserve"> </w:t>
            </w:r>
            <w:r w:rsidRPr="00C2212F">
              <w:rPr>
                <w:szCs w:val="24"/>
              </w:rPr>
              <w:t xml:space="preserve">conventions, no matter how </w:t>
            </w:r>
            <w:r w:rsidRPr="00C2212F">
              <w:rPr>
                <w:spacing w:val="-1"/>
                <w:szCs w:val="24"/>
              </w:rPr>
              <w:t>illogical</w:t>
            </w:r>
            <w:r w:rsidRPr="00C2212F">
              <w:rPr>
                <w:szCs w:val="24"/>
              </w:rPr>
              <w:t xml:space="preserve"> or lacking</w:t>
            </w:r>
            <w:r w:rsidRPr="00C2212F">
              <w:rPr>
                <w:spacing w:val="-7"/>
                <w:szCs w:val="24"/>
              </w:rPr>
              <w:t xml:space="preserve"> </w:t>
            </w:r>
            <w:r w:rsidRPr="00C2212F">
              <w:rPr>
                <w:szCs w:val="24"/>
              </w:rPr>
              <w:t>in usefulnes</w:t>
            </w:r>
            <w:r w:rsidRPr="0013783E">
              <w:rPr>
                <w:sz w:val="22"/>
              </w:rPr>
              <w:t>s</w:t>
            </w:r>
            <w:r w:rsidR="00C2212F">
              <w:rPr>
                <w:sz w:val="22"/>
              </w:rPr>
              <w:t>.</w:t>
            </w:r>
          </w:p>
          <w:p w14:paraId="09FB5C94" w14:textId="1F9CF4D0" w:rsidR="00A01461" w:rsidRDefault="00A01461" w:rsidP="007A3F33">
            <w:r>
              <w:t>Note: Sometimes rules imposed by publishers, organizational style manuals, or instructors leave you no choice.</w:t>
            </w:r>
          </w:p>
        </w:tc>
      </w:tr>
      <w:tr w:rsidR="00E53971" w14:paraId="6BE1934A" w14:textId="77777777" w:rsidTr="007A3F33">
        <w:trPr>
          <w:jc w:val="center"/>
        </w:trPr>
        <w:tc>
          <w:tcPr>
            <w:tcW w:w="9350" w:type="dxa"/>
            <w:tcBorders>
              <w:left w:val="nil"/>
              <w:right w:val="nil"/>
            </w:tcBorders>
          </w:tcPr>
          <w:p w14:paraId="329727E0" w14:textId="77777777" w:rsidR="00E53971" w:rsidRDefault="00E53971"/>
        </w:tc>
      </w:tr>
      <w:tr w:rsidR="00E53971" w14:paraId="14501C37" w14:textId="77777777" w:rsidTr="007A3F33">
        <w:trPr>
          <w:jc w:val="center"/>
        </w:trPr>
        <w:tc>
          <w:tcPr>
            <w:tcW w:w="9350" w:type="dxa"/>
            <w:tcBorders>
              <w:bottom w:val="single" w:sz="6" w:space="0" w:color="auto"/>
            </w:tcBorders>
          </w:tcPr>
          <w:p w14:paraId="47DC72B2" w14:textId="77777777" w:rsidR="00E53971" w:rsidRPr="006075B8" w:rsidRDefault="00E53971" w:rsidP="00E53971">
            <w:pPr>
              <w:rPr>
                <w:b/>
              </w:rPr>
            </w:pPr>
            <w:r w:rsidRPr="006075B8">
              <w:rPr>
                <w:b/>
              </w:rPr>
              <w:t>Cardinal rule: Be clear</w:t>
            </w:r>
            <w:r w:rsidR="004D322F">
              <w:rPr>
                <w:b/>
              </w:rPr>
              <w:t>.</w:t>
            </w:r>
          </w:p>
          <w:p w14:paraId="496F15AD" w14:textId="77777777" w:rsidR="00855EE8" w:rsidRDefault="00E53971" w:rsidP="00E53971">
            <w:r>
              <w:t>By clear we mean:</w:t>
            </w:r>
          </w:p>
          <w:p w14:paraId="11A7CAA4" w14:textId="2EBAA595" w:rsidR="00E53971" w:rsidRPr="00D65032" w:rsidRDefault="00E53971" w:rsidP="00C2212F">
            <w:pPr>
              <w:pStyle w:val="ListParagraph"/>
              <w:numPr>
                <w:ilvl w:val="0"/>
                <w:numId w:val="17"/>
              </w:numPr>
              <w:spacing w:before="60"/>
              <w:ind w:left="432" w:hanging="288"/>
              <w:contextualSpacing w:val="0"/>
              <w:rPr>
                <w:spacing w:val="-2"/>
              </w:rPr>
            </w:pPr>
            <w:r w:rsidRPr="00D65032">
              <w:rPr>
                <w:spacing w:val="-2"/>
              </w:rPr>
              <w:t xml:space="preserve">The reader </w:t>
            </w:r>
            <w:r w:rsidR="008D7CC9" w:rsidRPr="00D65032">
              <w:rPr>
                <w:spacing w:val="-2"/>
              </w:rPr>
              <w:t xml:space="preserve">/ </w:t>
            </w:r>
            <w:r w:rsidR="006A4797" w:rsidRPr="00D65032">
              <w:rPr>
                <w:spacing w:val="-2"/>
              </w:rPr>
              <w:t>listener</w:t>
            </w:r>
            <w:r w:rsidR="008D7CC9" w:rsidRPr="00D65032">
              <w:rPr>
                <w:spacing w:val="-2"/>
              </w:rPr>
              <w:t xml:space="preserve"> / viewer </w:t>
            </w:r>
            <w:r w:rsidRPr="00D65032">
              <w:rPr>
                <w:spacing w:val="-2"/>
              </w:rPr>
              <w:t>can understand and internalize the intended meaning</w:t>
            </w:r>
            <w:r w:rsidR="00D65032">
              <w:rPr>
                <w:spacing w:val="-2"/>
              </w:rPr>
              <w:t>.</w:t>
            </w:r>
          </w:p>
          <w:p w14:paraId="6D15AD3F" w14:textId="77777777" w:rsidR="008D7CC9" w:rsidRDefault="00E53971" w:rsidP="00C2212F">
            <w:pPr>
              <w:pStyle w:val="ListParagraph"/>
              <w:numPr>
                <w:ilvl w:val="0"/>
                <w:numId w:val="17"/>
              </w:numPr>
              <w:spacing w:before="60"/>
              <w:ind w:left="432" w:hanging="288"/>
              <w:contextualSpacing w:val="0"/>
            </w:pPr>
            <w:r>
              <w:t xml:space="preserve">The </w:t>
            </w:r>
            <w:r w:rsidR="008D7CC9">
              <w:t>presentation</w:t>
            </w:r>
            <w:r>
              <w:t xml:space="preserve"> is concise</w:t>
            </w:r>
            <w:r w:rsidR="00D65032">
              <w:t>.</w:t>
            </w:r>
          </w:p>
          <w:p w14:paraId="73A44883" w14:textId="77777777" w:rsidR="00E53971" w:rsidRDefault="008D7CC9" w:rsidP="00C2212F">
            <w:pPr>
              <w:pStyle w:val="ListParagraph"/>
              <w:numPr>
                <w:ilvl w:val="0"/>
                <w:numId w:val="17"/>
              </w:numPr>
              <w:spacing w:before="60"/>
              <w:ind w:left="432" w:hanging="288"/>
              <w:contextualSpacing w:val="0"/>
            </w:pPr>
            <w:r>
              <w:t xml:space="preserve">The presentation is </w:t>
            </w:r>
            <w:r w:rsidR="00E53971">
              <w:t>formatted for quick comprehension</w:t>
            </w:r>
            <w:r w:rsidR="00D65032">
              <w:t>.</w:t>
            </w:r>
          </w:p>
          <w:p w14:paraId="007EC8E6" w14:textId="3BB60054" w:rsidR="00E53971" w:rsidRDefault="00E53971" w:rsidP="00C2212F">
            <w:pPr>
              <w:spacing w:before="120"/>
            </w:pPr>
            <w:r>
              <w:t>If following a rule makes your wr</w:t>
            </w:r>
            <w:r w:rsidR="008D7CC9">
              <w:t>i</w:t>
            </w:r>
            <w:r>
              <w:t>ting clearer, do.</w:t>
            </w:r>
          </w:p>
          <w:p w14:paraId="1AEDC40C" w14:textId="77777777" w:rsidR="00E53971" w:rsidRDefault="00E53971" w:rsidP="004D322F">
            <w:pPr>
              <w:spacing w:before="40"/>
            </w:pPr>
            <w:r>
              <w:t>If following a rule makes your wr</w:t>
            </w:r>
            <w:r w:rsidR="008D7CC9">
              <w:t>i</w:t>
            </w:r>
            <w:r>
              <w:t>ting less clear, don't.</w:t>
            </w:r>
          </w:p>
          <w:p w14:paraId="2E86C572" w14:textId="77777777" w:rsidR="007A3F33" w:rsidRDefault="007A3F33" w:rsidP="00E53971"/>
          <w:p w14:paraId="03517787" w14:textId="77777777" w:rsidR="007A3F33" w:rsidRDefault="007A3F33" w:rsidP="00E53971">
            <w:r>
              <w:t>Again:</w:t>
            </w:r>
          </w:p>
          <w:p w14:paraId="62F60CA6" w14:textId="63689458" w:rsidR="007A3F33" w:rsidRDefault="007A3F33" w:rsidP="00A01461">
            <w:pPr>
              <w:spacing w:before="120"/>
            </w:pPr>
            <w:r w:rsidRPr="007A3F33">
              <w:rPr>
                <w:rFonts w:cstheme="minorBidi"/>
                <w:b/>
                <w:szCs w:val="24"/>
              </w:rPr>
              <w:t>The main criterion for quality of writing is how easily and quickly it can be understood</w:t>
            </w:r>
            <w:r w:rsidRPr="007A3F33">
              <w:rPr>
                <w:rFonts w:cstheme="minorBidi"/>
                <w:szCs w:val="24"/>
              </w:rPr>
              <w:t>.</w:t>
            </w:r>
            <w:r w:rsidRPr="00BF32E2">
              <w:rPr>
                <w:rFonts w:cstheme="minorBidi"/>
                <w:spacing w:val="2"/>
                <w:szCs w:val="24"/>
              </w:rPr>
              <w:t xml:space="preserve"> A touch of elegance is icing on the cake</w:t>
            </w:r>
          </w:p>
        </w:tc>
      </w:tr>
      <w:tr w:rsidR="00E53971" w14:paraId="0BF1C212" w14:textId="77777777" w:rsidTr="007A3F33">
        <w:trPr>
          <w:jc w:val="center"/>
        </w:trPr>
        <w:tc>
          <w:tcPr>
            <w:tcW w:w="9350" w:type="dxa"/>
            <w:tcBorders>
              <w:left w:val="nil"/>
              <w:right w:val="nil"/>
            </w:tcBorders>
          </w:tcPr>
          <w:p w14:paraId="605730A3" w14:textId="77777777" w:rsidR="00E53971" w:rsidRDefault="00E53971"/>
        </w:tc>
      </w:tr>
      <w:tr w:rsidR="00E53971" w14:paraId="7ACD2036" w14:textId="77777777" w:rsidTr="007A3F33">
        <w:trPr>
          <w:jc w:val="center"/>
        </w:trPr>
        <w:tc>
          <w:tcPr>
            <w:tcW w:w="9350" w:type="dxa"/>
          </w:tcPr>
          <w:p w14:paraId="54AEF2BF" w14:textId="77777777" w:rsidR="00C2212F" w:rsidRDefault="008D7CC9">
            <w:r w:rsidRPr="006075B8">
              <w:t xml:space="preserve">With </w:t>
            </w:r>
            <w:r>
              <w:t>all its inconsistencies and contra-logical elements</w:t>
            </w:r>
          </w:p>
          <w:p w14:paraId="56A36ACB" w14:textId="0B59A7FC" w:rsidR="00E53971" w:rsidRDefault="008D7CC9" w:rsidP="00A01461">
            <w:pPr>
              <w:spacing w:before="80" w:after="80"/>
              <w:ind w:left="720"/>
              <w:rPr>
                <w:rFonts w:ascii="Times New Roman Bold" w:hAnsi="Times New Roman Bold"/>
                <w:b/>
                <w:spacing w:val="-8"/>
              </w:rPr>
            </w:pPr>
            <w:r w:rsidRPr="006075B8">
              <w:rPr>
                <w:rFonts w:ascii="Times New Roman Bold" w:hAnsi="Times New Roman Bold"/>
                <w:b/>
                <w:spacing w:val="-8"/>
              </w:rPr>
              <w:t>at its core language is a structured, logical system</w:t>
            </w:r>
            <w:r w:rsidR="00855EE8">
              <w:rPr>
                <w:rFonts w:ascii="Times New Roman Bold" w:hAnsi="Times New Roman Bold"/>
                <w:b/>
                <w:spacing w:val="-8"/>
              </w:rPr>
              <w:br/>
            </w:r>
            <w:r w:rsidRPr="006075B8">
              <w:rPr>
                <w:rFonts w:ascii="Times New Roman Bold" w:hAnsi="Times New Roman Bold"/>
                <w:b/>
                <w:spacing w:val="-8"/>
              </w:rPr>
              <w:t>for creating nuanced representations of meaning.</w:t>
            </w:r>
          </w:p>
          <w:p w14:paraId="286D0E5F" w14:textId="77777777" w:rsidR="00D65032" w:rsidRDefault="00D65032">
            <w:r>
              <w:t>Always keep this in mind and use logical grammar rules correctly.</w:t>
            </w:r>
          </w:p>
        </w:tc>
      </w:tr>
    </w:tbl>
    <w:p w14:paraId="2A599F52" w14:textId="77777777" w:rsidR="00ED6C05" w:rsidRDefault="00ED6C05" w:rsidP="006075B8"/>
    <w:p w14:paraId="4B41CF40" w14:textId="77777777" w:rsidR="007A3F33" w:rsidRDefault="007A3F33" w:rsidP="006075B8">
      <w:r w:rsidRPr="00BF32E2">
        <w:rPr>
          <w:rFonts w:cstheme="minorBidi"/>
          <w:b/>
          <w:spacing w:val="-4"/>
          <w:szCs w:val="24"/>
        </w:rPr>
        <w:t>Note</w:t>
      </w:r>
      <w:r w:rsidRPr="00BF32E2">
        <w:rPr>
          <w:rFonts w:cstheme="minorBidi"/>
          <w:spacing w:val="-4"/>
          <w:szCs w:val="24"/>
        </w:rPr>
        <w:t>. English composition courses that focus on writing fiction are little help for scholarly writing.</w:t>
      </w:r>
    </w:p>
    <w:p w14:paraId="36B8A883" w14:textId="77777777" w:rsidR="00ED6C05" w:rsidRDefault="00ED6C05" w:rsidP="006075B8">
      <w:pPr>
        <w:sectPr w:rsidR="00ED6C05">
          <w:headerReference w:type="default" r:id="rId9"/>
          <w:pgSz w:w="12240" w:h="15840"/>
          <w:pgMar w:top="1440" w:right="1440" w:bottom="1440" w:left="1440" w:header="720" w:footer="720" w:gutter="0"/>
          <w:cols w:space="720"/>
          <w:docGrid w:linePitch="360"/>
        </w:sectPr>
      </w:pPr>
    </w:p>
    <w:p w14:paraId="65257065" w14:textId="77777777" w:rsidR="00ED6C05" w:rsidRPr="00072A62" w:rsidRDefault="00072A62" w:rsidP="00ED6C05">
      <w:pPr>
        <w:rPr>
          <w:b/>
          <w:sz w:val="28"/>
          <w:szCs w:val="28"/>
        </w:rPr>
      </w:pPr>
      <w:r w:rsidRPr="00072A62">
        <w:rPr>
          <w:b/>
          <w:sz w:val="28"/>
          <w:szCs w:val="28"/>
        </w:rPr>
        <w:lastRenderedPageBreak/>
        <w:t>1</w:t>
      </w:r>
      <w:r w:rsidRPr="00072A62">
        <w:rPr>
          <w:b/>
          <w:sz w:val="28"/>
          <w:szCs w:val="28"/>
        </w:rPr>
        <w:tab/>
      </w:r>
      <w:r w:rsidR="00ED6C05" w:rsidRPr="00072A62">
        <w:rPr>
          <w:b/>
          <w:sz w:val="28"/>
          <w:szCs w:val="28"/>
        </w:rPr>
        <w:t>Inclusive language</w:t>
      </w:r>
    </w:p>
    <w:p w14:paraId="6855C57B" w14:textId="77777777" w:rsidR="00ED6C05" w:rsidRDefault="00ED6C05" w:rsidP="00215C0F">
      <w:pPr>
        <w:spacing w:before="40"/>
        <w:ind w:left="720"/>
      </w:pPr>
      <w:r>
        <w:t>Language is powerful. Use it wisely and with consideration for all people</w:t>
      </w:r>
      <w:r w:rsidR="00072A62">
        <w:t>.</w:t>
      </w:r>
    </w:p>
    <w:p w14:paraId="3D85E403" w14:textId="77777777" w:rsidR="00ED6C05" w:rsidRDefault="00ED6C05" w:rsidP="006075B8"/>
    <w:p w14:paraId="5489293F" w14:textId="77777777" w:rsidR="00ED6C05" w:rsidRDefault="00882C13" w:rsidP="006075B8">
      <w:r>
        <w:t>The purpose of using inclusive (or bias-free) language is to consciously "</w:t>
      </w:r>
      <w:r w:rsidR="00D47B9A">
        <w:t>avoid perpetuating demeaning attitudes and biased assumptions about people</w:t>
      </w:r>
      <w:r>
        <w:t>"</w:t>
      </w:r>
      <w:r w:rsidR="00D47B9A">
        <w:t xml:space="preserve"> </w:t>
      </w:r>
      <w:r>
        <w:t xml:space="preserve">that are ingrained in everyday language and to make everyone feel welcome, like the sign I saw at a store entrance </w:t>
      </w:r>
      <w:r w:rsidRPr="00882C13">
        <w:rPr>
          <w:i/>
        </w:rPr>
        <w:t>We admit only everyone</w:t>
      </w:r>
      <w:r>
        <w:t xml:space="preserve">. </w:t>
      </w:r>
      <w:r w:rsidR="00D47B9A">
        <w:t>(</w:t>
      </w:r>
      <w:r>
        <w:t xml:space="preserve">quote from </w:t>
      </w:r>
      <w:r w:rsidR="00D47B9A" w:rsidRPr="00D47B9A">
        <w:t>https://apastyle.apa.org/style-grammar-guidelines/bias-free-language/historical-context</w:t>
      </w:r>
      <w:r w:rsidR="00D47B9A">
        <w:t>)</w:t>
      </w:r>
      <w:r>
        <w:t>.</w:t>
      </w:r>
    </w:p>
    <w:p w14:paraId="2D002DC7" w14:textId="77777777" w:rsidR="00882C13" w:rsidRDefault="00882C13" w:rsidP="006075B8"/>
    <w:p w14:paraId="7AE9079A" w14:textId="77777777" w:rsidR="00882C13" w:rsidRDefault="00882C13" w:rsidP="006075B8">
      <w:r>
        <w:t>Inclusive language is built on two interrelated principles:</w:t>
      </w:r>
    </w:p>
    <w:p w14:paraId="58D596C1" w14:textId="77777777" w:rsidR="00072A62" w:rsidRDefault="00882C13" w:rsidP="00882C13">
      <w:pPr>
        <w:spacing w:before="120"/>
        <w:ind w:left="720" w:hanging="360"/>
        <w:rPr>
          <w:rFonts w:eastAsia="Times New Roman"/>
          <w:bCs/>
          <w:szCs w:val="24"/>
        </w:rPr>
      </w:pPr>
      <w:r>
        <w:t>1</w:t>
      </w:r>
      <w:r>
        <w:tab/>
      </w:r>
      <w:r w:rsidRPr="001C4E8D">
        <w:rPr>
          <w:rFonts w:eastAsia="Times New Roman"/>
          <w:b/>
          <w:bCs/>
          <w:szCs w:val="24"/>
        </w:rPr>
        <w:t>People-first language</w:t>
      </w:r>
      <w:r w:rsidRPr="001C4E8D">
        <w:rPr>
          <w:rFonts w:eastAsia="Times New Roman"/>
          <w:szCs w:val="24"/>
        </w:rPr>
        <w:t xml:space="preserve"> (</w:t>
      </w:r>
      <w:r w:rsidRPr="001C4E8D">
        <w:rPr>
          <w:rFonts w:eastAsia="Times New Roman"/>
          <w:b/>
          <w:bCs/>
          <w:szCs w:val="24"/>
        </w:rPr>
        <w:t>PFL</w:t>
      </w:r>
      <w:r w:rsidRPr="001C4E8D">
        <w:rPr>
          <w:rFonts w:eastAsia="Times New Roman"/>
          <w:szCs w:val="24"/>
        </w:rPr>
        <w:t>)</w:t>
      </w:r>
      <w:r>
        <w:rPr>
          <w:rFonts w:eastAsia="Times New Roman"/>
          <w:szCs w:val="24"/>
        </w:rPr>
        <w:t xml:space="preserve"> or </w:t>
      </w:r>
      <w:r>
        <w:rPr>
          <w:rFonts w:eastAsia="Times New Roman"/>
          <w:b/>
          <w:bCs/>
          <w:szCs w:val="24"/>
        </w:rPr>
        <w:t>pe</w:t>
      </w:r>
      <w:r w:rsidRPr="001C4E8D">
        <w:rPr>
          <w:rFonts w:eastAsia="Times New Roman"/>
          <w:b/>
          <w:bCs/>
          <w:szCs w:val="24"/>
        </w:rPr>
        <w:t>rson-first language</w:t>
      </w:r>
      <w:r>
        <w:rPr>
          <w:rFonts w:eastAsia="Times New Roman"/>
          <w:b/>
          <w:bCs/>
          <w:szCs w:val="24"/>
        </w:rPr>
        <w:t xml:space="preserve">. </w:t>
      </w:r>
      <w:r w:rsidRPr="00882C13">
        <w:rPr>
          <w:rFonts w:eastAsia="Times New Roman"/>
          <w:bCs/>
          <w:szCs w:val="24"/>
        </w:rPr>
        <w:t>When</w:t>
      </w:r>
      <w:r>
        <w:rPr>
          <w:rFonts w:eastAsia="Times New Roman"/>
          <w:bCs/>
          <w:szCs w:val="24"/>
        </w:rPr>
        <w:t xml:space="preserve"> interacting with or writing for or about a person (or group of persons), consider each person foremost as a complete individual. Do not define the person by their membership in a group or by a single characteristic, thereby reducing their full, multi-dimensional personality to an impoverished one-dimensional image. Examples:</w:t>
      </w:r>
      <w:r>
        <w:rPr>
          <w:rFonts w:eastAsia="Times New Roman"/>
          <w:bCs/>
          <w:szCs w:val="24"/>
        </w:rPr>
        <w:br/>
      </w:r>
      <w:r>
        <w:rPr>
          <w:rFonts w:eastAsia="Times New Roman"/>
          <w:bCs/>
          <w:i/>
          <w:szCs w:val="24"/>
        </w:rPr>
        <w:t>Patron who is blind</w:t>
      </w:r>
      <w:r>
        <w:rPr>
          <w:rFonts w:eastAsia="Times New Roman"/>
          <w:bCs/>
          <w:szCs w:val="24"/>
        </w:rPr>
        <w:t xml:space="preserve"> (as opposed to </w:t>
      </w:r>
      <w:r w:rsidRPr="00882C13">
        <w:rPr>
          <w:rFonts w:eastAsia="Times New Roman"/>
          <w:bCs/>
          <w:i/>
          <w:szCs w:val="24"/>
        </w:rPr>
        <w:t>blind patron</w:t>
      </w:r>
      <w:r>
        <w:rPr>
          <w:rFonts w:eastAsia="Times New Roman"/>
          <w:bCs/>
          <w:szCs w:val="24"/>
        </w:rPr>
        <w:t>) emphasizes that we talk about a library patron with many interests and many professional and community roles who also happens to be blind and needs books on tape or in braille and tactile maps.</w:t>
      </w:r>
      <w:r>
        <w:rPr>
          <w:rFonts w:eastAsia="Times New Roman"/>
          <w:bCs/>
          <w:szCs w:val="24"/>
        </w:rPr>
        <w:br/>
      </w:r>
      <w:r>
        <w:rPr>
          <w:rFonts w:eastAsia="Times New Roman"/>
          <w:bCs/>
          <w:i/>
          <w:szCs w:val="24"/>
        </w:rPr>
        <w:t>Student on the autism spectrum</w:t>
      </w:r>
      <w:r>
        <w:rPr>
          <w:rFonts w:eastAsia="Times New Roman"/>
          <w:bCs/>
          <w:szCs w:val="24"/>
        </w:rPr>
        <w:t xml:space="preserve"> (as opposed to </w:t>
      </w:r>
      <w:r>
        <w:rPr>
          <w:rFonts w:eastAsia="Times New Roman"/>
          <w:bCs/>
          <w:i/>
          <w:szCs w:val="24"/>
        </w:rPr>
        <w:t>autistic student</w:t>
      </w:r>
      <w:r>
        <w:rPr>
          <w:rFonts w:eastAsia="Times New Roman"/>
          <w:bCs/>
          <w:szCs w:val="24"/>
        </w:rPr>
        <w:t xml:space="preserve">) emphasizes that we talk about an </w:t>
      </w:r>
      <w:r w:rsidR="00C52A16">
        <w:rPr>
          <w:rFonts w:eastAsia="Times New Roman"/>
          <w:bCs/>
          <w:szCs w:val="24"/>
        </w:rPr>
        <w:t>individual</w:t>
      </w:r>
      <w:r>
        <w:rPr>
          <w:rFonts w:eastAsia="Times New Roman"/>
          <w:bCs/>
          <w:szCs w:val="24"/>
        </w:rPr>
        <w:t xml:space="preserve"> student, for example, a student who has strong interest and ability in mathematics, science, and music who also happens to have a form of autism and needs tailored support to let their ability bloom.</w:t>
      </w:r>
    </w:p>
    <w:p w14:paraId="1505550A" w14:textId="2CEFCF86" w:rsidR="00882C13" w:rsidRPr="00882C13" w:rsidRDefault="00882C13" w:rsidP="00882C13">
      <w:pPr>
        <w:spacing w:before="120"/>
        <w:ind w:left="720" w:hanging="360"/>
      </w:pPr>
      <w:r>
        <w:t>2</w:t>
      </w:r>
      <w:r>
        <w:tab/>
      </w:r>
      <w:r>
        <w:rPr>
          <w:b/>
        </w:rPr>
        <w:t>Respectful and encouraging language.</w:t>
      </w:r>
      <w:r>
        <w:t xml:space="preserve"> To successfully </w:t>
      </w:r>
      <w:r>
        <w:rPr>
          <w:rFonts w:eastAsia="Times New Roman"/>
          <w:bCs/>
          <w:szCs w:val="24"/>
        </w:rPr>
        <w:t xml:space="preserve">interact with or write for or about a person (or group of persons), we need to know things about the person that are relevant in the context. To describe the relevant characteristics, use words and expressions that are respectful, value-neutral, and encouraging but still describe conditions whose knowledge is necessary for successful interaction and for providing good service. Avoid words and expressions that emphasize deficiency, reinforce stereotypes and </w:t>
      </w:r>
      <w:r w:rsidR="00C52A16">
        <w:rPr>
          <w:rFonts w:eastAsia="Times New Roman"/>
          <w:bCs/>
          <w:szCs w:val="24"/>
        </w:rPr>
        <w:t>prejudices</w:t>
      </w:r>
      <w:r>
        <w:rPr>
          <w:rFonts w:eastAsia="Times New Roman"/>
          <w:bCs/>
          <w:szCs w:val="24"/>
        </w:rPr>
        <w:t>, are judgmental, insulting, demeaning, or pejorative.</w:t>
      </w:r>
      <w:r w:rsidR="00855EE8">
        <w:rPr>
          <w:rFonts w:eastAsia="Times New Roman"/>
          <w:bCs/>
          <w:szCs w:val="24"/>
        </w:rPr>
        <w:br/>
      </w:r>
      <w:r w:rsidR="0045646D">
        <w:rPr>
          <w:rFonts w:eastAsia="Times New Roman"/>
          <w:bCs/>
          <w:szCs w:val="24"/>
        </w:rPr>
        <w:t>Project a strength-based model, not a deficiency model.</w:t>
      </w:r>
    </w:p>
    <w:p w14:paraId="089C1BD4" w14:textId="77777777" w:rsidR="00882C13" w:rsidRDefault="00882C13" w:rsidP="00882C13"/>
    <w:p w14:paraId="67E45A85" w14:textId="77777777" w:rsidR="00882C13" w:rsidRDefault="00882C13" w:rsidP="00882C13">
      <w:r>
        <w:t>The following quote from Wikipedia states the case for inclusive language.</w:t>
      </w:r>
    </w:p>
    <w:p w14:paraId="22FBBD4E" w14:textId="77777777" w:rsidR="00855EE8" w:rsidRDefault="00072A62" w:rsidP="00882C13">
      <w:pPr>
        <w:spacing w:before="120"/>
        <w:rPr>
          <w:rFonts w:eastAsia="Times New Roman"/>
          <w:sz w:val="22"/>
        </w:rPr>
      </w:pPr>
      <w:r w:rsidRPr="00882C13">
        <w:rPr>
          <w:sz w:val="22"/>
        </w:rPr>
        <w:t>"</w:t>
      </w:r>
      <w:r w:rsidRPr="00882C13">
        <w:rPr>
          <w:rFonts w:eastAsia="Times New Roman"/>
          <w:b/>
          <w:bCs/>
          <w:sz w:val="22"/>
        </w:rPr>
        <w:t>People-first language</w:t>
      </w:r>
      <w:r w:rsidRPr="00882C13">
        <w:rPr>
          <w:rFonts w:eastAsia="Times New Roman"/>
          <w:sz w:val="22"/>
        </w:rPr>
        <w:t xml:space="preserve"> (</w:t>
      </w:r>
      <w:r w:rsidRPr="00882C13">
        <w:rPr>
          <w:rFonts w:eastAsia="Times New Roman"/>
          <w:b/>
          <w:bCs/>
          <w:sz w:val="22"/>
        </w:rPr>
        <w:t>PFL</w:t>
      </w:r>
      <w:r w:rsidRPr="00882C13">
        <w:rPr>
          <w:rFonts w:eastAsia="Times New Roman"/>
          <w:sz w:val="22"/>
        </w:rPr>
        <w:t>),</w:t>
      </w:r>
      <w:hyperlink r:id="rId10" w:anchor="cite_note-CDC-1" w:history="1">
        <w:r w:rsidRPr="00882C13">
          <w:rPr>
            <w:rFonts w:eastAsia="Times New Roman"/>
            <w:color w:val="0000FF"/>
            <w:sz w:val="22"/>
            <w:u w:val="single"/>
            <w:vertAlign w:val="superscript"/>
          </w:rPr>
          <w:t>[1]</w:t>
        </w:r>
      </w:hyperlink>
      <w:r w:rsidRPr="00882C13">
        <w:rPr>
          <w:rFonts w:eastAsia="Times New Roman"/>
          <w:sz w:val="22"/>
        </w:rPr>
        <w:t xml:space="preserve"> also called </w:t>
      </w:r>
      <w:r w:rsidRPr="00882C13">
        <w:rPr>
          <w:rFonts w:eastAsia="Times New Roman"/>
          <w:b/>
          <w:bCs/>
          <w:sz w:val="22"/>
        </w:rPr>
        <w:t>person-first language</w:t>
      </w:r>
      <w:r w:rsidRPr="00882C13">
        <w:rPr>
          <w:rFonts w:eastAsia="Times New Roman"/>
          <w:sz w:val="22"/>
        </w:rPr>
        <w:t xml:space="preserve">, is a type of </w:t>
      </w:r>
      <w:hyperlink r:id="rId11" w:tooltip="Linguistic prescription" w:history="1">
        <w:r w:rsidRPr="00882C13">
          <w:rPr>
            <w:rFonts w:eastAsia="Times New Roman"/>
            <w:color w:val="0000FF"/>
            <w:sz w:val="22"/>
            <w:u w:val="single"/>
          </w:rPr>
          <w:t>linguistic prescription</w:t>
        </w:r>
      </w:hyperlink>
      <w:r w:rsidRPr="00882C13">
        <w:rPr>
          <w:rFonts w:eastAsia="Times New Roman"/>
          <w:sz w:val="22"/>
        </w:rPr>
        <w:t xml:space="preserve"> which puts a person before a </w:t>
      </w:r>
      <w:hyperlink r:id="rId12" w:tooltip="Diagnosis" w:history="1">
        <w:r w:rsidRPr="00882C13">
          <w:rPr>
            <w:rFonts w:eastAsia="Times New Roman"/>
            <w:color w:val="0000FF"/>
            <w:sz w:val="22"/>
            <w:u w:val="single"/>
          </w:rPr>
          <w:t>diagnosis</w:t>
        </w:r>
      </w:hyperlink>
      <w:r w:rsidRPr="00882C13">
        <w:rPr>
          <w:rFonts w:eastAsia="Times New Roman"/>
          <w:sz w:val="22"/>
        </w:rPr>
        <w:t xml:space="preserve">, describing </w:t>
      </w:r>
      <w:hyperlink r:id="rId13" w:tooltip="Distancing (psychology)" w:history="1">
        <w:r w:rsidRPr="00882C13">
          <w:rPr>
            <w:rFonts w:eastAsia="Times New Roman"/>
            <w:color w:val="0000FF"/>
            <w:sz w:val="22"/>
            <w:u w:val="single"/>
          </w:rPr>
          <w:t>what a person "has"</w:t>
        </w:r>
      </w:hyperlink>
      <w:r w:rsidRPr="00882C13">
        <w:rPr>
          <w:rFonts w:eastAsia="Times New Roman"/>
          <w:sz w:val="22"/>
        </w:rPr>
        <w:t xml:space="preserve"> rather than asserting what a person "is". It is intended to avoid </w:t>
      </w:r>
      <w:hyperlink r:id="rId14" w:tooltip="Social exclusion" w:history="1">
        <w:r w:rsidRPr="00882C13">
          <w:rPr>
            <w:rFonts w:eastAsia="Times New Roman"/>
            <w:color w:val="0000FF"/>
            <w:sz w:val="22"/>
            <w:u w:val="single"/>
          </w:rPr>
          <w:t>marginalization</w:t>
        </w:r>
      </w:hyperlink>
      <w:r w:rsidRPr="00882C13">
        <w:rPr>
          <w:rFonts w:eastAsia="Times New Roman"/>
          <w:sz w:val="22"/>
        </w:rPr>
        <w:t xml:space="preserve"> or </w:t>
      </w:r>
      <w:hyperlink r:id="rId15" w:history="1">
        <w:r w:rsidRPr="00882C13">
          <w:rPr>
            <w:rFonts w:eastAsia="Times New Roman"/>
            <w:color w:val="0000FF"/>
            <w:sz w:val="22"/>
            <w:u w:val="single"/>
          </w:rPr>
          <w:t>dehumanization</w:t>
        </w:r>
      </w:hyperlink>
      <w:r w:rsidRPr="00882C13">
        <w:rPr>
          <w:rFonts w:eastAsia="Times New Roman"/>
          <w:sz w:val="22"/>
        </w:rPr>
        <w:t xml:space="preserve"> (either </w:t>
      </w:r>
      <w:hyperlink r:id="rId16" w:tooltip="Consciousness" w:history="1">
        <w:r w:rsidRPr="00882C13">
          <w:rPr>
            <w:rFonts w:eastAsia="Times New Roman"/>
            <w:color w:val="0000FF"/>
            <w:sz w:val="22"/>
            <w:u w:val="single"/>
          </w:rPr>
          <w:t>consciously</w:t>
        </w:r>
      </w:hyperlink>
      <w:r w:rsidRPr="00882C13">
        <w:rPr>
          <w:rFonts w:eastAsia="Times New Roman"/>
          <w:sz w:val="22"/>
        </w:rPr>
        <w:t xml:space="preserve"> or </w:t>
      </w:r>
      <w:hyperlink r:id="rId17" w:tooltip="Subconscious" w:history="1">
        <w:r w:rsidRPr="00882C13">
          <w:rPr>
            <w:rFonts w:eastAsia="Times New Roman"/>
            <w:color w:val="0000FF"/>
            <w:sz w:val="22"/>
            <w:u w:val="single"/>
          </w:rPr>
          <w:t>subconsciously</w:t>
        </w:r>
      </w:hyperlink>
      <w:r w:rsidRPr="00882C13">
        <w:rPr>
          <w:rFonts w:eastAsia="Times New Roman"/>
          <w:sz w:val="22"/>
        </w:rPr>
        <w:t xml:space="preserve">) when discussing people with a </w:t>
      </w:r>
      <w:hyperlink r:id="rId18" w:tooltip="Chronic illness" w:history="1">
        <w:r w:rsidRPr="00882C13">
          <w:rPr>
            <w:rFonts w:eastAsia="Times New Roman"/>
            <w:color w:val="0000FF"/>
            <w:sz w:val="22"/>
            <w:u w:val="single"/>
          </w:rPr>
          <w:t>chronic illness</w:t>
        </w:r>
      </w:hyperlink>
      <w:r w:rsidRPr="00882C13">
        <w:rPr>
          <w:rFonts w:eastAsia="Times New Roman"/>
          <w:sz w:val="22"/>
        </w:rPr>
        <w:t xml:space="preserve"> or </w:t>
      </w:r>
      <w:hyperlink r:id="rId19" w:tooltip="Disability" w:history="1">
        <w:r w:rsidRPr="00882C13">
          <w:rPr>
            <w:rFonts w:eastAsia="Times New Roman"/>
            <w:color w:val="0000FF"/>
            <w:sz w:val="22"/>
            <w:u w:val="single"/>
          </w:rPr>
          <w:t>disability</w:t>
        </w:r>
      </w:hyperlink>
      <w:r w:rsidRPr="00882C13">
        <w:rPr>
          <w:rFonts w:eastAsia="Times New Roman"/>
          <w:sz w:val="22"/>
        </w:rPr>
        <w:t xml:space="preserve">. It can be seen as a type of </w:t>
      </w:r>
      <w:hyperlink r:id="rId20" w:tooltip="Disability etiquette" w:history="1">
        <w:r w:rsidRPr="00882C13">
          <w:rPr>
            <w:rFonts w:eastAsia="Times New Roman"/>
            <w:color w:val="0000FF"/>
            <w:sz w:val="22"/>
            <w:u w:val="single"/>
          </w:rPr>
          <w:t>disability etiquette</w:t>
        </w:r>
      </w:hyperlink>
      <w:r w:rsidR="00882C13" w:rsidRPr="00882C13">
        <w:rPr>
          <w:rFonts w:eastAsia="Times New Roman"/>
          <w:sz w:val="22"/>
        </w:rPr>
        <w:t>,</w:t>
      </w:r>
      <w:r w:rsidRPr="00882C13">
        <w:rPr>
          <w:rFonts w:eastAsia="Times New Roman"/>
          <w:sz w:val="22"/>
        </w:rPr>
        <w:t xml:space="preserve"> but person-first language can also be more generally applied to any group that would otherwise be defined or mentally categorized by a condition or trait (for example, </w:t>
      </w:r>
      <w:hyperlink r:id="rId21" w:tooltip="Race (human categorization)" w:history="1">
        <w:r w:rsidRPr="00882C13">
          <w:rPr>
            <w:rFonts w:eastAsia="Times New Roman"/>
            <w:color w:val="0000FF"/>
            <w:sz w:val="22"/>
            <w:u w:val="single"/>
          </w:rPr>
          <w:t>race</w:t>
        </w:r>
      </w:hyperlink>
      <w:r w:rsidRPr="00882C13">
        <w:rPr>
          <w:rFonts w:eastAsia="Times New Roman"/>
          <w:sz w:val="22"/>
        </w:rPr>
        <w:t xml:space="preserve">, age, or </w:t>
      </w:r>
      <w:hyperlink r:id="rId22" w:tooltip="Human physical appearance" w:history="1">
        <w:r w:rsidRPr="00882C13">
          <w:rPr>
            <w:rFonts w:eastAsia="Times New Roman"/>
            <w:color w:val="0000FF"/>
            <w:sz w:val="22"/>
            <w:u w:val="single"/>
          </w:rPr>
          <w:t>appearance</w:t>
        </w:r>
      </w:hyperlink>
      <w:r w:rsidRPr="00882C13">
        <w:rPr>
          <w:rFonts w:eastAsia="Times New Roman"/>
          <w:sz w:val="22"/>
        </w:rPr>
        <w:t>).</w:t>
      </w:r>
    </w:p>
    <w:p w14:paraId="27B7C509" w14:textId="10DDAB27" w:rsidR="00882C13" w:rsidRDefault="00072A62" w:rsidP="0045646D">
      <w:pPr>
        <w:spacing w:before="120"/>
      </w:pPr>
      <w:r w:rsidRPr="00882C13">
        <w:rPr>
          <w:rFonts w:eastAsia="Times New Roman"/>
          <w:sz w:val="22"/>
        </w:rPr>
        <w:t xml:space="preserve">Person-first language avoids using </w:t>
      </w:r>
      <w:hyperlink r:id="rId23" w:tooltip="Labeling theory" w:history="1">
        <w:r w:rsidRPr="00882C13">
          <w:rPr>
            <w:rFonts w:eastAsia="Times New Roman"/>
            <w:color w:val="0000FF"/>
            <w:sz w:val="22"/>
            <w:u w:val="single"/>
          </w:rPr>
          <w:t>labels</w:t>
        </w:r>
      </w:hyperlink>
      <w:r w:rsidRPr="00882C13">
        <w:rPr>
          <w:rFonts w:eastAsia="Times New Roman"/>
          <w:sz w:val="22"/>
        </w:rPr>
        <w:t xml:space="preserve"> or </w:t>
      </w:r>
      <w:hyperlink r:id="rId24" w:tooltip="Adjectives" w:history="1">
        <w:r w:rsidRPr="00882C13">
          <w:rPr>
            <w:rFonts w:eastAsia="Times New Roman"/>
            <w:color w:val="0000FF"/>
            <w:sz w:val="22"/>
            <w:u w:val="single"/>
          </w:rPr>
          <w:t>adjectives</w:t>
        </w:r>
      </w:hyperlink>
      <w:r w:rsidRPr="00882C13">
        <w:rPr>
          <w:rFonts w:eastAsia="Times New Roman"/>
          <w:sz w:val="22"/>
        </w:rPr>
        <w:t xml:space="preserve"> to define someone, using terms such as "a person with </w:t>
      </w:r>
      <w:hyperlink r:id="rId25" w:tooltip="Diabetes mellitus" w:history="1">
        <w:r w:rsidRPr="00882C13">
          <w:rPr>
            <w:rFonts w:eastAsia="Times New Roman"/>
            <w:color w:val="0000FF"/>
            <w:sz w:val="22"/>
            <w:u w:val="single"/>
          </w:rPr>
          <w:t>diabetes</w:t>
        </w:r>
      </w:hyperlink>
      <w:r w:rsidRPr="00882C13">
        <w:rPr>
          <w:rFonts w:eastAsia="Times New Roman"/>
          <w:sz w:val="22"/>
        </w:rPr>
        <w:t xml:space="preserve">" or "a person with </w:t>
      </w:r>
      <w:hyperlink r:id="rId26" w:tooltip="Alcoholism" w:history="1">
        <w:r w:rsidRPr="00882C13">
          <w:rPr>
            <w:rFonts w:eastAsia="Times New Roman"/>
            <w:color w:val="0000FF"/>
            <w:sz w:val="22"/>
            <w:u w:val="single"/>
          </w:rPr>
          <w:t>alcoholism</w:t>
        </w:r>
      </w:hyperlink>
      <w:r w:rsidRPr="00882C13">
        <w:rPr>
          <w:rFonts w:eastAsia="Times New Roman"/>
          <w:sz w:val="22"/>
        </w:rPr>
        <w:t xml:space="preserve">", instead of "a diabetic" or "an alcoholic". </w:t>
      </w:r>
      <w:r w:rsidRPr="00882C13">
        <w:rPr>
          <w:rFonts w:eastAsia="Times New Roman"/>
          <w:b/>
          <w:sz w:val="22"/>
        </w:rPr>
        <w:t>The intention is that a person is seen foremost as a person and only secondly as a person with some trait</w:t>
      </w:r>
      <w:r w:rsidRPr="00882C13">
        <w:rPr>
          <w:rFonts w:eastAsia="Times New Roman"/>
          <w:sz w:val="22"/>
        </w:rPr>
        <w:t xml:space="preserve">. Advocates of person-first language point to the failure to mentally separate the person from the trait as reinforcing a sense that both the trait and the person are inherently bad or inferior, leading to </w:t>
      </w:r>
      <w:hyperlink r:id="rId27" w:tooltip="Discrimination" w:history="1">
        <w:r w:rsidRPr="00882C13">
          <w:rPr>
            <w:rFonts w:eastAsia="Times New Roman"/>
            <w:color w:val="0000FF"/>
            <w:sz w:val="22"/>
            <w:u w:val="single"/>
          </w:rPr>
          <w:t>discrimination</w:t>
        </w:r>
      </w:hyperlink>
      <w:r w:rsidRPr="00882C13">
        <w:rPr>
          <w:rFonts w:eastAsia="Times New Roman"/>
          <w:sz w:val="22"/>
        </w:rPr>
        <w:t xml:space="preserve"> whilst also implicitly reinforcing a sense of permanency even regarding issues that are likely to be temporary. For example, a person with a </w:t>
      </w:r>
      <w:hyperlink r:id="rId28" w:tooltip="Substance use disorder" w:history="1">
        <w:r w:rsidRPr="00882C13">
          <w:rPr>
            <w:rFonts w:eastAsia="Times New Roman"/>
            <w:color w:val="0000FF"/>
            <w:sz w:val="22"/>
            <w:u w:val="single"/>
          </w:rPr>
          <w:t>substance use disorder</w:t>
        </w:r>
      </w:hyperlink>
      <w:r w:rsidRPr="00882C13">
        <w:rPr>
          <w:rFonts w:eastAsia="Times New Roman"/>
          <w:sz w:val="22"/>
        </w:rPr>
        <w:t xml:space="preserve"> has a fair chance of achieving long-term </w:t>
      </w:r>
      <w:hyperlink r:id="rId29" w:anchor="remission" w:tooltip="Cure" w:history="1">
        <w:r w:rsidRPr="00882C13">
          <w:rPr>
            <w:rFonts w:eastAsia="Times New Roman"/>
            <w:color w:val="0000FF"/>
            <w:sz w:val="22"/>
            <w:u w:val="single"/>
          </w:rPr>
          <w:t>remission</w:t>
        </w:r>
      </w:hyperlink>
      <w:r w:rsidRPr="00882C13">
        <w:rPr>
          <w:rFonts w:eastAsia="Times New Roman"/>
          <w:sz w:val="22"/>
        </w:rPr>
        <w:t>—many years in which they are healthy and productive—but calling them a "substance abuser" reinforces an unspoken sense that they are inherently and permanently tainted and casts doubt on maintenance of remission."</w:t>
      </w:r>
      <w:r w:rsidR="0045646D">
        <w:rPr>
          <w:rFonts w:eastAsia="Times New Roman"/>
          <w:sz w:val="22"/>
        </w:rPr>
        <w:t xml:space="preserve"> </w:t>
      </w:r>
      <w:hyperlink r:id="rId30" w:history="1">
        <w:r w:rsidRPr="00882C13">
          <w:rPr>
            <w:rStyle w:val="Hyperlink"/>
            <w:sz w:val="22"/>
          </w:rPr>
          <w:t>https://en.wikipedia.org/wiki/People-first_language</w:t>
        </w:r>
      </w:hyperlink>
    </w:p>
    <w:p w14:paraId="500EA490" w14:textId="77777777" w:rsidR="00882C13" w:rsidRDefault="00882C13">
      <w:pPr>
        <w:sectPr w:rsidR="00882C13" w:rsidSect="00882C13">
          <w:headerReference w:type="default" r:id="rId31"/>
          <w:pgSz w:w="12240" w:h="15840"/>
          <w:pgMar w:top="1440" w:right="1440" w:bottom="720" w:left="1440" w:header="720" w:footer="720" w:gutter="0"/>
          <w:cols w:space="720"/>
          <w:docGrid w:linePitch="360"/>
        </w:sectPr>
      </w:pPr>
    </w:p>
    <w:p w14:paraId="76410AC8" w14:textId="297EC86B" w:rsidR="0088164D" w:rsidRDefault="0060310B" w:rsidP="00072A62">
      <w:r>
        <w:lastRenderedPageBreak/>
        <w:t xml:space="preserve">There are many, many guidelines </w:t>
      </w:r>
      <w:r w:rsidR="00EE0591">
        <w:t>for inclusive language, some comprehensive, some general, some fo</w:t>
      </w:r>
      <w:r w:rsidR="00760841">
        <w:t xml:space="preserve">r specific categories. The table below shows the categories often used, and the table starting on the next page shows </w:t>
      </w:r>
      <w:r w:rsidR="00C52A16">
        <w:t>guideline</w:t>
      </w:r>
      <w:r w:rsidR="00850268">
        <w:t>s</w:t>
      </w:r>
      <w:r w:rsidR="00760841">
        <w:t xml:space="preserve"> and/or links to guidelines </w:t>
      </w:r>
      <w:r w:rsidR="00850268">
        <w:t xml:space="preserve">from three sources </w:t>
      </w:r>
      <w:r w:rsidR="00760841">
        <w:t>organized by category.</w:t>
      </w:r>
    </w:p>
    <w:p w14:paraId="38477F36" w14:textId="77777777" w:rsidR="00176260" w:rsidRDefault="00176260" w:rsidP="00072A62"/>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6920"/>
      </w:tblGrid>
      <w:tr w:rsidR="00176260" w14:paraId="460CADB2" w14:textId="77777777" w:rsidTr="0060310B">
        <w:trPr>
          <w:jc w:val="center"/>
        </w:trPr>
        <w:tc>
          <w:tcPr>
            <w:tcW w:w="6920" w:type="dxa"/>
          </w:tcPr>
          <w:p w14:paraId="29E80B77" w14:textId="77777777" w:rsidR="00176260" w:rsidRPr="0060310B" w:rsidRDefault="00176260" w:rsidP="00072A62">
            <w:pPr>
              <w:rPr>
                <w:b/>
              </w:rPr>
            </w:pPr>
            <w:r w:rsidRPr="0060310B">
              <w:rPr>
                <w:b/>
              </w:rPr>
              <w:t>Categories used in inclusive language discussions and guidelines</w:t>
            </w:r>
          </w:p>
        </w:tc>
      </w:tr>
      <w:tr w:rsidR="00176260" w14:paraId="26A1E62E" w14:textId="77777777" w:rsidTr="0060310B">
        <w:trPr>
          <w:jc w:val="center"/>
        </w:trPr>
        <w:tc>
          <w:tcPr>
            <w:tcW w:w="6920" w:type="dxa"/>
          </w:tcPr>
          <w:p w14:paraId="6F705ADB" w14:textId="77777777" w:rsidR="00176260" w:rsidRDefault="00176260" w:rsidP="00176260">
            <w:r>
              <w:t>Age</w:t>
            </w:r>
          </w:p>
          <w:p w14:paraId="445A718E" w14:textId="77777777" w:rsidR="00176260" w:rsidRDefault="00176260" w:rsidP="00176260">
            <w:r>
              <w:t>Gender and sexuality</w:t>
            </w:r>
          </w:p>
          <w:p w14:paraId="67015833" w14:textId="77777777" w:rsidR="00855EE8" w:rsidRDefault="00176260" w:rsidP="00176260">
            <w:pPr>
              <w:ind w:left="360"/>
            </w:pPr>
            <w:r>
              <w:t>Gender</w:t>
            </w:r>
          </w:p>
          <w:p w14:paraId="44D3748C" w14:textId="2E9A0D6A" w:rsidR="00176260" w:rsidRDefault="00176260" w:rsidP="00176260">
            <w:pPr>
              <w:ind w:left="360"/>
            </w:pPr>
            <w:r>
              <w:t>Sexual orientation</w:t>
            </w:r>
          </w:p>
          <w:p w14:paraId="7F2B0522" w14:textId="77777777" w:rsidR="00176260" w:rsidRDefault="00176260" w:rsidP="00176260">
            <w:r>
              <w:t>Nationality</w:t>
            </w:r>
          </w:p>
          <w:p w14:paraId="3070E73B" w14:textId="77777777" w:rsidR="00176260" w:rsidRDefault="00176260" w:rsidP="00176260">
            <w:r>
              <w:t>Race, ethnicity, and religion</w:t>
            </w:r>
          </w:p>
          <w:p w14:paraId="03047D4A" w14:textId="77777777" w:rsidR="00855EE8" w:rsidRDefault="00176260" w:rsidP="00176260">
            <w:pPr>
              <w:ind w:left="360"/>
            </w:pPr>
            <w:r>
              <w:t>Racial and ethnic identity</w:t>
            </w:r>
          </w:p>
          <w:p w14:paraId="6BF4A8D2" w14:textId="77777777" w:rsidR="00855EE8" w:rsidRDefault="00176260" w:rsidP="00176260">
            <w:pPr>
              <w:ind w:left="360"/>
            </w:pPr>
            <w:r w:rsidRPr="0049524D">
              <w:t>Spirituality, Religion + Atheism</w:t>
            </w:r>
          </w:p>
          <w:p w14:paraId="40A5053D" w14:textId="5E472F76" w:rsidR="00176260" w:rsidRDefault="00176260" w:rsidP="00176260">
            <w:r>
              <w:t>Socioeconomic status</w:t>
            </w:r>
          </w:p>
          <w:p w14:paraId="4A774A26" w14:textId="77777777" w:rsidR="00855EE8" w:rsidRDefault="00176260" w:rsidP="00176260">
            <w:r>
              <w:t>Appearance</w:t>
            </w:r>
          </w:p>
          <w:p w14:paraId="7344A84A" w14:textId="77777777" w:rsidR="00855EE8" w:rsidRDefault="00176260" w:rsidP="00176260">
            <w:r>
              <w:t>Intersectionality</w:t>
            </w:r>
          </w:p>
          <w:p w14:paraId="427892BB" w14:textId="5D647E0D" w:rsidR="00176260" w:rsidRDefault="00176260" w:rsidP="00176260">
            <w:r>
              <w:t>Ability and disability</w:t>
            </w:r>
          </w:p>
        </w:tc>
      </w:tr>
    </w:tbl>
    <w:p w14:paraId="2C0828D0" w14:textId="77777777" w:rsidR="00176260" w:rsidRDefault="00176260" w:rsidP="00072A62"/>
    <w:p w14:paraId="50126C95" w14:textId="46BB2343" w:rsidR="00176260" w:rsidRDefault="00760841" w:rsidP="00072A62">
      <w:r>
        <w:t xml:space="preserve">On p. 9 is a list of some resources that looked </w:t>
      </w:r>
      <w:r w:rsidR="00404C42">
        <w:t>helpful</w:t>
      </w:r>
      <w:r>
        <w:t xml:space="preserve"> to me, but consider this just a smattering of examples</w:t>
      </w:r>
      <w:r w:rsidR="00850268">
        <w:t>.</w:t>
      </w:r>
    </w:p>
    <w:p w14:paraId="6DDC72BB" w14:textId="77777777" w:rsidR="00176260" w:rsidRDefault="00176260" w:rsidP="00072A62"/>
    <w:p w14:paraId="3D2A71A3" w14:textId="1ED8395F" w:rsidR="00176260" w:rsidRPr="00AC6F71" w:rsidRDefault="00760841" w:rsidP="00176260">
      <w:pPr>
        <w:rPr>
          <w:szCs w:val="24"/>
        </w:rPr>
      </w:pPr>
      <w:r>
        <w:t xml:space="preserve">For another </w:t>
      </w:r>
      <w:r w:rsidR="00C52A16">
        <w:t>consideration</w:t>
      </w:r>
      <w:r>
        <w:t xml:space="preserve"> in promoting inclusion, s</w:t>
      </w:r>
      <w:r w:rsidR="00176260">
        <w:t>ee</w:t>
      </w:r>
      <w:r w:rsidR="00855EE8">
        <w:br/>
      </w:r>
      <w:r w:rsidR="00176260">
        <w:t xml:space="preserve">Section </w:t>
      </w:r>
      <w:r w:rsidR="00176260" w:rsidRPr="00AC6F71">
        <w:rPr>
          <w:szCs w:val="24"/>
        </w:rPr>
        <w:t>4</w:t>
      </w:r>
      <w:r w:rsidR="00176260">
        <w:rPr>
          <w:szCs w:val="24"/>
        </w:rPr>
        <w:t xml:space="preserve"> </w:t>
      </w:r>
      <w:r w:rsidR="00176260" w:rsidRPr="00AC6F71">
        <w:rPr>
          <w:szCs w:val="24"/>
        </w:rPr>
        <w:t>Document formatting</w:t>
      </w:r>
      <w:r w:rsidR="00176260">
        <w:rPr>
          <w:szCs w:val="24"/>
        </w:rPr>
        <w:t xml:space="preserve"> &gt; </w:t>
      </w:r>
      <w:r w:rsidR="00176260" w:rsidRPr="00AC6F71">
        <w:rPr>
          <w:szCs w:val="24"/>
        </w:rPr>
        <w:t>Formatting for inclusion</w:t>
      </w:r>
    </w:p>
    <w:p w14:paraId="20563DE1" w14:textId="77777777" w:rsidR="00176260" w:rsidRDefault="00176260"/>
    <w:p w14:paraId="2790950A" w14:textId="77777777" w:rsidR="00176260" w:rsidRDefault="00176260"/>
    <w:p w14:paraId="70B2723A" w14:textId="77777777" w:rsidR="00D47B9A" w:rsidRDefault="00D47B9A">
      <w:r>
        <w:br w:type="page"/>
      </w:r>
    </w:p>
    <w:tbl>
      <w:tblPr>
        <w:tblStyle w:val="TableGrid"/>
        <w:tblW w:w="0" w:type="auto"/>
        <w:tblLayout w:type="fixed"/>
        <w:tblCellMar>
          <w:top w:w="115" w:type="dxa"/>
          <w:left w:w="115" w:type="dxa"/>
          <w:bottom w:w="115" w:type="dxa"/>
          <w:right w:w="115" w:type="dxa"/>
        </w:tblCellMar>
        <w:tblLook w:val="04A0" w:firstRow="1" w:lastRow="0" w:firstColumn="1" w:lastColumn="0" w:noHBand="0" w:noVBand="1"/>
      </w:tblPr>
      <w:tblGrid>
        <w:gridCol w:w="1885"/>
        <w:gridCol w:w="7465"/>
      </w:tblGrid>
      <w:tr w:rsidR="00D47B9A" w14:paraId="624B51D6" w14:textId="77777777" w:rsidTr="00D47B9A">
        <w:trPr>
          <w:cantSplit/>
        </w:trPr>
        <w:tc>
          <w:tcPr>
            <w:tcW w:w="9350" w:type="dxa"/>
            <w:gridSpan w:val="2"/>
          </w:tcPr>
          <w:p w14:paraId="08D513DC" w14:textId="77777777" w:rsidR="00D47B9A" w:rsidRPr="00D47B9A" w:rsidRDefault="00D47B9A" w:rsidP="0088164D">
            <w:pPr>
              <w:spacing w:after="120"/>
              <w:jc w:val="center"/>
              <w:rPr>
                <w:b/>
              </w:rPr>
            </w:pPr>
            <w:r w:rsidRPr="00D47B9A">
              <w:rPr>
                <w:b/>
              </w:rPr>
              <w:lastRenderedPageBreak/>
              <w:t>Brief guidelines for inclusive language</w:t>
            </w:r>
          </w:p>
          <w:p w14:paraId="71678AE7" w14:textId="4F729E9A" w:rsidR="00D47B9A" w:rsidRDefault="00D47B9A" w:rsidP="00D47B9A">
            <w:pPr>
              <w:rPr>
                <w:rFonts w:eastAsia="Times New Roman"/>
                <w:szCs w:val="24"/>
              </w:rPr>
            </w:pPr>
            <w:r>
              <w:t xml:space="preserve">from </w:t>
            </w:r>
            <w:hyperlink r:id="rId32" w:history="1">
              <w:r w:rsidRPr="00F84BC8">
                <w:rPr>
                  <w:rFonts w:eastAsia="Times New Roman"/>
                  <w:color w:val="0000FF"/>
                  <w:szCs w:val="24"/>
                  <w:u w:val="single"/>
                </w:rPr>
                <w:t>https://content-guide.18f.gov/our-style/inclusive-language/</w:t>
              </w:r>
            </w:hyperlink>
          </w:p>
          <w:p w14:paraId="2C48B1A9" w14:textId="77777777" w:rsidR="00525308" w:rsidRDefault="00525308" w:rsidP="00D47B9A">
            <w:pPr>
              <w:rPr>
                <w:rFonts w:eastAsia="Times New Roman"/>
                <w:szCs w:val="24"/>
              </w:rPr>
            </w:pPr>
            <w:r w:rsidRPr="00525308">
              <w:rPr>
                <w:rFonts w:eastAsia="Times New Roman"/>
                <w:szCs w:val="24"/>
              </w:rPr>
              <w:t>18F is a technology and design consultancy for the U.S. Government, inside the government.</w:t>
            </w:r>
            <w:r>
              <w:rPr>
                <w:rFonts w:eastAsia="Times New Roman"/>
                <w:szCs w:val="24"/>
              </w:rPr>
              <w:br/>
            </w:r>
            <w:hyperlink r:id="rId33" w:history="1">
              <w:r w:rsidRPr="00A8797A">
                <w:rPr>
                  <w:rStyle w:val="Hyperlink"/>
                  <w:rFonts w:eastAsia="Times New Roman"/>
                  <w:szCs w:val="24"/>
                </w:rPr>
                <w:t>https://18f.gsa.gov/</w:t>
              </w:r>
            </w:hyperlink>
          </w:p>
          <w:p w14:paraId="7BD4700A" w14:textId="77777777" w:rsidR="00D47B9A" w:rsidRDefault="00D47B9A" w:rsidP="00525308">
            <w:pPr>
              <w:spacing w:before="120"/>
              <w:rPr>
                <w:rFonts w:eastAsia="Times New Roman"/>
                <w:szCs w:val="24"/>
              </w:rPr>
            </w:pPr>
            <w:r>
              <w:rPr>
                <w:rFonts w:eastAsia="Times New Roman"/>
                <w:szCs w:val="24"/>
              </w:rPr>
              <w:t>Several categories in column 1 added from</w:t>
            </w:r>
          </w:p>
          <w:p w14:paraId="1FDB330F" w14:textId="77777777" w:rsidR="00D47B9A" w:rsidRDefault="009F5D06" w:rsidP="00D47B9A">
            <w:pPr>
              <w:rPr>
                <w:rFonts w:eastAsia="Times New Roman"/>
                <w:szCs w:val="24"/>
              </w:rPr>
            </w:pPr>
            <w:hyperlink r:id="rId34" w:history="1">
              <w:r w:rsidR="00D47B9A" w:rsidRPr="00F84BC8">
                <w:rPr>
                  <w:rFonts w:eastAsia="Times New Roman"/>
                  <w:color w:val="0000FF"/>
                  <w:szCs w:val="24"/>
                  <w:u w:val="single"/>
                </w:rPr>
                <w:t>https://apastyle.apa.org/style-grammar-guidelines/bias-free-language</w:t>
              </w:r>
            </w:hyperlink>
          </w:p>
          <w:p w14:paraId="37429101" w14:textId="77777777" w:rsidR="00D47B9A" w:rsidRDefault="00D47B9A" w:rsidP="00D47B9A">
            <w:pPr>
              <w:rPr>
                <w:rFonts w:eastAsia="Times New Roman"/>
                <w:szCs w:val="24"/>
              </w:rPr>
            </w:pPr>
            <w:r>
              <w:rPr>
                <w:rFonts w:eastAsia="Times New Roman"/>
                <w:szCs w:val="24"/>
              </w:rPr>
              <w:t>The APA manual has subsections on all the categories, available on the Web</w:t>
            </w:r>
            <w:r w:rsidR="0088164D">
              <w:rPr>
                <w:rFonts w:eastAsia="Times New Roman"/>
                <w:szCs w:val="24"/>
              </w:rPr>
              <w:t>, linked from here</w:t>
            </w:r>
          </w:p>
          <w:p w14:paraId="0FC1A2F1" w14:textId="77777777" w:rsidR="0088164D" w:rsidRDefault="0088164D" w:rsidP="00525308">
            <w:pPr>
              <w:spacing w:before="120"/>
              <w:rPr>
                <w:rFonts w:eastAsia="Times New Roman"/>
                <w:szCs w:val="24"/>
              </w:rPr>
            </w:pPr>
            <w:r>
              <w:rPr>
                <w:rFonts w:eastAsia="Times New Roman"/>
                <w:szCs w:val="24"/>
              </w:rPr>
              <w:t xml:space="preserve">A few added from the </w:t>
            </w:r>
            <w:hyperlink r:id="rId35" w:history="1">
              <w:r w:rsidRPr="00882C13">
                <w:rPr>
                  <w:rStyle w:val="Hyperlink"/>
                  <w:rFonts w:eastAsia="Times New Roman"/>
                  <w:szCs w:val="24"/>
                </w:rPr>
                <w:t>Conscious Style Guide (CSG)</w:t>
              </w:r>
            </w:hyperlink>
          </w:p>
          <w:p w14:paraId="1294A749" w14:textId="25429377" w:rsidR="00882C13" w:rsidRDefault="00882C13" w:rsidP="00525308">
            <w:pPr>
              <w:spacing w:before="120"/>
              <w:rPr>
                <w:rFonts w:eastAsia="Times New Roman"/>
                <w:szCs w:val="24"/>
              </w:rPr>
            </w:pPr>
            <w:r>
              <w:rPr>
                <w:rFonts w:eastAsia="Times New Roman"/>
                <w:szCs w:val="24"/>
              </w:rPr>
              <w:t>Categories that do not have source indication, such as (CSG) are in all three sources</w:t>
            </w:r>
          </w:p>
          <w:p w14:paraId="6BE243AE" w14:textId="77777777" w:rsidR="00882C13" w:rsidRPr="00D47B9A" w:rsidRDefault="00882C13" w:rsidP="00D47B9A">
            <w:pPr>
              <w:rPr>
                <w:rFonts w:eastAsia="Times New Roman"/>
                <w:szCs w:val="24"/>
              </w:rPr>
            </w:pPr>
            <w:r>
              <w:rPr>
                <w:rFonts w:eastAsia="Times New Roman"/>
                <w:szCs w:val="24"/>
              </w:rPr>
              <w:t>Categories that have a subsection in the APA style guide are linked there.</w:t>
            </w:r>
          </w:p>
        </w:tc>
      </w:tr>
      <w:bookmarkStart w:id="1" w:name="_Hlk79720856"/>
      <w:tr w:rsidR="00D47B9A" w14:paraId="1D8742FA" w14:textId="77777777" w:rsidTr="00D47B9A">
        <w:trPr>
          <w:cantSplit/>
        </w:trPr>
        <w:tc>
          <w:tcPr>
            <w:tcW w:w="1885" w:type="dxa"/>
          </w:tcPr>
          <w:p w14:paraId="7E8F60AC" w14:textId="77777777" w:rsidR="00D47B9A" w:rsidRPr="00D47B9A" w:rsidRDefault="002836B2" w:rsidP="00072A62">
            <w:pPr>
              <w:rPr>
                <w:b/>
              </w:rPr>
            </w:pPr>
            <w:r>
              <w:rPr>
                <w:b/>
              </w:rPr>
              <w:fldChar w:fldCharType="begin"/>
            </w:r>
            <w:r>
              <w:rPr>
                <w:b/>
              </w:rPr>
              <w:instrText xml:space="preserve"> HYPERLINK "https://apastyle.apa.org/style-grammar-guidelines/bias-free-language/age" </w:instrText>
            </w:r>
            <w:r>
              <w:rPr>
                <w:b/>
              </w:rPr>
              <w:fldChar w:fldCharType="separate"/>
            </w:r>
            <w:r w:rsidR="00D47B9A" w:rsidRPr="002836B2">
              <w:rPr>
                <w:rStyle w:val="Hyperlink"/>
                <w:b/>
              </w:rPr>
              <w:t>Age</w:t>
            </w:r>
            <w:r>
              <w:rPr>
                <w:b/>
              </w:rPr>
              <w:fldChar w:fldCharType="end"/>
            </w:r>
          </w:p>
        </w:tc>
        <w:tc>
          <w:tcPr>
            <w:tcW w:w="7465" w:type="dxa"/>
          </w:tcPr>
          <w:p w14:paraId="5D7C8FD5" w14:textId="77777777" w:rsidR="00D47B9A" w:rsidRPr="008A473A" w:rsidRDefault="00D47B9A" w:rsidP="00D47B9A">
            <w:pPr>
              <w:rPr>
                <w:rFonts w:eastAsia="Times New Roman"/>
                <w:szCs w:val="24"/>
              </w:rPr>
            </w:pPr>
            <w:r w:rsidRPr="008A473A">
              <w:rPr>
                <w:rFonts w:eastAsia="Times New Roman"/>
                <w:szCs w:val="24"/>
              </w:rPr>
              <w:t>Avoid referring to someone’s age, unless it’s relevant to what you’re writing about (for example, when referring to benefits that are available to people of certain ages).</w:t>
            </w:r>
          </w:p>
          <w:p w14:paraId="0EA6C735" w14:textId="77777777" w:rsidR="00D47B9A" w:rsidRPr="008A473A" w:rsidRDefault="00D47B9A" w:rsidP="00D47B9A">
            <w:pPr>
              <w:numPr>
                <w:ilvl w:val="0"/>
                <w:numId w:val="19"/>
              </w:numPr>
              <w:spacing w:before="120"/>
              <w:ind w:left="454" w:hanging="310"/>
              <w:rPr>
                <w:rFonts w:eastAsia="Times New Roman"/>
                <w:szCs w:val="24"/>
              </w:rPr>
            </w:pPr>
            <w:r w:rsidRPr="00D47B9A">
              <w:rPr>
                <w:rFonts w:eastAsia="Times New Roman"/>
                <w:spacing w:val="-4"/>
                <w:szCs w:val="24"/>
              </w:rPr>
              <w:t xml:space="preserve">Don’t use women or older relatives as substitute for </w:t>
            </w:r>
            <w:r w:rsidRPr="00D47B9A">
              <w:rPr>
                <w:rFonts w:eastAsia="Times New Roman"/>
                <w:i/>
                <w:iCs/>
                <w:spacing w:val="-4"/>
                <w:szCs w:val="24"/>
              </w:rPr>
              <w:t>novice</w:t>
            </w:r>
            <w:r w:rsidRPr="00D47B9A">
              <w:rPr>
                <w:rFonts w:eastAsia="Times New Roman"/>
                <w:spacing w:val="-4"/>
                <w:szCs w:val="24"/>
              </w:rPr>
              <w:t xml:space="preserve"> or </w:t>
            </w:r>
            <w:r w:rsidRPr="00D47B9A">
              <w:rPr>
                <w:rFonts w:eastAsia="Times New Roman"/>
                <w:i/>
                <w:iCs/>
                <w:spacing w:val="-4"/>
                <w:szCs w:val="24"/>
              </w:rPr>
              <w:t>beginner</w:t>
            </w:r>
            <w:r w:rsidRPr="00D47B9A">
              <w:rPr>
                <w:rFonts w:eastAsia="Times New Roman"/>
                <w:spacing w:val="-4"/>
                <w:szCs w:val="24"/>
              </w:rPr>
              <w:t>.</w:t>
            </w:r>
            <w:r w:rsidRPr="008A473A">
              <w:rPr>
                <w:rFonts w:eastAsia="Times New Roman"/>
                <w:szCs w:val="24"/>
              </w:rPr>
              <w:t xml:space="preserve"> For example, don’t say something is </w:t>
            </w:r>
            <w:hyperlink r:id="rId36" w:history="1">
              <w:r w:rsidRPr="008A473A">
                <w:rPr>
                  <w:rFonts w:eastAsia="Times New Roman"/>
                  <w:color w:val="0000FF"/>
                  <w:szCs w:val="24"/>
                  <w:u w:val="single"/>
                </w:rPr>
                <w:t>so simple your mother can use it</w:t>
              </w:r>
            </w:hyperlink>
            <w:r w:rsidRPr="008A473A">
              <w:rPr>
                <w:rFonts w:eastAsia="Times New Roman"/>
                <w:szCs w:val="24"/>
              </w:rPr>
              <w:t>.</w:t>
            </w:r>
          </w:p>
          <w:p w14:paraId="2F34F427" w14:textId="77777777" w:rsidR="00D47B9A" w:rsidRDefault="00D47B9A" w:rsidP="00D47B9A">
            <w:pPr>
              <w:numPr>
                <w:ilvl w:val="0"/>
                <w:numId w:val="19"/>
              </w:numPr>
              <w:spacing w:before="120"/>
              <w:ind w:left="454" w:hanging="310"/>
            </w:pPr>
            <w:r w:rsidRPr="008A473A">
              <w:rPr>
                <w:rFonts w:eastAsia="Times New Roman"/>
                <w:szCs w:val="24"/>
              </w:rPr>
              <w:t xml:space="preserve">We prefer </w:t>
            </w:r>
            <w:r w:rsidRPr="008A473A">
              <w:rPr>
                <w:rFonts w:eastAsia="Times New Roman"/>
                <w:i/>
                <w:iCs/>
                <w:szCs w:val="24"/>
              </w:rPr>
              <w:t>older person</w:t>
            </w:r>
            <w:r w:rsidRPr="008A473A">
              <w:rPr>
                <w:rFonts w:eastAsia="Times New Roman"/>
                <w:szCs w:val="24"/>
              </w:rPr>
              <w:t xml:space="preserve"> or </w:t>
            </w:r>
            <w:r w:rsidRPr="008A473A">
              <w:rPr>
                <w:rFonts w:eastAsia="Times New Roman"/>
                <w:i/>
                <w:iCs/>
                <w:szCs w:val="24"/>
              </w:rPr>
              <w:t>senior</w:t>
            </w:r>
            <w:r w:rsidRPr="008A473A">
              <w:rPr>
                <w:rFonts w:eastAsia="Times New Roman"/>
                <w:szCs w:val="24"/>
              </w:rPr>
              <w:t xml:space="preserve"> to </w:t>
            </w:r>
            <w:r w:rsidRPr="008A473A">
              <w:rPr>
                <w:rFonts w:eastAsia="Times New Roman"/>
                <w:i/>
                <w:iCs/>
                <w:szCs w:val="24"/>
              </w:rPr>
              <w:t>elderly</w:t>
            </w:r>
            <w:r w:rsidRPr="008A473A">
              <w:rPr>
                <w:rFonts w:eastAsia="Times New Roman"/>
                <w:szCs w:val="24"/>
              </w:rPr>
              <w:t>.</w:t>
            </w:r>
          </w:p>
        </w:tc>
      </w:tr>
      <w:tr w:rsidR="00D47B9A" w14:paraId="1BEFCDA1" w14:textId="77777777" w:rsidTr="00D47B9A">
        <w:trPr>
          <w:cantSplit/>
        </w:trPr>
        <w:tc>
          <w:tcPr>
            <w:tcW w:w="1885" w:type="dxa"/>
          </w:tcPr>
          <w:p w14:paraId="69213D3F" w14:textId="77777777" w:rsidR="00D47B9A" w:rsidRDefault="00D47B9A" w:rsidP="00072A62">
            <w:pPr>
              <w:rPr>
                <w:rFonts w:eastAsia="Times New Roman"/>
                <w:b/>
                <w:bCs/>
                <w:szCs w:val="24"/>
              </w:rPr>
            </w:pPr>
            <w:r w:rsidRPr="00FF400A">
              <w:rPr>
                <w:rFonts w:eastAsia="Times New Roman"/>
                <w:b/>
                <w:bCs/>
                <w:szCs w:val="24"/>
              </w:rPr>
              <w:t>Gender and sexuality</w:t>
            </w:r>
          </w:p>
          <w:p w14:paraId="3B377E37" w14:textId="77777777" w:rsidR="00D47B9A" w:rsidRDefault="00D47B9A" w:rsidP="00072A62">
            <w:r w:rsidRPr="00D47B9A">
              <w:t>APA</w:t>
            </w:r>
            <w:r>
              <w:t xml:space="preserve"> separates</w:t>
            </w:r>
          </w:p>
          <w:p w14:paraId="5AF1E623" w14:textId="77777777" w:rsidR="00D47B9A" w:rsidRDefault="009F5D06" w:rsidP="00072A62">
            <w:hyperlink r:id="rId37" w:history="1">
              <w:r w:rsidR="00D47B9A" w:rsidRPr="002836B2">
                <w:rPr>
                  <w:rStyle w:val="Hyperlink"/>
                </w:rPr>
                <w:t>Gender</w:t>
              </w:r>
            </w:hyperlink>
          </w:p>
          <w:p w14:paraId="0D16A49C" w14:textId="77777777" w:rsidR="00D47B9A" w:rsidRPr="00D47B9A" w:rsidRDefault="009F5D06" w:rsidP="00072A62">
            <w:pPr>
              <w:rPr>
                <w:spacing w:val="-6"/>
              </w:rPr>
            </w:pPr>
            <w:hyperlink r:id="rId38" w:history="1">
              <w:r w:rsidR="00D47B9A" w:rsidRPr="002836B2">
                <w:rPr>
                  <w:rStyle w:val="Hyperlink"/>
                  <w:spacing w:val="-6"/>
                </w:rPr>
                <w:t>Sexual orientation</w:t>
              </w:r>
            </w:hyperlink>
          </w:p>
        </w:tc>
        <w:tc>
          <w:tcPr>
            <w:tcW w:w="7465" w:type="dxa"/>
          </w:tcPr>
          <w:p w14:paraId="38B5AA9F" w14:textId="77777777" w:rsidR="00D47B9A" w:rsidRPr="00FF400A" w:rsidRDefault="00D47B9A" w:rsidP="00D47B9A">
            <w:pPr>
              <w:rPr>
                <w:rFonts w:eastAsia="Times New Roman"/>
                <w:szCs w:val="24"/>
              </w:rPr>
            </w:pPr>
            <w:r w:rsidRPr="00FF400A">
              <w:rPr>
                <w:rFonts w:eastAsia="Times New Roman"/>
                <w:szCs w:val="24"/>
              </w:rPr>
              <w:t xml:space="preserve">Make content gender-neutral wherever possible and strive to write in a </w:t>
            </w:r>
            <w:hyperlink r:id="rId39" w:history="1">
              <w:r w:rsidRPr="00FF400A">
                <w:rPr>
                  <w:rFonts w:eastAsia="Times New Roman"/>
                  <w:color w:val="0000FF"/>
                  <w:szCs w:val="24"/>
                  <w:u w:val="single"/>
                </w:rPr>
                <w:t>gender-fair</w:t>
              </w:r>
            </w:hyperlink>
            <w:r w:rsidRPr="00FF400A">
              <w:rPr>
                <w:rFonts w:eastAsia="Times New Roman"/>
                <w:szCs w:val="24"/>
              </w:rPr>
              <w:t xml:space="preserve"> way. If you are writing about a hypothetical person or if you are unsure of the person’s pronouns, use </w:t>
            </w:r>
            <w:r w:rsidRPr="00FF400A">
              <w:rPr>
                <w:rFonts w:eastAsia="Times New Roman"/>
                <w:i/>
                <w:iCs/>
                <w:szCs w:val="24"/>
              </w:rPr>
              <w:t>they</w:t>
            </w:r>
            <w:r w:rsidRPr="00FF400A">
              <w:rPr>
                <w:rFonts w:eastAsia="Times New Roman"/>
                <w:szCs w:val="24"/>
              </w:rPr>
              <w:t xml:space="preserve"> or </w:t>
            </w:r>
            <w:r w:rsidRPr="00FF400A">
              <w:rPr>
                <w:rFonts w:eastAsia="Times New Roman"/>
                <w:i/>
                <w:iCs/>
                <w:szCs w:val="24"/>
              </w:rPr>
              <w:t>them</w:t>
            </w:r>
            <w:r w:rsidRPr="00FF400A">
              <w:rPr>
                <w:rFonts w:eastAsia="Times New Roman"/>
                <w:szCs w:val="24"/>
              </w:rPr>
              <w:t xml:space="preserve"> instead of </w:t>
            </w:r>
            <w:r w:rsidRPr="00FF400A">
              <w:rPr>
                <w:rFonts w:eastAsia="Times New Roman"/>
                <w:i/>
                <w:iCs/>
                <w:szCs w:val="24"/>
              </w:rPr>
              <w:t>he/she</w:t>
            </w:r>
            <w:r w:rsidRPr="00FF400A">
              <w:rPr>
                <w:rFonts w:eastAsia="Times New Roman"/>
                <w:szCs w:val="24"/>
              </w:rPr>
              <w:t>.</w:t>
            </w:r>
          </w:p>
          <w:p w14:paraId="2C5F6736" w14:textId="77777777" w:rsidR="00D47B9A" w:rsidRPr="00FF400A" w:rsidRDefault="00D47B9A" w:rsidP="00D47B9A">
            <w:pPr>
              <w:rPr>
                <w:rFonts w:eastAsia="Times New Roman"/>
                <w:szCs w:val="24"/>
              </w:rPr>
            </w:pPr>
            <w:r w:rsidRPr="00FF400A">
              <w:rPr>
                <w:rFonts w:eastAsia="Times New Roman"/>
                <w:szCs w:val="24"/>
              </w:rPr>
              <w:t>Avoid words and phrases that indicate gender bias, such as irrelevant descriptions of appearance.</w:t>
            </w:r>
          </w:p>
          <w:p w14:paraId="6307471A" w14:textId="77777777" w:rsidR="00D47B9A" w:rsidRPr="00FF400A" w:rsidRDefault="00D47B9A" w:rsidP="00D47B9A">
            <w:pPr>
              <w:spacing w:before="120"/>
              <w:rPr>
                <w:rFonts w:eastAsia="Times New Roman"/>
                <w:szCs w:val="24"/>
              </w:rPr>
            </w:pPr>
            <w:r w:rsidRPr="00FF400A">
              <w:rPr>
                <w:rFonts w:eastAsia="Times New Roman"/>
                <w:szCs w:val="24"/>
              </w:rPr>
              <w:t xml:space="preserve">Use descriptors of gender identity or sexual orientation as modifiers, not as nouns (for example, </w:t>
            </w:r>
            <w:r w:rsidRPr="00FF400A">
              <w:rPr>
                <w:rFonts w:eastAsia="Times New Roman"/>
                <w:i/>
                <w:iCs/>
                <w:szCs w:val="24"/>
              </w:rPr>
              <w:t>transgender person</w:t>
            </w:r>
            <w:r w:rsidRPr="00FF400A">
              <w:rPr>
                <w:rFonts w:eastAsia="Times New Roman"/>
                <w:szCs w:val="24"/>
              </w:rPr>
              <w:t xml:space="preserve">, </w:t>
            </w:r>
            <w:r w:rsidRPr="00FF400A">
              <w:rPr>
                <w:rFonts w:eastAsia="Times New Roman"/>
                <w:i/>
                <w:iCs/>
                <w:szCs w:val="24"/>
              </w:rPr>
              <w:t>cisgender person</w:t>
            </w:r>
            <w:r w:rsidRPr="00FF400A">
              <w:rPr>
                <w:rFonts w:eastAsia="Times New Roman"/>
                <w:szCs w:val="24"/>
              </w:rPr>
              <w:t xml:space="preserve">, or </w:t>
            </w:r>
            <w:r w:rsidRPr="00FF400A">
              <w:rPr>
                <w:rFonts w:eastAsia="Times New Roman"/>
                <w:i/>
                <w:iCs/>
                <w:szCs w:val="24"/>
              </w:rPr>
              <w:t>lesbian woman</w:t>
            </w:r>
            <w:r w:rsidRPr="00FF400A">
              <w:rPr>
                <w:rFonts w:eastAsia="Times New Roman"/>
                <w:szCs w:val="24"/>
              </w:rPr>
              <w:t>). Avoid guessing sex, gender identity, or sexual orientation. When in doubt, either reconsider the need to include this information or ask the person you’re referring to how they identify and what terms they prefer.</w:t>
            </w:r>
          </w:p>
          <w:p w14:paraId="293F8B09" w14:textId="77777777" w:rsidR="00D47B9A" w:rsidRPr="00FF400A" w:rsidRDefault="00D47B9A" w:rsidP="00D47B9A">
            <w:pPr>
              <w:numPr>
                <w:ilvl w:val="0"/>
                <w:numId w:val="19"/>
              </w:numPr>
              <w:spacing w:before="120"/>
              <w:ind w:left="454" w:hanging="310"/>
              <w:rPr>
                <w:rFonts w:eastAsia="Times New Roman"/>
                <w:szCs w:val="24"/>
              </w:rPr>
            </w:pPr>
            <w:r w:rsidRPr="00FF400A">
              <w:rPr>
                <w:rFonts w:eastAsia="Times New Roman"/>
                <w:szCs w:val="24"/>
              </w:rPr>
              <w:t xml:space="preserve">Use </w:t>
            </w:r>
            <w:r w:rsidRPr="00D47B9A">
              <w:rPr>
                <w:rFonts w:eastAsia="Times New Roman"/>
                <w:i/>
                <w:iCs/>
                <w:szCs w:val="24"/>
              </w:rPr>
              <w:t>diffe</w:t>
            </w:r>
            <w:r w:rsidRPr="00D47B9A">
              <w:rPr>
                <w:rFonts w:eastAsia="Times New Roman"/>
                <w:i/>
                <w:szCs w:val="24"/>
              </w:rPr>
              <w:t>rent</w:t>
            </w:r>
            <w:r w:rsidRPr="00D47B9A">
              <w:rPr>
                <w:rFonts w:eastAsia="Times New Roman"/>
                <w:szCs w:val="24"/>
              </w:rPr>
              <w:t xml:space="preserve"> sex</w:t>
            </w:r>
            <w:r w:rsidRPr="00FF400A">
              <w:rPr>
                <w:rFonts w:eastAsia="Times New Roman"/>
                <w:szCs w:val="24"/>
              </w:rPr>
              <w:t xml:space="preserve"> instead of </w:t>
            </w:r>
            <w:r w:rsidRPr="00D47B9A">
              <w:rPr>
                <w:rFonts w:eastAsia="Times New Roman"/>
                <w:i/>
                <w:szCs w:val="24"/>
              </w:rPr>
              <w:t>opposite</w:t>
            </w:r>
            <w:r w:rsidRPr="00D47B9A">
              <w:rPr>
                <w:rFonts w:eastAsia="Times New Roman"/>
                <w:szCs w:val="24"/>
              </w:rPr>
              <w:t xml:space="preserve"> sex</w:t>
            </w:r>
            <w:r w:rsidRPr="00FF400A">
              <w:rPr>
                <w:rFonts w:eastAsia="Times New Roman"/>
                <w:szCs w:val="24"/>
              </w:rPr>
              <w:t xml:space="preserve"> (because this recognizes gender as a spectrum, rather than a binary).</w:t>
            </w:r>
          </w:p>
          <w:p w14:paraId="05C5A2E7" w14:textId="77777777" w:rsidR="00D47B9A" w:rsidRPr="00FF400A" w:rsidRDefault="00D47B9A" w:rsidP="00D47B9A">
            <w:pPr>
              <w:numPr>
                <w:ilvl w:val="0"/>
                <w:numId w:val="19"/>
              </w:numPr>
              <w:spacing w:before="120"/>
              <w:ind w:left="454" w:hanging="310"/>
              <w:rPr>
                <w:rFonts w:eastAsia="Times New Roman"/>
                <w:szCs w:val="24"/>
              </w:rPr>
            </w:pPr>
            <w:r w:rsidRPr="00FF400A">
              <w:rPr>
                <w:rFonts w:eastAsia="Times New Roman"/>
                <w:szCs w:val="24"/>
              </w:rPr>
              <w:t xml:space="preserve">We support using </w:t>
            </w:r>
            <w:r w:rsidRPr="00D47B9A">
              <w:rPr>
                <w:rFonts w:eastAsia="Times New Roman"/>
                <w:szCs w:val="24"/>
              </w:rPr>
              <w:t>they</w:t>
            </w:r>
            <w:r w:rsidRPr="00FF400A">
              <w:rPr>
                <w:rFonts w:eastAsia="Times New Roman"/>
                <w:szCs w:val="24"/>
              </w:rPr>
              <w:t xml:space="preserve"> or </w:t>
            </w:r>
            <w:r w:rsidRPr="00D47B9A">
              <w:rPr>
                <w:rFonts w:eastAsia="Times New Roman"/>
                <w:szCs w:val="24"/>
              </w:rPr>
              <w:t>their</w:t>
            </w:r>
            <w:r w:rsidRPr="00FF400A">
              <w:rPr>
                <w:rFonts w:eastAsia="Times New Roman"/>
                <w:szCs w:val="24"/>
              </w:rPr>
              <w:t xml:space="preserve"> as singular pronouns.</w:t>
            </w:r>
          </w:p>
          <w:p w14:paraId="0A07281A" w14:textId="77777777" w:rsidR="00D47B9A" w:rsidRPr="00FF400A" w:rsidRDefault="00D47B9A" w:rsidP="00D47B9A">
            <w:pPr>
              <w:numPr>
                <w:ilvl w:val="0"/>
                <w:numId w:val="19"/>
              </w:numPr>
              <w:spacing w:before="120"/>
              <w:ind w:left="454" w:hanging="310"/>
              <w:rPr>
                <w:rFonts w:eastAsia="Times New Roman"/>
                <w:szCs w:val="24"/>
              </w:rPr>
            </w:pPr>
            <w:r w:rsidRPr="00FF400A">
              <w:rPr>
                <w:rFonts w:eastAsia="Times New Roman"/>
                <w:szCs w:val="24"/>
              </w:rPr>
              <w:t xml:space="preserve">Avoid </w:t>
            </w:r>
            <w:r w:rsidRPr="00D47B9A">
              <w:rPr>
                <w:rFonts w:eastAsia="Times New Roman"/>
                <w:szCs w:val="24"/>
              </w:rPr>
              <w:t>guys</w:t>
            </w:r>
            <w:r w:rsidRPr="00FF400A">
              <w:rPr>
                <w:rFonts w:eastAsia="Times New Roman"/>
                <w:szCs w:val="24"/>
              </w:rPr>
              <w:t xml:space="preserve"> as a way to refer to mixed-gender groups.</w:t>
            </w:r>
          </w:p>
          <w:p w14:paraId="4F9A190E" w14:textId="77777777" w:rsidR="00D47B9A" w:rsidRPr="00FF400A" w:rsidRDefault="00D47B9A" w:rsidP="00D47B9A">
            <w:pPr>
              <w:numPr>
                <w:ilvl w:val="0"/>
                <w:numId w:val="19"/>
              </w:numPr>
              <w:spacing w:before="120"/>
              <w:ind w:left="454" w:hanging="310"/>
              <w:rPr>
                <w:rFonts w:eastAsia="Times New Roman"/>
                <w:szCs w:val="24"/>
              </w:rPr>
            </w:pPr>
            <w:r w:rsidRPr="00FF400A">
              <w:rPr>
                <w:rFonts w:eastAsia="Times New Roman"/>
                <w:szCs w:val="24"/>
              </w:rPr>
              <w:t xml:space="preserve">Don’t make assumptions about marital or family relationships (for example, use </w:t>
            </w:r>
            <w:r w:rsidRPr="00D47B9A">
              <w:rPr>
                <w:rFonts w:eastAsia="Times New Roman"/>
                <w:szCs w:val="24"/>
              </w:rPr>
              <w:t>spouse</w:t>
            </w:r>
            <w:r w:rsidRPr="00FF400A">
              <w:rPr>
                <w:rFonts w:eastAsia="Times New Roman"/>
                <w:szCs w:val="24"/>
              </w:rPr>
              <w:t xml:space="preserve"> or </w:t>
            </w:r>
            <w:r w:rsidRPr="00D47B9A">
              <w:rPr>
                <w:rFonts w:eastAsia="Times New Roman"/>
                <w:szCs w:val="24"/>
              </w:rPr>
              <w:t>partner</w:t>
            </w:r>
            <w:r w:rsidRPr="00FF400A">
              <w:rPr>
                <w:rFonts w:eastAsia="Times New Roman"/>
                <w:szCs w:val="24"/>
              </w:rPr>
              <w:t xml:space="preserve"> instead of </w:t>
            </w:r>
            <w:r w:rsidRPr="00D47B9A">
              <w:rPr>
                <w:rFonts w:eastAsia="Times New Roman"/>
                <w:szCs w:val="24"/>
              </w:rPr>
              <w:t>husband</w:t>
            </w:r>
            <w:r w:rsidRPr="00FF400A">
              <w:rPr>
                <w:rFonts w:eastAsia="Times New Roman"/>
                <w:szCs w:val="24"/>
              </w:rPr>
              <w:t xml:space="preserve"> and </w:t>
            </w:r>
            <w:r w:rsidRPr="00D47B9A">
              <w:rPr>
                <w:rFonts w:eastAsia="Times New Roman"/>
                <w:szCs w:val="24"/>
              </w:rPr>
              <w:t>wife</w:t>
            </w:r>
            <w:r w:rsidRPr="00FF400A">
              <w:rPr>
                <w:rFonts w:eastAsia="Times New Roman"/>
                <w:szCs w:val="24"/>
              </w:rPr>
              <w:t xml:space="preserve">; use </w:t>
            </w:r>
            <w:r w:rsidRPr="00D47B9A">
              <w:rPr>
                <w:rFonts w:eastAsia="Times New Roman"/>
                <w:szCs w:val="24"/>
              </w:rPr>
              <w:t>parent</w:t>
            </w:r>
            <w:r w:rsidRPr="00FF400A">
              <w:rPr>
                <w:rFonts w:eastAsia="Times New Roman"/>
                <w:szCs w:val="24"/>
              </w:rPr>
              <w:t xml:space="preserve"> instead of </w:t>
            </w:r>
            <w:r w:rsidRPr="00D47B9A">
              <w:rPr>
                <w:rFonts w:eastAsia="Times New Roman"/>
                <w:szCs w:val="24"/>
              </w:rPr>
              <w:t>mother</w:t>
            </w:r>
            <w:r w:rsidRPr="00FF400A">
              <w:rPr>
                <w:rFonts w:eastAsia="Times New Roman"/>
                <w:szCs w:val="24"/>
              </w:rPr>
              <w:t xml:space="preserve"> and </w:t>
            </w:r>
            <w:r w:rsidRPr="00D47B9A">
              <w:rPr>
                <w:rFonts w:eastAsia="Times New Roman"/>
                <w:szCs w:val="24"/>
              </w:rPr>
              <w:t>father</w:t>
            </w:r>
            <w:r w:rsidRPr="00FF400A">
              <w:rPr>
                <w:rFonts w:eastAsia="Times New Roman"/>
                <w:szCs w:val="24"/>
              </w:rPr>
              <w:t>).</w:t>
            </w:r>
          </w:p>
          <w:p w14:paraId="65BFFCFC" w14:textId="77777777" w:rsidR="003C2866" w:rsidRDefault="00D47B9A" w:rsidP="00D47B9A">
            <w:pPr>
              <w:spacing w:before="120"/>
              <w:rPr>
                <w:rFonts w:eastAsia="Times New Roman"/>
                <w:szCs w:val="24"/>
              </w:rPr>
            </w:pPr>
            <w:r w:rsidRPr="00FF400A">
              <w:rPr>
                <w:rFonts w:eastAsia="Times New Roman"/>
                <w:szCs w:val="24"/>
              </w:rPr>
              <w:t>For more detailed guidance, see the</w:t>
            </w:r>
          </w:p>
          <w:p w14:paraId="0C13E43B" w14:textId="77777777" w:rsidR="00855EE8" w:rsidRDefault="00D47B9A" w:rsidP="00D47B9A">
            <w:pPr>
              <w:spacing w:before="120"/>
              <w:rPr>
                <w:rFonts w:eastAsia="Times New Roman"/>
                <w:szCs w:val="24"/>
              </w:rPr>
            </w:pPr>
            <w:r w:rsidRPr="00FF400A">
              <w:rPr>
                <w:rFonts w:eastAsia="Times New Roman"/>
                <w:szCs w:val="24"/>
              </w:rPr>
              <w:t xml:space="preserve"> </w:t>
            </w:r>
            <w:hyperlink r:id="rId40" w:history="1">
              <w:r w:rsidRPr="00FF400A">
                <w:rPr>
                  <w:rFonts w:eastAsia="Times New Roman"/>
                  <w:color w:val="0000FF"/>
                  <w:szCs w:val="24"/>
                  <w:u w:val="single"/>
                </w:rPr>
                <w:t>National Lesbian and Gay Journalists Association Style Guide</w:t>
              </w:r>
            </w:hyperlink>
            <w:r w:rsidRPr="00FF400A">
              <w:rPr>
                <w:rFonts w:eastAsia="Times New Roman"/>
                <w:szCs w:val="24"/>
              </w:rPr>
              <w:t xml:space="preserve"> or the</w:t>
            </w:r>
          </w:p>
          <w:p w14:paraId="261F5AEC" w14:textId="2BF90A7B" w:rsidR="00D47B9A" w:rsidRDefault="009F5D06" w:rsidP="00D47B9A">
            <w:pPr>
              <w:spacing w:before="120"/>
            </w:pPr>
            <w:hyperlink r:id="rId41" w:history="1">
              <w:r w:rsidR="00D47B9A" w:rsidRPr="00FF400A">
                <w:rPr>
                  <w:rFonts w:eastAsia="Times New Roman"/>
                  <w:color w:val="0000FF"/>
                  <w:szCs w:val="24"/>
                  <w:u w:val="single"/>
                </w:rPr>
                <w:t>GLAAD Media Reference Guide</w:t>
              </w:r>
            </w:hyperlink>
            <w:r w:rsidR="00D47B9A" w:rsidRPr="00FF400A">
              <w:rPr>
                <w:rFonts w:eastAsia="Times New Roman"/>
                <w:szCs w:val="24"/>
              </w:rPr>
              <w:t>.</w:t>
            </w:r>
          </w:p>
        </w:tc>
      </w:tr>
      <w:tr w:rsidR="00D47B9A" w14:paraId="6EC0F649" w14:textId="77777777" w:rsidTr="00D47B9A">
        <w:trPr>
          <w:cantSplit/>
        </w:trPr>
        <w:tc>
          <w:tcPr>
            <w:tcW w:w="1885" w:type="dxa"/>
          </w:tcPr>
          <w:p w14:paraId="59B04E50" w14:textId="77777777" w:rsidR="00D47B9A" w:rsidRDefault="00D47B9A" w:rsidP="00072A62">
            <w:pPr>
              <w:rPr>
                <w:rFonts w:eastAsia="Times New Roman"/>
                <w:b/>
                <w:bCs/>
                <w:szCs w:val="24"/>
              </w:rPr>
            </w:pPr>
            <w:r w:rsidRPr="00FF400A">
              <w:rPr>
                <w:rFonts w:eastAsia="Times New Roman"/>
                <w:b/>
                <w:bCs/>
                <w:szCs w:val="24"/>
              </w:rPr>
              <w:lastRenderedPageBreak/>
              <w:t>Nationality</w:t>
            </w:r>
          </w:p>
          <w:p w14:paraId="5BB92F13" w14:textId="77777777" w:rsidR="0088164D" w:rsidRDefault="0088164D" w:rsidP="00072A62"/>
        </w:tc>
        <w:tc>
          <w:tcPr>
            <w:tcW w:w="7465" w:type="dxa"/>
          </w:tcPr>
          <w:p w14:paraId="6A4FC7D6" w14:textId="77777777" w:rsidR="00D47B9A" w:rsidRPr="00FF400A" w:rsidRDefault="00D47B9A" w:rsidP="00D47B9A">
            <w:pPr>
              <w:rPr>
                <w:rFonts w:eastAsia="Times New Roman"/>
                <w:szCs w:val="24"/>
              </w:rPr>
            </w:pPr>
            <w:r w:rsidRPr="00FF400A">
              <w:rPr>
                <w:rFonts w:eastAsia="Times New Roman"/>
                <w:szCs w:val="24"/>
              </w:rPr>
              <w:t xml:space="preserve">Avoid using </w:t>
            </w:r>
            <w:r w:rsidRPr="00FF400A">
              <w:rPr>
                <w:rFonts w:eastAsia="Times New Roman"/>
                <w:i/>
                <w:iCs/>
                <w:szCs w:val="24"/>
              </w:rPr>
              <w:t>citizen</w:t>
            </w:r>
            <w:r w:rsidRPr="00FF400A">
              <w:rPr>
                <w:rFonts w:eastAsia="Times New Roman"/>
                <w:szCs w:val="24"/>
              </w:rPr>
              <w:t xml:space="preserve"> as a generic term for people who live in the United States. Many government programs serve non-citizens and individuals with a wide range of immigration and visa statuses.</w:t>
            </w:r>
          </w:p>
          <w:p w14:paraId="11B25814" w14:textId="77777777" w:rsidR="00D47B9A" w:rsidRPr="00FF400A" w:rsidRDefault="00D47B9A" w:rsidP="00D47B9A">
            <w:pPr>
              <w:numPr>
                <w:ilvl w:val="0"/>
                <w:numId w:val="19"/>
              </w:numPr>
              <w:spacing w:before="120"/>
              <w:ind w:left="454" w:hanging="310"/>
              <w:rPr>
                <w:rFonts w:eastAsia="Times New Roman"/>
                <w:szCs w:val="24"/>
              </w:rPr>
            </w:pPr>
            <w:r w:rsidRPr="00FF400A">
              <w:rPr>
                <w:rFonts w:eastAsia="Times New Roman"/>
                <w:szCs w:val="24"/>
              </w:rPr>
              <w:t xml:space="preserve">How you refer to the public is largely dependent on context. Feel free to choose from any of these words: </w:t>
            </w:r>
            <w:r w:rsidRPr="00D47B9A">
              <w:rPr>
                <w:rFonts w:eastAsia="Times New Roman"/>
                <w:szCs w:val="24"/>
              </w:rPr>
              <w:t>people</w:t>
            </w:r>
            <w:r w:rsidRPr="00FF400A">
              <w:rPr>
                <w:rFonts w:eastAsia="Times New Roman"/>
                <w:szCs w:val="24"/>
              </w:rPr>
              <w:t xml:space="preserve">, </w:t>
            </w:r>
            <w:r w:rsidRPr="00D47B9A">
              <w:rPr>
                <w:rFonts w:eastAsia="Times New Roman"/>
                <w:szCs w:val="24"/>
              </w:rPr>
              <w:t>the public</w:t>
            </w:r>
            <w:r w:rsidRPr="00FF400A">
              <w:rPr>
                <w:rFonts w:eastAsia="Times New Roman"/>
                <w:szCs w:val="24"/>
              </w:rPr>
              <w:t xml:space="preserve">, </w:t>
            </w:r>
            <w:r w:rsidRPr="00D47B9A">
              <w:rPr>
                <w:rFonts w:eastAsia="Times New Roman"/>
                <w:szCs w:val="24"/>
              </w:rPr>
              <w:t>users</w:t>
            </w:r>
            <w:r w:rsidRPr="00FF400A">
              <w:rPr>
                <w:rFonts w:eastAsia="Times New Roman"/>
                <w:szCs w:val="24"/>
              </w:rPr>
              <w:t xml:space="preserve">, or </w:t>
            </w:r>
            <w:r w:rsidRPr="00D47B9A">
              <w:rPr>
                <w:rFonts w:eastAsia="Times New Roman"/>
                <w:szCs w:val="24"/>
              </w:rPr>
              <w:t>folks</w:t>
            </w:r>
            <w:r w:rsidRPr="00FF400A">
              <w:rPr>
                <w:rFonts w:eastAsia="Times New Roman"/>
                <w:szCs w:val="24"/>
              </w:rPr>
              <w:t>.</w:t>
            </w:r>
          </w:p>
          <w:p w14:paraId="01E9A9FF" w14:textId="77777777" w:rsidR="00D47B9A" w:rsidRPr="00FF400A" w:rsidRDefault="00D47B9A" w:rsidP="00D47B9A">
            <w:pPr>
              <w:numPr>
                <w:ilvl w:val="0"/>
                <w:numId w:val="19"/>
              </w:numPr>
              <w:spacing w:before="120"/>
              <w:ind w:left="454" w:hanging="310"/>
              <w:rPr>
                <w:rFonts w:eastAsia="Times New Roman"/>
                <w:szCs w:val="24"/>
              </w:rPr>
            </w:pPr>
            <w:r w:rsidRPr="00FF400A">
              <w:rPr>
                <w:rFonts w:eastAsia="Times New Roman"/>
                <w:szCs w:val="24"/>
              </w:rPr>
              <w:t xml:space="preserve">Be as specific as possible. Depending on the situation, you may want to say something like </w:t>
            </w:r>
            <w:r w:rsidRPr="00D47B9A">
              <w:rPr>
                <w:rFonts w:eastAsia="Times New Roman"/>
                <w:szCs w:val="24"/>
              </w:rPr>
              <w:t>people who need healthcare</w:t>
            </w:r>
            <w:r w:rsidRPr="00FF400A">
              <w:rPr>
                <w:rFonts w:eastAsia="Times New Roman"/>
                <w:szCs w:val="24"/>
              </w:rPr>
              <w:t xml:space="preserve"> or </w:t>
            </w:r>
            <w:r w:rsidRPr="00D47B9A">
              <w:rPr>
                <w:rFonts w:eastAsia="Times New Roman"/>
                <w:szCs w:val="24"/>
              </w:rPr>
              <w:t>people who need to access government services online</w:t>
            </w:r>
            <w:r w:rsidRPr="00FF400A">
              <w:rPr>
                <w:rFonts w:eastAsia="Times New Roman"/>
                <w:szCs w:val="24"/>
              </w:rPr>
              <w:t>.</w:t>
            </w:r>
          </w:p>
          <w:p w14:paraId="7C2B4DFC" w14:textId="77777777" w:rsidR="00D47B9A" w:rsidRPr="00FF400A" w:rsidRDefault="00D47B9A" w:rsidP="00D47B9A">
            <w:pPr>
              <w:numPr>
                <w:ilvl w:val="0"/>
                <w:numId w:val="19"/>
              </w:numPr>
              <w:spacing w:before="120"/>
              <w:ind w:left="454" w:hanging="310"/>
              <w:rPr>
                <w:rFonts w:eastAsia="Times New Roman"/>
                <w:szCs w:val="24"/>
              </w:rPr>
            </w:pPr>
            <w:r w:rsidRPr="00FF400A">
              <w:rPr>
                <w:rFonts w:eastAsia="Times New Roman"/>
                <w:szCs w:val="24"/>
              </w:rPr>
              <w:t xml:space="preserve">Use </w:t>
            </w:r>
            <w:r w:rsidRPr="00D47B9A">
              <w:rPr>
                <w:rFonts w:eastAsia="Times New Roman"/>
                <w:szCs w:val="24"/>
              </w:rPr>
              <w:t>citizens</w:t>
            </w:r>
            <w:r w:rsidRPr="00FF400A">
              <w:rPr>
                <w:rFonts w:eastAsia="Times New Roman"/>
                <w:szCs w:val="24"/>
              </w:rPr>
              <w:t xml:space="preserve"> for information related to U.S. citizenship, for example, when describing who is eligible to vote in federal elections.</w:t>
            </w:r>
          </w:p>
          <w:p w14:paraId="245BBF27" w14:textId="77777777" w:rsidR="00D47B9A" w:rsidRDefault="00D47B9A" w:rsidP="00D47B9A">
            <w:pPr>
              <w:numPr>
                <w:ilvl w:val="0"/>
                <w:numId w:val="19"/>
              </w:numPr>
              <w:spacing w:before="120"/>
              <w:ind w:left="454" w:hanging="310"/>
            </w:pPr>
            <w:r w:rsidRPr="00FF400A">
              <w:rPr>
                <w:rFonts w:eastAsia="Times New Roman"/>
                <w:szCs w:val="24"/>
              </w:rPr>
              <w:t xml:space="preserve">Be careful with </w:t>
            </w:r>
            <w:r w:rsidRPr="00D47B9A">
              <w:rPr>
                <w:rFonts w:eastAsia="Times New Roman"/>
                <w:szCs w:val="24"/>
              </w:rPr>
              <w:t>Americans</w:t>
            </w:r>
            <w:r w:rsidRPr="00FF400A">
              <w:rPr>
                <w:rFonts w:eastAsia="Times New Roman"/>
                <w:szCs w:val="24"/>
              </w:rPr>
              <w:t xml:space="preserve"> or </w:t>
            </w:r>
            <w:r w:rsidRPr="00D47B9A">
              <w:rPr>
                <w:rFonts w:eastAsia="Times New Roman"/>
                <w:szCs w:val="24"/>
              </w:rPr>
              <w:t>the American public</w:t>
            </w:r>
            <w:r w:rsidRPr="00FF400A">
              <w:rPr>
                <w:rFonts w:eastAsia="Times New Roman"/>
                <w:szCs w:val="24"/>
              </w:rPr>
              <w:t xml:space="preserve">. These terms are </w:t>
            </w:r>
            <w:hyperlink r:id="rId42" w:history="1">
              <w:r w:rsidRPr="00D47B9A">
                <w:rPr>
                  <w:rFonts w:eastAsia="Times New Roman"/>
                  <w:szCs w:val="24"/>
                </w:rPr>
                <w:t>ambiguous</w:t>
              </w:r>
            </w:hyperlink>
            <w:r w:rsidRPr="00FF400A">
              <w:rPr>
                <w:rFonts w:eastAsia="Times New Roman"/>
                <w:szCs w:val="24"/>
              </w:rPr>
              <w:t xml:space="preserve"> and are often used as synonyms for </w:t>
            </w:r>
            <w:r w:rsidRPr="00D47B9A">
              <w:rPr>
                <w:rFonts w:eastAsia="Times New Roman"/>
                <w:szCs w:val="24"/>
              </w:rPr>
              <w:t>citizens</w:t>
            </w:r>
            <w:r w:rsidRPr="00FF400A">
              <w:rPr>
                <w:rFonts w:eastAsia="Times New Roman"/>
                <w:szCs w:val="24"/>
              </w:rPr>
              <w:t xml:space="preserve">. In most cases, </w:t>
            </w:r>
            <w:r w:rsidRPr="00D47B9A">
              <w:rPr>
                <w:rFonts w:eastAsia="Times New Roman"/>
                <w:szCs w:val="24"/>
              </w:rPr>
              <w:t>the public</w:t>
            </w:r>
            <w:r w:rsidRPr="00FF400A">
              <w:rPr>
                <w:rFonts w:eastAsia="Times New Roman"/>
                <w:szCs w:val="24"/>
              </w:rPr>
              <w:t xml:space="preserve"> is equally clear and more inclusive. That said, referring to </w:t>
            </w:r>
            <w:r w:rsidRPr="00D47B9A">
              <w:rPr>
                <w:rFonts w:eastAsia="Times New Roman"/>
                <w:szCs w:val="24"/>
              </w:rPr>
              <w:t>Americans</w:t>
            </w:r>
            <w:r w:rsidRPr="00FF400A">
              <w:rPr>
                <w:rFonts w:eastAsia="Times New Roman"/>
                <w:szCs w:val="24"/>
              </w:rPr>
              <w:t xml:space="preserve"> or </w:t>
            </w:r>
            <w:r w:rsidRPr="00D47B9A">
              <w:rPr>
                <w:rFonts w:eastAsia="Times New Roman"/>
                <w:szCs w:val="24"/>
              </w:rPr>
              <w:t>the American people</w:t>
            </w:r>
            <w:r w:rsidRPr="00FF400A">
              <w:rPr>
                <w:rFonts w:eastAsia="Times New Roman"/>
                <w:szCs w:val="24"/>
              </w:rPr>
              <w:t xml:space="preserve"> can be useful if you want to inspire readers or take a more patriotic tone.</w:t>
            </w:r>
          </w:p>
        </w:tc>
      </w:tr>
      <w:tr w:rsidR="00D47B9A" w14:paraId="6A3682FC" w14:textId="77777777" w:rsidTr="00D47B9A">
        <w:trPr>
          <w:cantSplit/>
        </w:trPr>
        <w:tc>
          <w:tcPr>
            <w:tcW w:w="1885" w:type="dxa"/>
          </w:tcPr>
          <w:p w14:paraId="7BB5346B" w14:textId="77777777" w:rsidR="00D47B9A" w:rsidRDefault="00D47B9A" w:rsidP="00072A62">
            <w:pPr>
              <w:rPr>
                <w:rFonts w:eastAsia="Times New Roman"/>
                <w:b/>
                <w:bCs/>
                <w:szCs w:val="24"/>
              </w:rPr>
            </w:pPr>
            <w:r w:rsidRPr="00FF400A">
              <w:rPr>
                <w:rFonts w:eastAsia="Times New Roman"/>
                <w:b/>
                <w:bCs/>
                <w:szCs w:val="24"/>
              </w:rPr>
              <w:t>Race, ethnicity, and religion</w:t>
            </w:r>
          </w:p>
          <w:p w14:paraId="71A8EE45" w14:textId="77777777" w:rsidR="00D47B9A" w:rsidRDefault="00D47B9A" w:rsidP="00072A62">
            <w:r w:rsidRPr="00D47B9A">
              <w:t>A</w:t>
            </w:r>
            <w:r>
              <w:t>PA</w:t>
            </w:r>
          </w:p>
          <w:p w14:paraId="78C9C194" w14:textId="77777777" w:rsidR="00D47B9A" w:rsidRPr="00D47B9A" w:rsidRDefault="009F5D06" w:rsidP="00072A62">
            <w:hyperlink r:id="rId43" w:history="1">
              <w:r w:rsidR="00D47B9A" w:rsidRPr="001B70F9">
                <w:rPr>
                  <w:rStyle w:val="Hyperlink"/>
                </w:rPr>
                <w:t>Racial and ethnic identity</w:t>
              </w:r>
            </w:hyperlink>
          </w:p>
        </w:tc>
        <w:tc>
          <w:tcPr>
            <w:tcW w:w="7465" w:type="dxa"/>
          </w:tcPr>
          <w:p w14:paraId="6F1435FC" w14:textId="77777777" w:rsidR="00D47B9A" w:rsidRPr="00FF400A" w:rsidRDefault="00D47B9A" w:rsidP="00D47B9A">
            <w:pPr>
              <w:rPr>
                <w:rFonts w:eastAsia="Times New Roman"/>
                <w:szCs w:val="24"/>
              </w:rPr>
            </w:pPr>
            <w:r w:rsidRPr="00FF400A">
              <w:rPr>
                <w:rFonts w:eastAsia="Times New Roman"/>
                <w:szCs w:val="24"/>
              </w:rPr>
              <w:t xml:space="preserve">Avoid using words, images, or situations that reinforce racial, ethnic, or religious stereotypes (even stereotypes that may appear to be positive). Avoid the term </w:t>
            </w:r>
            <w:r w:rsidRPr="00FF400A">
              <w:rPr>
                <w:rFonts w:eastAsia="Times New Roman"/>
                <w:i/>
                <w:iCs/>
                <w:szCs w:val="24"/>
              </w:rPr>
              <w:t>non-white</w:t>
            </w:r>
            <w:r w:rsidRPr="00FF400A">
              <w:rPr>
                <w:rFonts w:eastAsia="Times New Roman"/>
                <w:szCs w:val="24"/>
              </w:rPr>
              <w:t>, or other terms that treat whiteness as a default.</w:t>
            </w:r>
          </w:p>
          <w:p w14:paraId="7568020D" w14:textId="77777777" w:rsidR="00D47B9A" w:rsidRPr="00FF400A" w:rsidRDefault="00D47B9A" w:rsidP="00D47B9A">
            <w:pPr>
              <w:rPr>
                <w:rFonts w:eastAsia="Times New Roman"/>
                <w:szCs w:val="24"/>
              </w:rPr>
            </w:pPr>
            <w:r w:rsidRPr="00FF400A">
              <w:rPr>
                <w:rFonts w:eastAsia="Times New Roman"/>
                <w:szCs w:val="24"/>
              </w:rPr>
              <w:t>Don’t make assumptions: ask how people identify themselves, and be aware of complexities within racial, ethnic, and religious identities. For example, not all Arabs are Muslim, and many nationalities and ethnicities include various religious practices and traditions.</w:t>
            </w:r>
          </w:p>
          <w:p w14:paraId="32239027" w14:textId="77777777" w:rsidR="00D47B9A" w:rsidRDefault="00D47B9A" w:rsidP="00D47B9A">
            <w:pPr>
              <w:rPr>
                <w:rFonts w:eastAsia="Times New Roman"/>
                <w:szCs w:val="24"/>
              </w:rPr>
            </w:pPr>
            <w:r w:rsidRPr="00FF400A">
              <w:rPr>
                <w:rFonts w:eastAsia="Times New Roman"/>
                <w:szCs w:val="24"/>
              </w:rPr>
              <w:t xml:space="preserve">When referring to a person’s race or ethnicity, use adjectives, not nouns (for example, </w:t>
            </w:r>
            <w:r w:rsidRPr="00FF400A">
              <w:rPr>
                <w:rFonts w:eastAsia="Times New Roman"/>
                <w:i/>
                <w:iCs/>
                <w:szCs w:val="24"/>
              </w:rPr>
              <w:t>a Hispanic person</w:t>
            </w:r>
            <w:r w:rsidRPr="00FF400A">
              <w:rPr>
                <w:rFonts w:eastAsia="Times New Roman"/>
                <w:szCs w:val="24"/>
              </w:rPr>
              <w:t xml:space="preserve">, not </w:t>
            </w:r>
            <w:r w:rsidRPr="00FF400A">
              <w:rPr>
                <w:rFonts w:eastAsia="Times New Roman"/>
                <w:i/>
                <w:iCs/>
                <w:szCs w:val="24"/>
              </w:rPr>
              <w:t>a Hispanic</w:t>
            </w:r>
            <w:r w:rsidRPr="00FF400A">
              <w:rPr>
                <w:rFonts w:eastAsia="Times New Roman"/>
                <w:szCs w:val="24"/>
              </w:rPr>
              <w:t>).</w:t>
            </w:r>
          </w:p>
          <w:p w14:paraId="195E0382" w14:textId="77777777" w:rsidR="00D47B9A" w:rsidRPr="00FF400A" w:rsidRDefault="00D47B9A" w:rsidP="00D47B9A">
            <w:pPr>
              <w:rPr>
                <w:rFonts w:eastAsia="Times New Roman"/>
                <w:szCs w:val="24"/>
              </w:rPr>
            </w:pPr>
          </w:p>
          <w:p w14:paraId="46B955D0" w14:textId="77777777" w:rsidR="00D47B9A" w:rsidRPr="00FF400A" w:rsidRDefault="00D47B9A" w:rsidP="00D47B9A">
            <w:pPr>
              <w:outlineLvl w:val="2"/>
              <w:rPr>
                <w:rFonts w:eastAsia="Times New Roman"/>
                <w:b/>
                <w:bCs/>
                <w:szCs w:val="24"/>
              </w:rPr>
            </w:pPr>
            <w:r w:rsidRPr="00FF400A">
              <w:rPr>
                <w:rFonts w:eastAsia="Times New Roman"/>
                <w:b/>
                <w:bCs/>
                <w:szCs w:val="24"/>
              </w:rPr>
              <w:t>Media style guides for race, ethnicity, and religion</w:t>
            </w:r>
            <w:r w:rsidR="00381134">
              <w:rPr>
                <w:rFonts w:eastAsia="Times New Roman"/>
                <w:b/>
                <w:bCs/>
                <w:szCs w:val="24"/>
              </w:rPr>
              <w:t>`</w:t>
            </w:r>
          </w:p>
          <w:bookmarkStart w:id="2" w:name="_Hlk79797419"/>
          <w:p w14:paraId="4F1DE042" w14:textId="23A1EC08" w:rsidR="00D47B9A" w:rsidRPr="00FF400A" w:rsidRDefault="00D47B9A" w:rsidP="00D47B9A">
            <w:pPr>
              <w:numPr>
                <w:ilvl w:val="0"/>
                <w:numId w:val="22"/>
              </w:numPr>
              <w:spacing w:before="60"/>
              <w:ind w:left="360" w:hanging="216"/>
              <w:rPr>
                <w:rFonts w:eastAsia="Times New Roman"/>
                <w:szCs w:val="24"/>
              </w:rPr>
            </w:pPr>
            <w:r w:rsidRPr="00FF400A">
              <w:rPr>
                <w:rFonts w:eastAsia="Times New Roman"/>
                <w:szCs w:val="24"/>
              </w:rPr>
              <w:fldChar w:fldCharType="begin"/>
            </w:r>
            <w:r w:rsidR="009819A6">
              <w:rPr>
                <w:rFonts w:eastAsia="Times New Roman"/>
                <w:szCs w:val="24"/>
              </w:rPr>
              <w:instrText>HYPERLINK "https://www.nabj.org/page/StyleGuide"</w:instrText>
            </w:r>
            <w:r w:rsidRPr="00FF400A">
              <w:rPr>
                <w:rFonts w:eastAsia="Times New Roman"/>
                <w:szCs w:val="24"/>
              </w:rPr>
              <w:fldChar w:fldCharType="separate"/>
            </w:r>
            <w:r w:rsidRPr="00FF400A">
              <w:rPr>
                <w:rFonts w:eastAsia="Times New Roman"/>
                <w:color w:val="0000FF"/>
                <w:szCs w:val="24"/>
                <w:u w:val="single"/>
              </w:rPr>
              <w:t>National Association of Black Journalists Style Guide</w:t>
            </w:r>
            <w:r w:rsidRPr="00FF400A">
              <w:rPr>
                <w:rFonts w:eastAsia="Times New Roman"/>
                <w:szCs w:val="24"/>
              </w:rPr>
              <w:fldChar w:fldCharType="end"/>
            </w:r>
            <w:bookmarkEnd w:id="2"/>
            <w:r w:rsidR="009819A6">
              <w:rPr>
                <w:rFonts w:eastAsia="Times New Roman"/>
                <w:szCs w:val="24"/>
              </w:rPr>
              <w:br/>
            </w:r>
            <w:hyperlink r:id="rId44" w:history="1">
              <w:r w:rsidR="009819A6" w:rsidRPr="00EA3CCB">
                <w:rPr>
                  <w:rStyle w:val="Hyperlink"/>
                </w:rPr>
                <w:t>https://www.nabj.org/page/StyleGuide</w:t>
              </w:r>
            </w:hyperlink>
            <w:r w:rsidR="00855EE8">
              <w:t xml:space="preserve"> </w:t>
            </w:r>
            <w:r w:rsidR="009819A6">
              <w:t>paste into browser</w:t>
            </w:r>
          </w:p>
          <w:p w14:paraId="483119B2" w14:textId="1A53C823" w:rsidR="00D47B9A" w:rsidRPr="00FF400A" w:rsidRDefault="009F5D06" w:rsidP="00D47B9A">
            <w:pPr>
              <w:numPr>
                <w:ilvl w:val="0"/>
                <w:numId w:val="22"/>
              </w:numPr>
              <w:spacing w:before="60"/>
              <w:ind w:left="360" w:hanging="216"/>
              <w:rPr>
                <w:rFonts w:eastAsia="Times New Roman"/>
                <w:szCs w:val="24"/>
              </w:rPr>
            </w:pPr>
            <w:hyperlink r:id="rId45" w:history="1">
              <w:r w:rsidR="00D47B9A" w:rsidRPr="00FF400A">
                <w:rPr>
                  <w:rFonts w:eastAsia="Times New Roman"/>
                  <w:color w:val="0000FF"/>
                  <w:szCs w:val="24"/>
                  <w:u w:val="single"/>
                </w:rPr>
                <w:t>Native American Journalists Association Reporter’s Indigenous Terminology Guide</w:t>
              </w:r>
            </w:hyperlink>
            <w:r w:rsidR="00855EE8">
              <w:rPr>
                <w:rFonts w:eastAsia="Times New Roman"/>
                <w:szCs w:val="24"/>
              </w:rPr>
              <w:t xml:space="preserve"> </w:t>
            </w:r>
            <w:r w:rsidR="009819A6">
              <w:rPr>
                <w:rFonts w:eastAsia="Times New Roman"/>
                <w:szCs w:val="24"/>
              </w:rPr>
              <w:t>opens as pdf</w:t>
            </w:r>
          </w:p>
          <w:p w14:paraId="1EB393B7" w14:textId="77777777" w:rsidR="00D47B9A" w:rsidRDefault="009F5D06" w:rsidP="00D47B9A">
            <w:pPr>
              <w:numPr>
                <w:ilvl w:val="0"/>
                <w:numId w:val="22"/>
              </w:numPr>
              <w:spacing w:before="60"/>
              <w:ind w:left="360" w:hanging="216"/>
            </w:pPr>
            <w:hyperlink r:id="rId46" w:history="1">
              <w:r w:rsidR="00D47B9A" w:rsidRPr="00FF400A">
                <w:rPr>
                  <w:rFonts w:eastAsia="Times New Roman"/>
                  <w:color w:val="0000FF"/>
                  <w:szCs w:val="24"/>
                  <w:u w:val="single"/>
                </w:rPr>
                <w:t>Religion Newswriters Association’s Religion Stylebook</w:t>
              </w:r>
            </w:hyperlink>
          </w:p>
        </w:tc>
      </w:tr>
      <w:tr w:rsidR="00D47B9A" w14:paraId="0BCFABA4" w14:textId="77777777" w:rsidTr="0088164D">
        <w:trPr>
          <w:cantSplit/>
          <w:trHeight w:val="829"/>
        </w:trPr>
        <w:tc>
          <w:tcPr>
            <w:tcW w:w="1885" w:type="dxa"/>
          </w:tcPr>
          <w:p w14:paraId="484BDD88" w14:textId="77777777" w:rsidR="00D47B9A" w:rsidRPr="00FF400A" w:rsidRDefault="009F5D06" w:rsidP="00072A62">
            <w:pPr>
              <w:rPr>
                <w:rFonts w:eastAsia="Times New Roman"/>
                <w:b/>
                <w:bCs/>
                <w:szCs w:val="24"/>
              </w:rPr>
            </w:pPr>
            <w:hyperlink r:id="rId47" w:history="1">
              <w:r w:rsidR="00D47B9A" w:rsidRPr="001B70F9">
                <w:rPr>
                  <w:rStyle w:val="Hyperlink"/>
                  <w:rFonts w:eastAsia="Times New Roman"/>
                  <w:b/>
                  <w:bCs/>
                  <w:szCs w:val="24"/>
                </w:rPr>
                <w:t>Socioeconomic status</w:t>
              </w:r>
            </w:hyperlink>
            <w:r w:rsidR="00D47B9A">
              <w:rPr>
                <w:rFonts w:eastAsia="Times New Roman"/>
                <w:b/>
                <w:bCs/>
                <w:szCs w:val="24"/>
              </w:rPr>
              <w:t xml:space="preserve"> </w:t>
            </w:r>
            <w:r w:rsidR="00D47B9A" w:rsidRPr="00D47B9A">
              <w:rPr>
                <w:rFonts w:eastAsia="Times New Roman"/>
                <w:bCs/>
                <w:szCs w:val="24"/>
              </w:rPr>
              <w:t>(APA</w:t>
            </w:r>
            <w:r w:rsidR="0088164D">
              <w:rPr>
                <w:rFonts w:eastAsia="Times New Roman"/>
                <w:bCs/>
                <w:szCs w:val="24"/>
              </w:rPr>
              <w:t>, CSG</w:t>
            </w:r>
            <w:r w:rsidR="00D47B9A" w:rsidRPr="00D47B9A">
              <w:rPr>
                <w:rFonts w:eastAsia="Times New Roman"/>
                <w:bCs/>
                <w:szCs w:val="24"/>
              </w:rPr>
              <w:t>)</w:t>
            </w:r>
          </w:p>
        </w:tc>
        <w:tc>
          <w:tcPr>
            <w:tcW w:w="7465" w:type="dxa"/>
          </w:tcPr>
          <w:p w14:paraId="217E7809" w14:textId="77777777" w:rsidR="00D47B9A" w:rsidRPr="00FF400A" w:rsidRDefault="00D47B9A" w:rsidP="00D47B9A">
            <w:pPr>
              <w:rPr>
                <w:rFonts w:eastAsia="Times New Roman"/>
                <w:szCs w:val="24"/>
              </w:rPr>
            </w:pPr>
          </w:p>
        </w:tc>
      </w:tr>
      <w:tr w:rsidR="0088164D" w14:paraId="36CA7DFC" w14:textId="77777777" w:rsidTr="00D47B9A">
        <w:trPr>
          <w:cantSplit/>
        </w:trPr>
        <w:tc>
          <w:tcPr>
            <w:tcW w:w="1885" w:type="dxa"/>
          </w:tcPr>
          <w:p w14:paraId="38F87929" w14:textId="77777777" w:rsidR="0088164D" w:rsidRPr="0088164D" w:rsidRDefault="009F5D06" w:rsidP="00072A62">
            <w:pPr>
              <w:rPr>
                <w:rFonts w:eastAsia="Times New Roman"/>
                <w:bCs/>
                <w:spacing w:val="-2"/>
                <w:szCs w:val="24"/>
              </w:rPr>
            </w:pPr>
            <w:hyperlink r:id="rId48" w:history="1">
              <w:r w:rsidR="0088164D" w:rsidRPr="009819A6">
                <w:rPr>
                  <w:rStyle w:val="Hyperlink"/>
                  <w:rFonts w:eastAsia="Times New Roman"/>
                  <w:b/>
                  <w:bCs/>
                  <w:spacing w:val="-2"/>
                  <w:szCs w:val="24"/>
                </w:rPr>
                <w:t>Appearance</w:t>
              </w:r>
            </w:hyperlink>
            <w:r w:rsidR="0088164D" w:rsidRPr="0088164D">
              <w:rPr>
                <w:rFonts w:eastAsia="Times New Roman"/>
                <w:b/>
                <w:bCs/>
                <w:spacing w:val="-2"/>
                <w:szCs w:val="24"/>
              </w:rPr>
              <w:t xml:space="preserve"> </w:t>
            </w:r>
            <w:r w:rsidR="0088164D" w:rsidRPr="0088164D">
              <w:rPr>
                <w:rFonts w:eastAsia="Times New Roman"/>
                <w:bCs/>
                <w:spacing w:val="-2"/>
                <w:szCs w:val="24"/>
              </w:rPr>
              <w:t>(CSG)</w:t>
            </w:r>
          </w:p>
        </w:tc>
        <w:tc>
          <w:tcPr>
            <w:tcW w:w="7465" w:type="dxa"/>
          </w:tcPr>
          <w:p w14:paraId="2F4CF7C8" w14:textId="77777777" w:rsidR="0088164D" w:rsidRPr="00FF400A" w:rsidRDefault="0088164D" w:rsidP="00D47B9A">
            <w:pPr>
              <w:rPr>
                <w:rFonts w:eastAsia="Times New Roman"/>
                <w:szCs w:val="24"/>
              </w:rPr>
            </w:pPr>
          </w:p>
        </w:tc>
      </w:tr>
      <w:tr w:rsidR="00D47B9A" w14:paraId="0FA55D1C" w14:textId="77777777" w:rsidTr="00D47B9A">
        <w:trPr>
          <w:cantSplit/>
        </w:trPr>
        <w:tc>
          <w:tcPr>
            <w:tcW w:w="1885" w:type="dxa"/>
          </w:tcPr>
          <w:p w14:paraId="11500D95" w14:textId="77777777" w:rsidR="00D47B9A" w:rsidRPr="00D47B9A" w:rsidRDefault="009F5D06" w:rsidP="00072A62">
            <w:pPr>
              <w:rPr>
                <w:rFonts w:ascii="Times New Roman Bold" w:eastAsia="Times New Roman" w:hAnsi="Times New Roman Bold"/>
                <w:b/>
                <w:bCs/>
                <w:spacing w:val="-2"/>
                <w:szCs w:val="24"/>
              </w:rPr>
            </w:pPr>
            <w:hyperlink r:id="rId49" w:history="1">
              <w:r w:rsidR="00D47B9A" w:rsidRPr="001B70F9">
                <w:rPr>
                  <w:rStyle w:val="Hyperlink"/>
                  <w:rFonts w:ascii="Times New Roman Bold" w:eastAsia="Times New Roman" w:hAnsi="Times New Roman Bold"/>
                  <w:b/>
                  <w:bCs/>
                  <w:spacing w:val="-2"/>
                  <w:szCs w:val="24"/>
                </w:rPr>
                <w:t>Intersectionality</w:t>
              </w:r>
            </w:hyperlink>
            <w:r w:rsidR="00D47B9A">
              <w:rPr>
                <w:rFonts w:eastAsia="Times New Roman"/>
                <w:b/>
                <w:bCs/>
                <w:szCs w:val="24"/>
              </w:rPr>
              <w:t xml:space="preserve"> </w:t>
            </w:r>
            <w:r w:rsidR="00D47B9A" w:rsidRPr="00D47B9A">
              <w:rPr>
                <w:rFonts w:eastAsia="Times New Roman"/>
                <w:bCs/>
                <w:szCs w:val="24"/>
              </w:rPr>
              <w:t>(APA)</w:t>
            </w:r>
          </w:p>
        </w:tc>
        <w:tc>
          <w:tcPr>
            <w:tcW w:w="7465" w:type="dxa"/>
          </w:tcPr>
          <w:p w14:paraId="4725C939" w14:textId="77777777" w:rsidR="00D47B9A" w:rsidRPr="00FF400A" w:rsidRDefault="00D47B9A" w:rsidP="00D47B9A">
            <w:pPr>
              <w:rPr>
                <w:rFonts w:eastAsia="Times New Roman"/>
                <w:szCs w:val="24"/>
              </w:rPr>
            </w:pPr>
          </w:p>
        </w:tc>
      </w:tr>
      <w:tr w:rsidR="00D47B9A" w14:paraId="2F8F4308" w14:textId="77777777" w:rsidTr="00D47B9A">
        <w:trPr>
          <w:cantSplit/>
        </w:trPr>
        <w:tc>
          <w:tcPr>
            <w:tcW w:w="1885" w:type="dxa"/>
          </w:tcPr>
          <w:p w14:paraId="55F1C700" w14:textId="77777777" w:rsidR="00D47B9A" w:rsidRDefault="00D47B9A" w:rsidP="00072A62">
            <w:r w:rsidRPr="00FF400A">
              <w:rPr>
                <w:rFonts w:eastAsia="Times New Roman"/>
                <w:b/>
                <w:bCs/>
                <w:szCs w:val="24"/>
              </w:rPr>
              <w:lastRenderedPageBreak/>
              <w:t xml:space="preserve">Ability and </w:t>
            </w:r>
            <w:hyperlink r:id="rId50" w:history="1">
              <w:r w:rsidRPr="001B70F9">
                <w:rPr>
                  <w:rStyle w:val="Hyperlink"/>
                  <w:rFonts w:eastAsia="Times New Roman"/>
                  <w:b/>
                  <w:bCs/>
                  <w:szCs w:val="24"/>
                </w:rPr>
                <w:t>disability</w:t>
              </w:r>
            </w:hyperlink>
          </w:p>
        </w:tc>
        <w:tc>
          <w:tcPr>
            <w:tcW w:w="7465" w:type="dxa"/>
          </w:tcPr>
          <w:p w14:paraId="376C1DF2" w14:textId="77777777" w:rsidR="00D47B9A" w:rsidRPr="00FF400A" w:rsidRDefault="00D47B9A" w:rsidP="00D47B9A">
            <w:pPr>
              <w:rPr>
                <w:rFonts w:eastAsia="Times New Roman"/>
                <w:szCs w:val="24"/>
              </w:rPr>
            </w:pPr>
            <w:r w:rsidRPr="00FF400A">
              <w:rPr>
                <w:rFonts w:eastAsia="Times New Roman"/>
                <w:szCs w:val="24"/>
              </w:rPr>
              <w:t xml:space="preserve">Every person is a whole person — no matter how they interact with the world. Focus on what they need to do, what tools they use, and avoid making assumptions. If a person’s situation, medical condition, illness, or injury is relevant to the content, be as specific as possible and avoid inserting value judgements about their circumstance (for example, use </w:t>
            </w:r>
            <w:r w:rsidRPr="00FF400A">
              <w:rPr>
                <w:rFonts w:eastAsia="Times New Roman"/>
                <w:i/>
                <w:iCs/>
                <w:szCs w:val="24"/>
              </w:rPr>
              <w:t>has multiple sclerosis</w:t>
            </w:r>
            <w:r w:rsidRPr="00FF400A">
              <w:rPr>
                <w:rFonts w:eastAsia="Times New Roman"/>
                <w:szCs w:val="24"/>
              </w:rPr>
              <w:t xml:space="preserve">, not </w:t>
            </w:r>
            <w:r w:rsidRPr="00FF400A">
              <w:rPr>
                <w:rFonts w:eastAsia="Times New Roman"/>
                <w:i/>
                <w:iCs/>
                <w:szCs w:val="24"/>
              </w:rPr>
              <w:t>is afflicted with</w:t>
            </w:r>
            <w:r w:rsidRPr="00FF400A">
              <w:rPr>
                <w:rFonts w:eastAsia="Times New Roman"/>
                <w:szCs w:val="24"/>
              </w:rPr>
              <w:t xml:space="preserve"> or </w:t>
            </w:r>
            <w:r w:rsidRPr="00FF400A">
              <w:rPr>
                <w:rFonts w:eastAsia="Times New Roman"/>
                <w:i/>
                <w:iCs/>
                <w:szCs w:val="24"/>
              </w:rPr>
              <w:t>suffers from</w:t>
            </w:r>
            <w:r w:rsidRPr="00FF400A">
              <w:rPr>
                <w:rFonts w:eastAsia="Times New Roman"/>
                <w:szCs w:val="24"/>
              </w:rPr>
              <w:t>).</w:t>
            </w:r>
          </w:p>
          <w:p w14:paraId="49C5A9AD" w14:textId="77777777" w:rsidR="00D47B9A" w:rsidRPr="00FF400A" w:rsidRDefault="00D47B9A" w:rsidP="00D47B9A">
            <w:pPr>
              <w:rPr>
                <w:rFonts w:eastAsia="Times New Roman"/>
                <w:szCs w:val="24"/>
              </w:rPr>
            </w:pPr>
            <w:r w:rsidRPr="00FF400A">
              <w:rPr>
                <w:rFonts w:eastAsia="Times New Roman"/>
                <w:szCs w:val="24"/>
              </w:rPr>
              <w:t xml:space="preserve">Just like with language around race, gender, or other identities, it’s always best to ask people how they identify rather than assuming. For help finding appropriate or accurate language, see the </w:t>
            </w:r>
            <w:hyperlink r:id="rId51" w:history="1">
              <w:r w:rsidRPr="00FF400A">
                <w:rPr>
                  <w:rFonts w:eastAsia="Times New Roman"/>
                  <w:color w:val="0000FF"/>
                  <w:szCs w:val="24"/>
                  <w:u w:val="single"/>
                </w:rPr>
                <w:t>Disability Language Style Guide</w:t>
              </w:r>
            </w:hyperlink>
            <w:r w:rsidRPr="00FF400A">
              <w:rPr>
                <w:rFonts w:eastAsia="Times New Roman"/>
                <w:szCs w:val="24"/>
              </w:rPr>
              <w:t xml:space="preserve"> from the National Center on Disability and Journalism.</w:t>
            </w:r>
          </w:p>
          <w:p w14:paraId="3F0B26BE" w14:textId="77777777" w:rsidR="00D47B9A" w:rsidRPr="00FF400A" w:rsidRDefault="00D47B9A" w:rsidP="00D47B9A">
            <w:pPr>
              <w:numPr>
                <w:ilvl w:val="0"/>
                <w:numId w:val="19"/>
              </w:numPr>
              <w:spacing w:before="120"/>
              <w:ind w:left="454" w:hanging="310"/>
              <w:rPr>
                <w:rFonts w:eastAsia="Times New Roman"/>
                <w:szCs w:val="24"/>
              </w:rPr>
            </w:pPr>
            <w:r w:rsidRPr="00FF400A">
              <w:rPr>
                <w:rFonts w:eastAsia="Times New Roman"/>
                <w:szCs w:val="24"/>
              </w:rPr>
              <w:t xml:space="preserve">Avoid describing people as </w:t>
            </w:r>
            <w:r w:rsidRPr="00D47B9A">
              <w:rPr>
                <w:rFonts w:eastAsia="Times New Roman"/>
                <w:szCs w:val="24"/>
              </w:rPr>
              <w:t>disabled</w:t>
            </w:r>
            <w:r w:rsidRPr="00FF400A">
              <w:rPr>
                <w:rFonts w:eastAsia="Times New Roman"/>
                <w:szCs w:val="24"/>
              </w:rPr>
              <w:t xml:space="preserve">, </w:t>
            </w:r>
            <w:r w:rsidRPr="00D47B9A">
              <w:rPr>
                <w:rFonts w:eastAsia="Times New Roman"/>
                <w:szCs w:val="24"/>
              </w:rPr>
              <w:t>handicapped</w:t>
            </w:r>
            <w:r w:rsidRPr="00FF400A">
              <w:rPr>
                <w:rFonts w:eastAsia="Times New Roman"/>
                <w:szCs w:val="24"/>
              </w:rPr>
              <w:t xml:space="preserve">, or </w:t>
            </w:r>
            <w:r w:rsidRPr="00D47B9A">
              <w:rPr>
                <w:rFonts w:eastAsia="Times New Roman"/>
                <w:szCs w:val="24"/>
              </w:rPr>
              <w:t>confined to a wheelchair</w:t>
            </w:r>
            <w:r w:rsidRPr="00FF400A">
              <w:rPr>
                <w:rFonts w:eastAsia="Times New Roman"/>
                <w:szCs w:val="24"/>
              </w:rPr>
              <w:t>.</w:t>
            </w:r>
          </w:p>
          <w:p w14:paraId="29DA1926" w14:textId="77777777" w:rsidR="00D47B9A" w:rsidRPr="00FF400A" w:rsidRDefault="00D47B9A" w:rsidP="00D47B9A">
            <w:pPr>
              <w:numPr>
                <w:ilvl w:val="0"/>
                <w:numId w:val="19"/>
              </w:numPr>
              <w:spacing w:before="120"/>
              <w:ind w:left="454" w:hanging="310"/>
              <w:rPr>
                <w:rFonts w:eastAsia="Times New Roman"/>
                <w:szCs w:val="24"/>
              </w:rPr>
            </w:pPr>
            <w:r w:rsidRPr="00FF400A">
              <w:rPr>
                <w:rFonts w:eastAsia="Times New Roman"/>
                <w:szCs w:val="24"/>
              </w:rPr>
              <w:t xml:space="preserve">Avoid terms that contribute to stigmas around disability or mental illness: </w:t>
            </w:r>
            <w:r w:rsidRPr="00D47B9A">
              <w:rPr>
                <w:rFonts w:eastAsia="Times New Roman"/>
                <w:szCs w:val="24"/>
              </w:rPr>
              <w:t>crazy</w:t>
            </w:r>
            <w:r w:rsidRPr="00FF400A">
              <w:rPr>
                <w:rFonts w:eastAsia="Times New Roman"/>
                <w:szCs w:val="24"/>
              </w:rPr>
              <w:t xml:space="preserve">, </w:t>
            </w:r>
            <w:r w:rsidRPr="00D47B9A">
              <w:rPr>
                <w:rFonts w:eastAsia="Times New Roman"/>
                <w:szCs w:val="24"/>
              </w:rPr>
              <w:t>dumb</w:t>
            </w:r>
            <w:r w:rsidRPr="00FF400A">
              <w:rPr>
                <w:rFonts w:eastAsia="Times New Roman"/>
                <w:szCs w:val="24"/>
              </w:rPr>
              <w:t xml:space="preserve">, </w:t>
            </w:r>
            <w:r w:rsidRPr="00D47B9A">
              <w:rPr>
                <w:rFonts w:eastAsia="Times New Roman"/>
                <w:szCs w:val="24"/>
              </w:rPr>
              <w:t>lame</w:t>
            </w:r>
            <w:r w:rsidRPr="00FF400A">
              <w:rPr>
                <w:rFonts w:eastAsia="Times New Roman"/>
                <w:szCs w:val="24"/>
              </w:rPr>
              <w:t xml:space="preserve">, </w:t>
            </w:r>
            <w:r w:rsidRPr="00D47B9A">
              <w:rPr>
                <w:rFonts w:eastAsia="Times New Roman"/>
                <w:szCs w:val="24"/>
              </w:rPr>
              <w:t>insane</w:t>
            </w:r>
            <w:r w:rsidRPr="00FF400A">
              <w:rPr>
                <w:rFonts w:eastAsia="Times New Roman"/>
                <w:szCs w:val="24"/>
              </w:rPr>
              <w:t xml:space="preserve">, </w:t>
            </w:r>
            <w:r w:rsidRPr="00D47B9A">
              <w:rPr>
                <w:rFonts w:eastAsia="Times New Roman"/>
                <w:szCs w:val="24"/>
              </w:rPr>
              <w:t>psycho</w:t>
            </w:r>
            <w:r w:rsidRPr="00FF400A">
              <w:rPr>
                <w:rFonts w:eastAsia="Times New Roman"/>
                <w:szCs w:val="24"/>
              </w:rPr>
              <w:t xml:space="preserve">, </w:t>
            </w:r>
            <w:r w:rsidRPr="00D47B9A">
              <w:rPr>
                <w:rFonts w:eastAsia="Times New Roman"/>
                <w:szCs w:val="24"/>
              </w:rPr>
              <w:t>schizophrenic</w:t>
            </w:r>
            <w:r w:rsidRPr="00FF400A">
              <w:rPr>
                <w:rFonts w:eastAsia="Times New Roman"/>
                <w:szCs w:val="24"/>
              </w:rPr>
              <w:t xml:space="preserve">, or </w:t>
            </w:r>
            <w:r w:rsidRPr="00D47B9A">
              <w:rPr>
                <w:rFonts w:eastAsia="Times New Roman"/>
                <w:szCs w:val="24"/>
              </w:rPr>
              <w:t>stupid</w:t>
            </w:r>
            <w:r w:rsidRPr="00FF400A">
              <w:rPr>
                <w:rFonts w:eastAsia="Times New Roman"/>
                <w:szCs w:val="24"/>
              </w:rPr>
              <w:t>.</w:t>
            </w:r>
          </w:p>
          <w:p w14:paraId="2F037D47" w14:textId="77777777" w:rsidR="00D47B9A" w:rsidRPr="0088164D" w:rsidRDefault="00D47B9A" w:rsidP="00D47B9A">
            <w:pPr>
              <w:numPr>
                <w:ilvl w:val="0"/>
                <w:numId w:val="19"/>
              </w:numPr>
              <w:spacing w:before="120"/>
              <w:ind w:left="454" w:hanging="310"/>
            </w:pPr>
            <w:r w:rsidRPr="00FF400A">
              <w:rPr>
                <w:rFonts w:eastAsia="Times New Roman"/>
                <w:szCs w:val="24"/>
              </w:rPr>
              <w:t xml:space="preserve">Avoid terms that contribute to stigmas around sensory disabilities: </w:t>
            </w:r>
            <w:r w:rsidRPr="00D47B9A">
              <w:rPr>
                <w:rFonts w:eastAsia="Times New Roman"/>
                <w:szCs w:val="24"/>
              </w:rPr>
              <w:t>blind spot</w:t>
            </w:r>
            <w:r w:rsidRPr="00FF400A">
              <w:rPr>
                <w:rFonts w:eastAsia="Times New Roman"/>
                <w:szCs w:val="24"/>
              </w:rPr>
              <w:t xml:space="preserve"> or </w:t>
            </w:r>
            <w:r w:rsidRPr="00FF400A">
              <w:rPr>
                <w:rFonts w:eastAsia="Times New Roman"/>
                <w:i/>
                <w:iCs/>
                <w:szCs w:val="24"/>
              </w:rPr>
              <w:t>tone deaf</w:t>
            </w:r>
            <w:r w:rsidRPr="00FF400A">
              <w:rPr>
                <w:rFonts w:eastAsia="Times New Roman"/>
                <w:szCs w:val="24"/>
              </w:rPr>
              <w:t>.</w:t>
            </w:r>
          </w:p>
          <w:p w14:paraId="33E9E8A8" w14:textId="77777777" w:rsidR="0088164D" w:rsidRDefault="0088164D" w:rsidP="0088164D">
            <w:pPr>
              <w:spacing w:before="120"/>
            </w:pPr>
            <w:r>
              <w:t>The next page shows some statistics indicating that 25% of adults in the US have some kind of disability.</w:t>
            </w:r>
            <w:r>
              <w:br/>
              <w:t>It also has a table giving words to use and words to avoid when describing persons with disabilities.</w:t>
            </w:r>
          </w:p>
        </w:tc>
      </w:tr>
      <w:bookmarkEnd w:id="1"/>
      <w:tr w:rsidR="00D47B9A" w14:paraId="2E68723D" w14:textId="77777777" w:rsidTr="0060310B">
        <w:trPr>
          <w:cantSplit/>
        </w:trPr>
        <w:tc>
          <w:tcPr>
            <w:tcW w:w="9350" w:type="dxa"/>
            <w:gridSpan w:val="2"/>
          </w:tcPr>
          <w:p w14:paraId="36B37C74" w14:textId="77777777" w:rsidR="00855EE8" w:rsidRDefault="00D47B9A" w:rsidP="00072A62">
            <w:pPr>
              <w:rPr>
                <w:rFonts w:eastAsia="Times New Roman"/>
                <w:szCs w:val="24"/>
              </w:rPr>
            </w:pPr>
            <w:r>
              <w:rPr>
                <w:rFonts w:eastAsia="Times New Roman"/>
                <w:szCs w:val="24"/>
              </w:rPr>
              <w:t>The APA Style Manual also has subsections on</w:t>
            </w:r>
          </w:p>
          <w:p w14:paraId="1E7FC23E" w14:textId="45D5D0AE" w:rsidR="00D47B9A" w:rsidRPr="00D47B9A" w:rsidRDefault="009F5D06" w:rsidP="00072A62">
            <w:pPr>
              <w:rPr>
                <w:rFonts w:eastAsia="Times New Roman"/>
                <w:iCs/>
                <w:szCs w:val="24"/>
              </w:rPr>
            </w:pPr>
            <w:hyperlink r:id="rId52" w:history="1">
              <w:r w:rsidR="00D47B9A" w:rsidRPr="00D47B9A">
                <w:rPr>
                  <w:rStyle w:val="Hyperlink"/>
                  <w:rFonts w:eastAsia="Times New Roman"/>
                  <w:i/>
                  <w:iCs/>
                  <w:szCs w:val="24"/>
                </w:rPr>
                <w:t>General principles for reducing bias</w:t>
              </w:r>
            </w:hyperlink>
            <w:r w:rsidR="00D47B9A">
              <w:rPr>
                <w:rFonts w:eastAsia="Times New Roman"/>
                <w:iCs/>
                <w:szCs w:val="24"/>
              </w:rPr>
              <w:t xml:space="preserve"> (excellent, well worth reading)</w:t>
            </w:r>
          </w:p>
          <w:p w14:paraId="264B7DEC" w14:textId="77777777" w:rsidR="00D47B9A" w:rsidRDefault="009F5D06" w:rsidP="00072A62">
            <w:pPr>
              <w:rPr>
                <w:rFonts w:eastAsia="Times New Roman"/>
                <w:iCs/>
                <w:szCs w:val="24"/>
              </w:rPr>
            </w:pPr>
            <w:hyperlink r:id="rId53" w:history="1">
              <w:r w:rsidR="00D47B9A" w:rsidRPr="00D47B9A">
                <w:rPr>
                  <w:rStyle w:val="Hyperlink"/>
                  <w:rFonts w:eastAsia="Times New Roman"/>
                  <w:i/>
                  <w:iCs/>
                  <w:szCs w:val="24"/>
                </w:rPr>
                <w:t>Historical contex</w:t>
              </w:r>
            </w:hyperlink>
            <w:r w:rsidR="00D47B9A" w:rsidRPr="00F84BC8">
              <w:rPr>
                <w:rFonts w:eastAsia="Times New Roman"/>
                <w:i/>
                <w:iCs/>
                <w:szCs w:val="24"/>
              </w:rPr>
              <w:t>t</w:t>
            </w:r>
            <w:r w:rsidR="00D47B9A">
              <w:rPr>
                <w:rFonts w:eastAsia="Times New Roman"/>
                <w:iCs/>
                <w:szCs w:val="24"/>
              </w:rPr>
              <w:t xml:space="preserve"> (in </w:t>
            </w:r>
            <w:r w:rsidR="00D47B9A" w:rsidRPr="00D47B9A">
              <w:rPr>
                <w:rFonts w:eastAsia="Times New Roman"/>
                <w:iCs/>
                <w:szCs w:val="24"/>
              </w:rPr>
              <w:t>analyses of past events or times or of historical figures</w:t>
            </w:r>
            <w:r w:rsidR="00D47B9A">
              <w:rPr>
                <w:rFonts w:eastAsia="Times New Roman"/>
                <w:iCs/>
                <w:szCs w:val="24"/>
              </w:rPr>
              <w:t xml:space="preserve"> how to deal with contemporary language)</w:t>
            </w:r>
          </w:p>
          <w:p w14:paraId="392A7F75" w14:textId="77777777" w:rsidR="00D47B9A" w:rsidRDefault="009F5D06" w:rsidP="00215C0F">
            <w:hyperlink r:id="rId54" w:history="1">
              <w:r w:rsidR="00D47B9A" w:rsidRPr="00D47B9A">
                <w:rPr>
                  <w:rStyle w:val="Hyperlink"/>
                  <w:rFonts w:eastAsia="Times New Roman"/>
                  <w:i/>
                  <w:iCs/>
                  <w:szCs w:val="24"/>
                </w:rPr>
                <w:t>Participation in research</w:t>
              </w:r>
            </w:hyperlink>
            <w:r w:rsidR="00D47B9A">
              <w:rPr>
                <w:rFonts w:eastAsia="Times New Roman"/>
                <w:i/>
                <w:iCs/>
                <w:szCs w:val="24"/>
              </w:rPr>
              <w:t xml:space="preserve"> </w:t>
            </w:r>
            <w:r w:rsidR="00D47B9A">
              <w:rPr>
                <w:rFonts w:eastAsia="Times New Roman"/>
                <w:iCs/>
                <w:szCs w:val="24"/>
              </w:rPr>
              <w:t>(how to describe research participants</w:t>
            </w:r>
            <w:r w:rsidR="0088164D">
              <w:rPr>
                <w:rFonts w:eastAsia="Times New Roman"/>
                <w:iCs/>
                <w:szCs w:val="24"/>
              </w:rPr>
              <w:t>)</w:t>
            </w:r>
            <w:r w:rsidR="00D47B9A" w:rsidRPr="00D47B9A">
              <w:rPr>
                <w:rFonts w:eastAsia="Times New Roman"/>
                <w:i/>
                <w:iCs/>
                <w:szCs w:val="24"/>
              </w:rPr>
              <w:t xml:space="preserve"> </w:t>
            </w:r>
          </w:p>
        </w:tc>
      </w:tr>
    </w:tbl>
    <w:p w14:paraId="77F3539E" w14:textId="77777777" w:rsidR="00D47B9A" w:rsidRDefault="00D47B9A" w:rsidP="00072A62"/>
    <w:p w14:paraId="4CDBBCD9" w14:textId="77777777" w:rsidR="00D47B9A" w:rsidRDefault="00D47B9A" w:rsidP="00072A62"/>
    <w:p w14:paraId="24E8B2C4" w14:textId="77777777" w:rsidR="00215C0F" w:rsidRDefault="00215C0F" w:rsidP="00072A62"/>
    <w:p w14:paraId="0E1ECC31" w14:textId="77777777" w:rsidR="00215C0F" w:rsidRDefault="00215C0F" w:rsidP="00072A62"/>
    <w:p w14:paraId="4E8C361D" w14:textId="77777777" w:rsidR="00D47B9A" w:rsidRDefault="00D47B9A">
      <w:pPr>
        <w:sectPr w:rsidR="00D47B9A" w:rsidSect="00F84BC8">
          <w:pgSz w:w="12240" w:h="15840"/>
          <w:pgMar w:top="1440" w:right="1440" w:bottom="1440" w:left="1440" w:header="720" w:footer="720" w:gutter="0"/>
          <w:cols w:space="720"/>
          <w:docGrid w:linePitch="360"/>
        </w:sectPr>
      </w:pP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10795"/>
      </w:tblGrid>
      <w:tr w:rsidR="00D47B9A" w14:paraId="764DB4F8" w14:textId="77777777" w:rsidTr="00B63B6D">
        <w:tc>
          <w:tcPr>
            <w:tcW w:w="10795" w:type="dxa"/>
          </w:tcPr>
          <w:p w14:paraId="7404C6DB" w14:textId="77777777" w:rsidR="00D47B9A" w:rsidRDefault="0088164D">
            <w:r>
              <w:rPr>
                <w:noProof/>
              </w:rPr>
              <w:lastRenderedPageBreak/>
              <mc:AlternateContent>
                <mc:Choice Requires="wps">
                  <w:drawing>
                    <wp:anchor distT="0" distB="0" distL="114300" distR="114300" simplePos="0" relativeHeight="251665408" behindDoc="0" locked="0" layoutInCell="1" allowOverlap="1" wp14:anchorId="39C253CB" wp14:editId="1EA8E14A">
                      <wp:simplePos x="0" y="0"/>
                      <wp:positionH relativeFrom="column">
                        <wp:posOffset>5784850</wp:posOffset>
                      </wp:positionH>
                      <wp:positionV relativeFrom="paragraph">
                        <wp:posOffset>114300</wp:posOffset>
                      </wp:positionV>
                      <wp:extent cx="965200" cy="422275"/>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965200" cy="422275"/>
                              </a:xfrm>
                              <a:prstGeom prst="rect">
                                <a:avLst/>
                              </a:prstGeom>
                              <a:solidFill>
                                <a:schemeClr val="lt1"/>
                              </a:solidFill>
                              <a:ln w="6350">
                                <a:noFill/>
                              </a:ln>
                            </wps:spPr>
                            <wps:txbx>
                              <w:txbxContent>
                                <w:p w14:paraId="400BA13F" w14:textId="77777777" w:rsidR="004A64D5" w:rsidRDefault="004A64D5">
                                  <w:pPr>
                                    <w:rPr>
                                      <w:sz w:val="20"/>
                                      <w:szCs w:val="20"/>
                                    </w:rPr>
                                  </w:pPr>
                                  <w:r>
                                    <w:rPr>
                                      <w:sz w:val="20"/>
                                      <w:szCs w:val="20"/>
                                    </w:rPr>
                                    <w:t>US population</w:t>
                                  </w:r>
                                </w:p>
                                <w:p w14:paraId="1935C841" w14:textId="77777777" w:rsidR="004A64D5" w:rsidRPr="0088164D" w:rsidRDefault="004A64D5">
                                  <w:pPr>
                                    <w:rPr>
                                      <w:sz w:val="20"/>
                                      <w:szCs w:val="20"/>
                                    </w:rPr>
                                  </w:pPr>
                                  <w:r w:rsidRPr="0088164D">
                                    <w:rPr>
                                      <w:sz w:val="20"/>
                                      <w:szCs w:val="20"/>
                                    </w:rPr>
                                    <w:t>240M</w:t>
                                  </w:r>
                                  <w:r>
                                    <w:rPr>
                                      <w:sz w:val="20"/>
                                      <w:szCs w:val="20"/>
                                    </w:rPr>
                                    <w:t xml:space="preserve">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253CB" id="_x0000_t202" coordsize="21600,21600" o:spt="202" path="m,l,21600r21600,l21600,xe">
                      <v:stroke joinstyle="miter"/>
                      <v:path gradientshapeok="t" o:connecttype="rect"/>
                    </v:shapetype>
                    <v:shape id="Text Box 11" o:spid="_x0000_s1026" type="#_x0000_t202" style="position:absolute;margin-left:455.5pt;margin-top:9pt;width:76pt;height: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" fillcolor="white [3201]" stroked="f" strokeweight=".5pt">
                      <v:textbox>
                        <w:txbxContent>
                          <w:p w14:paraId="400BA13F" w14:textId="77777777" w:rsidR="004A64D5" w:rsidRDefault="004A64D5">
                            <w:pPr>
                              <w:rPr>
                                <w:sz w:val="20"/>
                                <w:szCs w:val="20"/>
                              </w:rPr>
                            </w:pPr>
                            <w:r>
                              <w:rPr>
                                <w:sz w:val="20"/>
                                <w:szCs w:val="20"/>
                              </w:rPr>
                              <w:t>US population</w:t>
                            </w:r>
                          </w:p>
                          <w:p w14:paraId="1935C841" w14:textId="77777777" w:rsidR="004A64D5" w:rsidRPr="0088164D" w:rsidRDefault="004A64D5">
                            <w:pPr>
                              <w:rPr>
                                <w:sz w:val="20"/>
                                <w:szCs w:val="20"/>
                              </w:rPr>
                            </w:pPr>
                            <w:r w:rsidRPr="0088164D">
                              <w:rPr>
                                <w:sz w:val="20"/>
                                <w:szCs w:val="20"/>
                              </w:rPr>
                              <w:t>240M</w:t>
                            </w:r>
                            <w:r>
                              <w:rPr>
                                <w:sz w:val="20"/>
                                <w:szCs w:val="20"/>
                              </w:rPr>
                              <w:t xml:space="preserve"> adults</w:t>
                            </w:r>
                          </w:p>
                        </w:txbxContent>
                      </v:textbox>
                    </v:shape>
                  </w:pict>
                </mc:Fallback>
              </mc:AlternateContent>
            </w:r>
            <w:r w:rsidR="00D47B9A">
              <w:rPr>
                <w:noProof/>
              </w:rPr>
              <w:drawing>
                <wp:inline distT="0" distB="0" distL="0" distR="0" wp14:anchorId="25271A54" wp14:editId="6829CF05">
                  <wp:extent cx="5791200" cy="2630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91200" cy="2630170"/>
                          </a:xfrm>
                          <a:prstGeom prst="rect">
                            <a:avLst/>
                          </a:prstGeom>
                        </pic:spPr>
                      </pic:pic>
                    </a:graphicData>
                  </a:graphic>
                </wp:inline>
              </w:drawing>
            </w:r>
          </w:p>
        </w:tc>
      </w:tr>
      <w:tr w:rsidR="00D47B9A" w14:paraId="795763AB" w14:textId="77777777" w:rsidTr="00B63B6D">
        <w:tc>
          <w:tcPr>
            <w:tcW w:w="10795" w:type="dxa"/>
          </w:tcPr>
          <w:p w14:paraId="1E248036" w14:textId="59795586" w:rsidR="00D47B9A" w:rsidRPr="00D47B9A" w:rsidRDefault="00D47B9A">
            <w:pPr>
              <w:rPr>
                <w:sz w:val="22"/>
              </w:rPr>
            </w:pPr>
            <w:r w:rsidRPr="00D47B9A">
              <w:rPr>
                <w:b/>
                <w:sz w:val="22"/>
              </w:rPr>
              <w:t>FIGURE. Estimated number of adults with any disability, by specific type of disability and age group</w:t>
            </w:r>
            <w:r w:rsidRPr="00D47B9A">
              <w:rPr>
                <w:sz w:val="22"/>
              </w:rPr>
              <w:t xml:space="preserve"> — Behavioral Risk Factor Surveillance System, 2016.</w:t>
            </w:r>
            <w:r w:rsidR="00855EE8">
              <w:rPr>
                <w:sz w:val="22"/>
              </w:rPr>
              <w:t xml:space="preserve"> </w:t>
            </w:r>
            <w:hyperlink r:id="rId56" w:history="1">
              <w:r w:rsidRPr="00D47B9A">
                <w:rPr>
                  <w:rStyle w:val="Hyperlink"/>
                  <w:sz w:val="22"/>
                </w:rPr>
                <w:t>https://www.cdc.gov/mmwr/volumes/67/wr/mm6732a3.htm</w:t>
              </w:r>
            </w:hyperlink>
          </w:p>
        </w:tc>
      </w:tr>
    </w:tbl>
    <w:p w14:paraId="28977EF9" w14:textId="77777777" w:rsidR="00D47B9A" w:rsidRDefault="00D47B9A"/>
    <w:p w14:paraId="56EEE701" w14:textId="77777777" w:rsidR="00D47B9A" w:rsidRDefault="00D47B9A"/>
    <w:tbl>
      <w:tblPr>
        <w:tblW w:w="108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109"/>
        <w:gridCol w:w="4086"/>
        <w:gridCol w:w="3605"/>
      </w:tblGrid>
      <w:tr w:rsidR="00D47B9A" w:rsidRPr="00400A63" w14:paraId="59700A1A" w14:textId="77777777" w:rsidTr="0060310B">
        <w:trPr>
          <w:tblHeader/>
          <w:tblCellSpacing w:w="0" w:type="dxa"/>
        </w:trPr>
        <w:tc>
          <w:tcPr>
            <w:tcW w:w="10800" w:type="dxa"/>
            <w:gridSpan w:val="3"/>
            <w:hideMark/>
          </w:tcPr>
          <w:p w14:paraId="2620F552" w14:textId="77777777" w:rsidR="00D47B9A" w:rsidRPr="00400A63" w:rsidRDefault="00D47B9A" w:rsidP="0060310B">
            <w:pPr>
              <w:jc w:val="center"/>
              <w:rPr>
                <w:rFonts w:eastAsia="Times New Roman"/>
                <w:b/>
                <w:szCs w:val="24"/>
              </w:rPr>
            </w:pPr>
            <w:r w:rsidRPr="00400A63">
              <w:rPr>
                <w:rFonts w:eastAsia="Times New Roman"/>
                <w:b/>
                <w:szCs w:val="24"/>
              </w:rPr>
              <w:t>Tips to communicate appropriately and respectfully with and about an individual with a disability</w:t>
            </w:r>
          </w:p>
        </w:tc>
      </w:tr>
      <w:tr w:rsidR="00D47B9A" w:rsidRPr="00400A63" w14:paraId="15D52C85" w14:textId="77777777" w:rsidTr="0060310B">
        <w:trPr>
          <w:tblHeader/>
          <w:tblCellSpacing w:w="0" w:type="dxa"/>
        </w:trPr>
        <w:tc>
          <w:tcPr>
            <w:tcW w:w="3109" w:type="dxa"/>
            <w:hideMark/>
          </w:tcPr>
          <w:p w14:paraId="3A4073F1" w14:textId="77777777" w:rsidR="00D47B9A" w:rsidRPr="00400A63" w:rsidRDefault="00D47B9A" w:rsidP="0060310B">
            <w:pPr>
              <w:jc w:val="center"/>
              <w:rPr>
                <w:rFonts w:eastAsia="Times New Roman"/>
                <w:b/>
                <w:bCs/>
                <w:szCs w:val="24"/>
              </w:rPr>
            </w:pPr>
            <w:r w:rsidRPr="00400A63">
              <w:rPr>
                <w:rFonts w:eastAsia="Times New Roman"/>
                <w:b/>
                <w:bCs/>
                <w:szCs w:val="24"/>
              </w:rPr>
              <w:t>Tips</w:t>
            </w:r>
          </w:p>
        </w:tc>
        <w:tc>
          <w:tcPr>
            <w:tcW w:w="4086" w:type="dxa"/>
            <w:hideMark/>
          </w:tcPr>
          <w:p w14:paraId="55ACBEFD" w14:textId="77777777" w:rsidR="00D47B9A" w:rsidRPr="00400A63" w:rsidRDefault="00D47B9A" w:rsidP="0060310B">
            <w:pPr>
              <w:jc w:val="center"/>
              <w:rPr>
                <w:rFonts w:eastAsia="Times New Roman"/>
                <w:b/>
                <w:bCs/>
                <w:szCs w:val="24"/>
              </w:rPr>
            </w:pPr>
            <w:r w:rsidRPr="00400A63">
              <w:rPr>
                <w:rFonts w:eastAsia="Times New Roman"/>
                <w:b/>
                <w:bCs/>
                <w:szCs w:val="24"/>
              </w:rPr>
              <w:t>Use</w:t>
            </w:r>
          </w:p>
        </w:tc>
        <w:tc>
          <w:tcPr>
            <w:tcW w:w="3605" w:type="dxa"/>
            <w:hideMark/>
          </w:tcPr>
          <w:p w14:paraId="5F27D2F7" w14:textId="77777777" w:rsidR="00D47B9A" w:rsidRPr="00400A63" w:rsidRDefault="00D47B9A" w:rsidP="0060310B">
            <w:pPr>
              <w:jc w:val="center"/>
              <w:rPr>
                <w:rFonts w:eastAsia="Times New Roman"/>
                <w:b/>
                <w:bCs/>
                <w:szCs w:val="24"/>
              </w:rPr>
            </w:pPr>
            <w:r w:rsidRPr="00400A63">
              <w:rPr>
                <w:rFonts w:eastAsia="Times New Roman"/>
                <w:b/>
                <w:bCs/>
                <w:szCs w:val="24"/>
              </w:rPr>
              <w:t>Do not use</w:t>
            </w:r>
          </w:p>
        </w:tc>
      </w:tr>
      <w:tr w:rsidR="00D47B9A" w:rsidRPr="00FF400A" w14:paraId="56FCE13F" w14:textId="77777777" w:rsidTr="0060310B">
        <w:trPr>
          <w:tblCellSpacing w:w="0" w:type="dxa"/>
        </w:trPr>
        <w:tc>
          <w:tcPr>
            <w:tcW w:w="3109" w:type="dxa"/>
            <w:vMerge w:val="restart"/>
            <w:tcBorders>
              <w:top w:val="single" w:sz="12" w:space="0" w:color="auto"/>
            </w:tcBorders>
            <w:hideMark/>
          </w:tcPr>
          <w:p w14:paraId="2E19952D" w14:textId="543290E0" w:rsidR="00D47B9A" w:rsidRPr="00400A63" w:rsidRDefault="00D47B9A" w:rsidP="0060310B">
            <w:pPr>
              <w:rPr>
                <w:rFonts w:eastAsia="Times New Roman"/>
                <w:b/>
                <w:bCs/>
                <w:szCs w:val="24"/>
              </w:rPr>
            </w:pPr>
            <w:bookmarkStart w:id="3" w:name="_Hlk79720795"/>
            <w:r w:rsidRPr="00400A63">
              <w:rPr>
                <w:rFonts w:eastAsia="Times New Roman"/>
                <w:b/>
                <w:bCs/>
                <w:szCs w:val="24"/>
              </w:rPr>
              <w:t>Emphasize abilities,</w:t>
            </w:r>
            <w:r w:rsidR="00855EE8">
              <w:rPr>
                <w:rFonts w:eastAsia="Times New Roman"/>
                <w:b/>
                <w:bCs/>
                <w:szCs w:val="24"/>
              </w:rPr>
              <w:br/>
            </w:r>
            <w:r w:rsidRPr="00400A63">
              <w:rPr>
                <w:rFonts w:eastAsia="Times New Roman"/>
                <w:b/>
                <w:bCs/>
                <w:szCs w:val="24"/>
              </w:rPr>
              <w:t>not limitations</w:t>
            </w:r>
          </w:p>
        </w:tc>
        <w:tc>
          <w:tcPr>
            <w:tcW w:w="4086" w:type="dxa"/>
            <w:tcBorders>
              <w:top w:val="single" w:sz="12" w:space="0" w:color="auto"/>
            </w:tcBorders>
            <w:hideMark/>
          </w:tcPr>
          <w:p w14:paraId="267CB54B" w14:textId="77777777" w:rsidR="00D47B9A" w:rsidRPr="00400A63" w:rsidRDefault="00D47B9A" w:rsidP="0060310B">
            <w:pPr>
              <w:rPr>
                <w:rFonts w:eastAsia="Times New Roman"/>
                <w:sz w:val="20"/>
                <w:szCs w:val="20"/>
              </w:rPr>
            </w:pPr>
            <w:r w:rsidRPr="00400A63">
              <w:rPr>
                <w:rFonts w:eastAsia="Times New Roman"/>
                <w:sz w:val="20"/>
                <w:szCs w:val="20"/>
              </w:rPr>
              <w:t>Person who uses a wheelchair</w:t>
            </w:r>
          </w:p>
        </w:tc>
        <w:tc>
          <w:tcPr>
            <w:tcW w:w="3605" w:type="dxa"/>
            <w:tcBorders>
              <w:top w:val="single" w:sz="12" w:space="0" w:color="auto"/>
            </w:tcBorders>
            <w:hideMark/>
          </w:tcPr>
          <w:p w14:paraId="1943BED6" w14:textId="77777777" w:rsidR="00D47B9A" w:rsidRPr="00400A63" w:rsidRDefault="00D47B9A" w:rsidP="0060310B">
            <w:pPr>
              <w:rPr>
                <w:rFonts w:eastAsia="Times New Roman"/>
                <w:sz w:val="20"/>
                <w:szCs w:val="20"/>
              </w:rPr>
            </w:pPr>
            <w:r w:rsidRPr="00400A63">
              <w:rPr>
                <w:rFonts w:eastAsia="Times New Roman"/>
                <w:sz w:val="20"/>
                <w:szCs w:val="20"/>
              </w:rPr>
              <w:t>Confined or restricted to a wheelchair, wheelchair bound</w:t>
            </w:r>
          </w:p>
        </w:tc>
      </w:tr>
      <w:tr w:rsidR="00D47B9A" w:rsidRPr="00400A63" w14:paraId="3A3115E7" w14:textId="77777777" w:rsidTr="0060310B">
        <w:trPr>
          <w:tblCellSpacing w:w="0" w:type="dxa"/>
        </w:trPr>
        <w:tc>
          <w:tcPr>
            <w:tcW w:w="3109" w:type="dxa"/>
            <w:vMerge/>
            <w:hideMark/>
          </w:tcPr>
          <w:p w14:paraId="3E5A0EFF" w14:textId="77777777" w:rsidR="00D47B9A" w:rsidRPr="00400A63" w:rsidRDefault="00D47B9A" w:rsidP="0060310B">
            <w:pPr>
              <w:rPr>
                <w:rFonts w:eastAsia="Times New Roman"/>
                <w:b/>
                <w:bCs/>
                <w:szCs w:val="24"/>
              </w:rPr>
            </w:pPr>
          </w:p>
        </w:tc>
        <w:tc>
          <w:tcPr>
            <w:tcW w:w="4086" w:type="dxa"/>
            <w:hideMark/>
          </w:tcPr>
          <w:p w14:paraId="1FFE0FB3" w14:textId="77777777" w:rsidR="00D47B9A" w:rsidRPr="00400A63" w:rsidRDefault="002836B2" w:rsidP="0060310B">
            <w:pPr>
              <w:rPr>
                <w:rFonts w:eastAsia="Times New Roman"/>
                <w:sz w:val="20"/>
                <w:szCs w:val="20"/>
              </w:rPr>
            </w:pPr>
            <w:r w:rsidRPr="002836B2">
              <w:rPr>
                <w:rFonts w:eastAsia="Times New Roman"/>
                <w:sz w:val="20"/>
                <w:szCs w:val="20"/>
              </w:rPr>
              <w:t>Person who has a communication disorder, is unable to speak, or uses a device to speak</w:t>
            </w:r>
          </w:p>
        </w:tc>
        <w:tc>
          <w:tcPr>
            <w:tcW w:w="3605" w:type="dxa"/>
            <w:hideMark/>
          </w:tcPr>
          <w:p w14:paraId="70AD0F4E" w14:textId="77777777" w:rsidR="00D47B9A" w:rsidRPr="00400A63" w:rsidRDefault="00D47B9A" w:rsidP="0060310B">
            <w:pPr>
              <w:rPr>
                <w:rFonts w:eastAsia="Times New Roman"/>
                <w:sz w:val="20"/>
                <w:szCs w:val="20"/>
              </w:rPr>
            </w:pPr>
            <w:r w:rsidRPr="00400A63">
              <w:rPr>
                <w:rFonts w:eastAsia="Times New Roman"/>
                <w:sz w:val="20"/>
                <w:szCs w:val="20"/>
              </w:rPr>
              <w:t>Can’t talk, mute</w:t>
            </w:r>
            <w:r w:rsidR="002836B2">
              <w:rPr>
                <w:rFonts w:eastAsia="Times New Roman"/>
                <w:sz w:val="20"/>
                <w:szCs w:val="20"/>
              </w:rPr>
              <w:t xml:space="preserve">, dumb </w:t>
            </w:r>
          </w:p>
        </w:tc>
      </w:tr>
      <w:tr w:rsidR="00D47B9A" w:rsidRPr="00FF400A" w14:paraId="12AC7A2A" w14:textId="77777777" w:rsidTr="0060310B">
        <w:trPr>
          <w:tblCellSpacing w:w="0" w:type="dxa"/>
        </w:trPr>
        <w:tc>
          <w:tcPr>
            <w:tcW w:w="3109" w:type="dxa"/>
            <w:vMerge w:val="restart"/>
            <w:tcBorders>
              <w:top w:val="single" w:sz="12" w:space="0" w:color="auto"/>
            </w:tcBorders>
            <w:hideMark/>
          </w:tcPr>
          <w:p w14:paraId="08220E6C" w14:textId="77777777" w:rsidR="00D47B9A" w:rsidRDefault="00D47B9A" w:rsidP="0060310B">
            <w:pPr>
              <w:rPr>
                <w:rFonts w:eastAsia="Times New Roman"/>
                <w:b/>
                <w:bCs/>
                <w:szCs w:val="24"/>
              </w:rPr>
            </w:pPr>
            <w:r w:rsidRPr="00400A63">
              <w:rPr>
                <w:rFonts w:eastAsia="Times New Roman"/>
                <w:b/>
                <w:bCs/>
                <w:szCs w:val="24"/>
              </w:rPr>
              <w:t>Do not use language that suggests the lack of something</w:t>
            </w:r>
          </w:p>
          <w:p w14:paraId="1D8FEDFF" w14:textId="77777777" w:rsidR="002836B2" w:rsidRPr="00400A63" w:rsidRDefault="002836B2" w:rsidP="0060310B">
            <w:pPr>
              <w:rPr>
                <w:rFonts w:eastAsia="Times New Roman"/>
                <w:b/>
                <w:bCs/>
                <w:szCs w:val="24"/>
              </w:rPr>
            </w:pPr>
            <w:r>
              <w:rPr>
                <w:rFonts w:eastAsia="Times New Roman"/>
                <w:b/>
                <w:bCs/>
                <w:szCs w:val="24"/>
              </w:rPr>
              <w:t>Person first language</w:t>
            </w:r>
          </w:p>
        </w:tc>
        <w:tc>
          <w:tcPr>
            <w:tcW w:w="4086" w:type="dxa"/>
            <w:tcBorders>
              <w:top w:val="single" w:sz="12" w:space="0" w:color="auto"/>
            </w:tcBorders>
            <w:hideMark/>
          </w:tcPr>
          <w:p w14:paraId="35AA2249" w14:textId="77777777" w:rsidR="00D47B9A" w:rsidRPr="00400A63" w:rsidRDefault="00D47B9A" w:rsidP="0060310B">
            <w:pPr>
              <w:rPr>
                <w:rFonts w:eastAsia="Times New Roman"/>
                <w:sz w:val="20"/>
                <w:szCs w:val="20"/>
              </w:rPr>
            </w:pPr>
            <w:r w:rsidRPr="00400A63">
              <w:rPr>
                <w:rFonts w:eastAsia="Times New Roman"/>
                <w:sz w:val="20"/>
                <w:szCs w:val="20"/>
              </w:rPr>
              <w:t>Person with a disability</w:t>
            </w:r>
          </w:p>
        </w:tc>
        <w:tc>
          <w:tcPr>
            <w:tcW w:w="3605" w:type="dxa"/>
            <w:tcBorders>
              <w:top w:val="single" w:sz="12" w:space="0" w:color="auto"/>
            </w:tcBorders>
            <w:hideMark/>
          </w:tcPr>
          <w:p w14:paraId="5AF20B68" w14:textId="77777777" w:rsidR="00D47B9A" w:rsidRPr="00400A63" w:rsidRDefault="00D47B9A" w:rsidP="0060310B">
            <w:pPr>
              <w:rPr>
                <w:rFonts w:eastAsia="Times New Roman"/>
                <w:sz w:val="20"/>
                <w:szCs w:val="20"/>
              </w:rPr>
            </w:pPr>
            <w:r w:rsidRPr="00400A63">
              <w:rPr>
                <w:rFonts w:eastAsia="Times New Roman"/>
                <w:sz w:val="20"/>
                <w:szCs w:val="20"/>
              </w:rPr>
              <w:t>Disabled, handicapped</w:t>
            </w:r>
          </w:p>
        </w:tc>
      </w:tr>
      <w:tr w:rsidR="002836B2" w:rsidRPr="00400A63" w14:paraId="47C10634" w14:textId="77777777" w:rsidTr="0060310B">
        <w:trPr>
          <w:tblCellSpacing w:w="0" w:type="dxa"/>
        </w:trPr>
        <w:tc>
          <w:tcPr>
            <w:tcW w:w="3109" w:type="dxa"/>
            <w:vMerge/>
          </w:tcPr>
          <w:p w14:paraId="7DD74784" w14:textId="77777777" w:rsidR="002836B2" w:rsidRPr="00400A63" w:rsidRDefault="002836B2" w:rsidP="0060310B">
            <w:pPr>
              <w:rPr>
                <w:rFonts w:eastAsia="Times New Roman"/>
                <w:b/>
                <w:bCs/>
                <w:szCs w:val="24"/>
              </w:rPr>
            </w:pPr>
          </w:p>
        </w:tc>
        <w:tc>
          <w:tcPr>
            <w:tcW w:w="4086" w:type="dxa"/>
          </w:tcPr>
          <w:p w14:paraId="46DF7DE0" w14:textId="77777777" w:rsidR="002836B2" w:rsidRPr="00400A63" w:rsidRDefault="002836B2" w:rsidP="0060310B">
            <w:pPr>
              <w:rPr>
                <w:rFonts w:eastAsia="Times New Roman"/>
                <w:sz w:val="20"/>
                <w:szCs w:val="20"/>
              </w:rPr>
            </w:pPr>
            <w:r>
              <w:rPr>
                <w:rFonts w:eastAsia="Times New Roman"/>
                <w:sz w:val="20"/>
                <w:szCs w:val="20"/>
              </w:rPr>
              <w:t>Person who is blind or has poor vision</w:t>
            </w:r>
          </w:p>
        </w:tc>
        <w:tc>
          <w:tcPr>
            <w:tcW w:w="3605" w:type="dxa"/>
          </w:tcPr>
          <w:p w14:paraId="06ECDC03" w14:textId="77777777" w:rsidR="002836B2" w:rsidRPr="00400A63" w:rsidRDefault="002836B2" w:rsidP="0060310B">
            <w:pPr>
              <w:rPr>
                <w:rFonts w:eastAsia="Times New Roman"/>
                <w:sz w:val="20"/>
                <w:szCs w:val="20"/>
              </w:rPr>
            </w:pPr>
            <w:r>
              <w:rPr>
                <w:rFonts w:eastAsia="Times New Roman"/>
                <w:sz w:val="20"/>
                <w:szCs w:val="20"/>
              </w:rPr>
              <w:t>The blind, visually impaired</w:t>
            </w:r>
          </w:p>
        </w:tc>
      </w:tr>
      <w:tr w:rsidR="002836B2" w:rsidRPr="00400A63" w14:paraId="5061FE31" w14:textId="77777777" w:rsidTr="0060310B">
        <w:trPr>
          <w:tblCellSpacing w:w="0" w:type="dxa"/>
        </w:trPr>
        <w:tc>
          <w:tcPr>
            <w:tcW w:w="3109" w:type="dxa"/>
            <w:vMerge/>
          </w:tcPr>
          <w:p w14:paraId="5317CBB0" w14:textId="77777777" w:rsidR="002836B2" w:rsidRPr="00400A63" w:rsidRDefault="002836B2" w:rsidP="002836B2">
            <w:pPr>
              <w:rPr>
                <w:rFonts w:eastAsia="Times New Roman"/>
                <w:b/>
                <w:bCs/>
                <w:szCs w:val="24"/>
              </w:rPr>
            </w:pPr>
          </w:p>
        </w:tc>
        <w:tc>
          <w:tcPr>
            <w:tcW w:w="4086" w:type="dxa"/>
          </w:tcPr>
          <w:p w14:paraId="52EDEDC3" w14:textId="77777777" w:rsidR="002836B2" w:rsidRPr="002836B2" w:rsidRDefault="002836B2" w:rsidP="002836B2">
            <w:pPr>
              <w:rPr>
                <w:rFonts w:eastAsia="Times New Roman"/>
                <w:sz w:val="20"/>
                <w:szCs w:val="20"/>
              </w:rPr>
            </w:pPr>
            <w:r w:rsidRPr="002836B2">
              <w:rPr>
                <w:rFonts w:eastAsia="Times New Roman"/>
                <w:color w:val="000000"/>
                <w:sz w:val="20"/>
                <w:szCs w:val="20"/>
              </w:rPr>
              <w:t>Person who is hard of hearing</w:t>
            </w:r>
          </w:p>
        </w:tc>
        <w:tc>
          <w:tcPr>
            <w:tcW w:w="3605" w:type="dxa"/>
          </w:tcPr>
          <w:p w14:paraId="0CC72EFB" w14:textId="77777777" w:rsidR="002836B2" w:rsidRPr="002836B2" w:rsidRDefault="002836B2" w:rsidP="002836B2">
            <w:pPr>
              <w:rPr>
                <w:rFonts w:eastAsia="Times New Roman"/>
                <w:sz w:val="20"/>
                <w:szCs w:val="20"/>
              </w:rPr>
            </w:pPr>
            <w:r w:rsidRPr="002836B2">
              <w:rPr>
                <w:rFonts w:eastAsia="Times New Roman"/>
                <w:color w:val="000000"/>
                <w:sz w:val="20"/>
                <w:szCs w:val="20"/>
              </w:rPr>
              <w:t>Hearing impaired, suffers a hearing loss</w:t>
            </w:r>
          </w:p>
        </w:tc>
      </w:tr>
      <w:tr w:rsidR="00D47B9A" w:rsidRPr="00400A63" w14:paraId="45AAACF9" w14:textId="77777777" w:rsidTr="0060310B">
        <w:trPr>
          <w:tblCellSpacing w:w="0" w:type="dxa"/>
        </w:trPr>
        <w:tc>
          <w:tcPr>
            <w:tcW w:w="3109" w:type="dxa"/>
            <w:vMerge/>
            <w:hideMark/>
          </w:tcPr>
          <w:p w14:paraId="5A6181AE" w14:textId="77777777" w:rsidR="00D47B9A" w:rsidRPr="00400A63" w:rsidRDefault="00D47B9A" w:rsidP="0060310B">
            <w:pPr>
              <w:rPr>
                <w:rFonts w:eastAsia="Times New Roman"/>
                <w:b/>
                <w:bCs/>
                <w:szCs w:val="24"/>
              </w:rPr>
            </w:pPr>
          </w:p>
        </w:tc>
        <w:tc>
          <w:tcPr>
            <w:tcW w:w="4086" w:type="dxa"/>
            <w:hideMark/>
          </w:tcPr>
          <w:p w14:paraId="69B8CEEB" w14:textId="77777777" w:rsidR="00D47B9A" w:rsidRPr="00400A63" w:rsidRDefault="00D47B9A" w:rsidP="0060310B">
            <w:pPr>
              <w:rPr>
                <w:rFonts w:eastAsia="Times New Roman"/>
                <w:sz w:val="20"/>
                <w:szCs w:val="20"/>
              </w:rPr>
            </w:pPr>
            <w:r w:rsidRPr="00400A63">
              <w:rPr>
                <w:rFonts w:eastAsia="Times New Roman"/>
                <w:sz w:val="20"/>
                <w:szCs w:val="20"/>
              </w:rPr>
              <w:t>Person of short stature</w:t>
            </w:r>
          </w:p>
        </w:tc>
        <w:tc>
          <w:tcPr>
            <w:tcW w:w="3605" w:type="dxa"/>
            <w:hideMark/>
          </w:tcPr>
          <w:p w14:paraId="71E6FDFC" w14:textId="77777777" w:rsidR="00D47B9A" w:rsidRPr="00400A63" w:rsidRDefault="00D47B9A" w:rsidP="0060310B">
            <w:pPr>
              <w:rPr>
                <w:rFonts w:eastAsia="Times New Roman"/>
                <w:sz w:val="20"/>
                <w:szCs w:val="20"/>
              </w:rPr>
            </w:pPr>
            <w:r w:rsidRPr="00400A63">
              <w:rPr>
                <w:rFonts w:eastAsia="Times New Roman"/>
                <w:sz w:val="20"/>
                <w:szCs w:val="20"/>
              </w:rPr>
              <w:t>Midget</w:t>
            </w:r>
          </w:p>
        </w:tc>
      </w:tr>
      <w:tr w:rsidR="00D47B9A" w:rsidRPr="00400A63" w14:paraId="3EA7BE09" w14:textId="77777777" w:rsidTr="0060310B">
        <w:trPr>
          <w:tblCellSpacing w:w="0" w:type="dxa"/>
        </w:trPr>
        <w:tc>
          <w:tcPr>
            <w:tcW w:w="3109" w:type="dxa"/>
            <w:vMerge/>
            <w:hideMark/>
          </w:tcPr>
          <w:p w14:paraId="3FBAB32F" w14:textId="77777777" w:rsidR="00D47B9A" w:rsidRPr="00400A63" w:rsidRDefault="00D47B9A" w:rsidP="0060310B">
            <w:pPr>
              <w:rPr>
                <w:rFonts w:eastAsia="Times New Roman"/>
                <w:b/>
                <w:bCs/>
                <w:szCs w:val="24"/>
              </w:rPr>
            </w:pPr>
          </w:p>
        </w:tc>
        <w:tc>
          <w:tcPr>
            <w:tcW w:w="4086" w:type="dxa"/>
            <w:hideMark/>
          </w:tcPr>
          <w:p w14:paraId="7878ED09" w14:textId="77777777" w:rsidR="00D47B9A" w:rsidRPr="00400A63" w:rsidRDefault="00D47B9A" w:rsidP="0060310B">
            <w:pPr>
              <w:rPr>
                <w:rFonts w:eastAsia="Times New Roman"/>
                <w:sz w:val="20"/>
                <w:szCs w:val="20"/>
              </w:rPr>
            </w:pPr>
            <w:r w:rsidRPr="00400A63">
              <w:rPr>
                <w:rFonts w:eastAsia="Times New Roman"/>
                <w:sz w:val="20"/>
                <w:szCs w:val="20"/>
              </w:rPr>
              <w:t>Person with cerebral palsy</w:t>
            </w:r>
          </w:p>
        </w:tc>
        <w:tc>
          <w:tcPr>
            <w:tcW w:w="3605" w:type="dxa"/>
            <w:hideMark/>
          </w:tcPr>
          <w:p w14:paraId="522A5FBD" w14:textId="77777777" w:rsidR="00D47B9A" w:rsidRPr="00400A63" w:rsidRDefault="00D47B9A" w:rsidP="0060310B">
            <w:pPr>
              <w:rPr>
                <w:rFonts w:eastAsia="Times New Roman"/>
                <w:sz w:val="20"/>
                <w:szCs w:val="20"/>
              </w:rPr>
            </w:pPr>
            <w:r w:rsidRPr="00400A63">
              <w:rPr>
                <w:rFonts w:eastAsia="Times New Roman"/>
                <w:sz w:val="20"/>
                <w:szCs w:val="20"/>
              </w:rPr>
              <w:t>Cerebral palsy victim</w:t>
            </w:r>
            <w:r w:rsidR="002836B2">
              <w:rPr>
                <w:rFonts w:eastAsia="Times New Roman"/>
                <w:sz w:val="20"/>
                <w:szCs w:val="20"/>
              </w:rPr>
              <w:t>, CP victim</w:t>
            </w:r>
          </w:p>
        </w:tc>
      </w:tr>
      <w:tr w:rsidR="00D47B9A" w:rsidRPr="00400A63" w14:paraId="74BA4BC8" w14:textId="77777777" w:rsidTr="0060310B">
        <w:trPr>
          <w:tblCellSpacing w:w="0" w:type="dxa"/>
        </w:trPr>
        <w:tc>
          <w:tcPr>
            <w:tcW w:w="3109" w:type="dxa"/>
            <w:vMerge/>
            <w:hideMark/>
          </w:tcPr>
          <w:p w14:paraId="44323A15" w14:textId="77777777" w:rsidR="00D47B9A" w:rsidRPr="00400A63" w:rsidRDefault="00D47B9A" w:rsidP="0060310B">
            <w:pPr>
              <w:rPr>
                <w:rFonts w:eastAsia="Times New Roman"/>
                <w:b/>
                <w:bCs/>
                <w:szCs w:val="24"/>
              </w:rPr>
            </w:pPr>
          </w:p>
        </w:tc>
        <w:tc>
          <w:tcPr>
            <w:tcW w:w="4086" w:type="dxa"/>
            <w:hideMark/>
          </w:tcPr>
          <w:p w14:paraId="55EB1729" w14:textId="77777777" w:rsidR="00D47B9A" w:rsidRPr="00400A63" w:rsidRDefault="00D47B9A" w:rsidP="0060310B">
            <w:pPr>
              <w:rPr>
                <w:rFonts w:eastAsia="Times New Roman"/>
                <w:spacing w:val="-4"/>
                <w:sz w:val="20"/>
                <w:szCs w:val="20"/>
              </w:rPr>
            </w:pPr>
            <w:r w:rsidRPr="00400A63">
              <w:rPr>
                <w:rFonts w:eastAsia="Times New Roman"/>
                <w:spacing w:val="-4"/>
                <w:sz w:val="20"/>
                <w:szCs w:val="20"/>
              </w:rPr>
              <w:t>Person with epilepsy or seizure disorder</w:t>
            </w:r>
          </w:p>
        </w:tc>
        <w:tc>
          <w:tcPr>
            <w:tcW w:w="3605" w:type="dxa"/>
            <w:hideMark/>
          </w:tcPr>
          <w:p w14:paraId="36E47070" w14:textId="77777777" w:rsidR="00D47B9A" w:rsidRPr="00400A63" w:rsidRDefault="00D47B9A" w:rsidP="0060310B">
            <w:pPr>
              <w:rPr>
                <w:rFonts w:eastAsia="Times New Roman"/>
                <w:sz w:val="20"/>
                <w:szCs w:val="20"/>
              </w:rPr>
            </w:pPr>
            <w:r w:rsidRPr="00400A63">
              <w:rPr>
                <w:rFonts w:eastAsia="Times New Roman"/>
                <w:sz w:val="20"/>
                <w:szCs w:val="20"/>
              </w:rPr>
              <w:t>Epileptic</w:t>
            </w:r>
          </w:p>
        </w:tc>
      </w:tr>
      <w:tr w:rsidR="002836B2" w:rsidRPr="00400A63" w14:paraId="4B7A48DA" w14:textId="77777777" w:rsidTr="0060310B">
        <w:trPr>
          <w:tblCellSpacing w:w="0" w:type="dxa"/>
        </w:trPr>
        <w:tc>
          <w:tcPr>
            <w:tcW w:w="3109" w:type="dxa"/>
            <w:vMerge/>
          </w:tcPr>
          <w:p w14:paraId="29FA225B" w14:textId="77777777" w:rsidR="002836B2" w:rsidRPr="00400A63" w:rsidRDefault="002836B2" w:rsidP="0060310B">
            <w:pPr>
              <w:rPr>
                <w:rFonts w:eastAsia="Times New Roman"/>
                <w:b/>
                <w:bCs/>
                <w:szCs w:val="24"/>
              </w:rPr>
            </w:pPr>
          </w:p>
        </w:tc>
        <w:tc>
          <w:tcPr>
            <w:tcW w:w="4086" w:type="dxa"/>
          </w:tcPr>
          <w:p w14:paraId="7C04C9B5" w14:textId="77777777" w:rsidR="002836B2" w:rsidRPr="00400A63" w:rsidRDefault="002836B2" w:rsidP="0060310B">
            <w:pPr>
              <w:rPr>
                <w:rFonts w:eastAsia="Times New Roman"/>
                <w:sz w:val="20"/>
                <w:szCs w:val="20"/>
              </w:rPr>
            </w:pPr>
            <w:r>
              <w:rPr>
                <w:rFonts w:eastAsia="Times New Roman"/>
                <w:sz w:val="20"/>
                <w:szCs w:val="20"/>
              </w:rPr>
              <w:t>Person with Down syndrome</w:t>
            </w:r>
          </w:p>
        </w:tc>
        <w:tc>
          <w:tcPr>
            <w:tcW w:w="3605" w:type="dxa"/>
          </w:tcPr>
          <w:p w14:paraId="5EBB1DFD" w14:textId="77777777" w:rsidR="002836B2" w:rsidRPr="00400A63" w:rsidRDefault="002836B2" w:rsidP="0060310B">
            <w:pPr>
              <w:rPr>
                <w:rFonts w:eastAsia="Times New Roman"/>
                <w:sz w:val="20"/>
                <w:szCs w:val="20"/>
              </w:rPr>
            </w:pPr>
            <w:r>
              <w:rPr>
                <w:rFonts w:eastAsia="Times New Roman"/>
                <w:sz w:val="20"/>
                <w:szCs w:val="20"/>
              </w:rPr>
              <w:t>Mo</w:t>
            </w:r>
            <w:r w:rsidR="0022698D">
              <w:rPr>
                <w:rFonts w:eastAsia="Times New Roman"/>
                <w:sz w:val="20"/>
                <w:szCs w:val="20"/>
              </w:rPr>
              <w:t>n</w:t>
            </w:r>
            <w:r>
              <w:rPr>
                <w:rFonts w:eastAsia="Times New Roman"/>
                <w:sz w:val="20"/>
                <w:szCs w:val="20"/>
              </w:rPr>
              <w:t>goloid</w:t>
            </w:r>
          </w:p>
        </w:tc>
      </w:tr>
      <w:tr w:rsidR="00D47B9A" w:rsidRPr="00400A63" w14:paraId="13627844" w14:textId="77777777" w:rsidTr="0060310B">
        <w:trPr>
          <w:tblCellSpacing w:w="0" w:type="dxa"/>
        </w:trPr>
        <w:tc>
          <w:tcPr>
            <w:tcW w:w="3109" w:type="dxa"/>
            <w:vMerge/>
            <w:hideMark/>
          </w:tcPr>
          <w:p w14:paraId="2D49BA26" w14:textId="77777777" w:rsidR="00D47B9A" w:rsidRPr="00400A63" w:rsidRDefault="00D47B9A" w:rsidP="0060310B">
            <w:pPr>
              <w:rPr>
                <w:rFonts w:eastAsia="Times New Roman"/>
                <w:b/>
                <w:bCs/>
                <w:szCs w:val="24"/>
              </w:rPr>
            </w:pPr>
          </w:p>
        </w:tc>
        <w:tc>
          <w:tcPr>
            <w:tcW w:w="4086" w:type="dxa"/>
            <w:hideMark/>
          </w:tcPr>
          <w:p w14:paraId="00770D50" w14:textId="77777777" w:rsidR="00D47B9A" w:rsidRPr="00400A63" w:rsidRDefault="00D47B9A" w:rsidP="0060310B">
            <w:pPr>
              <w:rPr>
                <w:rFonts w:eastAsia="Times New Roman"/>
                <w:sz w:val="20"/>
                <w:szCs w:val="20"/>
              </w:rPr>
            </w:pPr>
            <w:r w:rsidRPr="00400A63">
              <w:rPr>
                <w:rFonts w:eastAsia="Times New Roman"/>
                <w:sz w:val="20"/>
                <w:szCs w:val="20"/>
              </w:rPr>
              <w:t>Person with multiple sclerosis</w:t>
            </w:r>
          </w:p>
        </w:tc>
        <w:tc>
          <w:tcPr>
            <w:tcW w:w="3605" w:type="dxa"/>
            <w:hideMark/>
          </w:tcPr>
          <w:p w14:paraId="724670CE" w14:textId="77777777" w:rsidR="00D47B9A" w:rsidRPr="00400A63" w:rsidRDefault="00D47B9A" w:rsidP="0060310B">
            <w:pPr>
              <w:rPr>
                <w:rFonts w:eastAsia="Times New Roman"/>
                <w:sz w:val="20"/>
                <w:szCs w:val="20"/>
              </w:rPr>
            </w:pPr>
            <w:r w:rsidRPr="00400A63">
              <w:rPr>
                <w:rFonts w:eastAsia="Times New Roman"/>
                <w:sz w:val="20"/>
                <w:szCs w:val="20"/>
              </w:rPr>
              <w:t>Afflicted by multiple sclerosis</w:t>
            </w:r>
          </w:p>
        </w:tc>
      </w:tr>
      <w:tr w:rsidR="00D47B9A" w:rsidRPr="00FF400A" w14:paraId="11CCEB1F" w14:textId="77777777" w:rsidTr="0060310B">
        <w:trPr>
          <w:tblCellSpacing w:w="0" w:type="dxa"/>
        </w:trPr>
        <w:tc>
          <w:tcPr>
            <w:tcW w:w="3109" w:type="dxa"/>
            <w:tcBorders>
              <w:top w:val="single" w:sz="12" w:space="0" w:color="auto"/>
            </w:tcBorders>
            <w:hideMark/>
          </w:tcPr>
          <w:p w14:paraId="43AC773C" w14:textId="77777777" w:rsidR="00D47B9A" w:rsidRPr="00400A63" w:rsidRDefault="00D47B9A" w:rsidP="0060310B">
            <w:pPr>
              <w:rPr>
                <w:rFonts w:eastAsia="Times New Roman"/>
                <w:b/>
                <w:bCs/>
                <w:szCs w:val="24"/>
              </w:rPr>
            </w:pPr>
            <w:r w:rsidRPr="00400A63">
              <w:rPr>
                <w:rFonts w:eastAsia="Times New Roman"/>
                <w:b/>
                <w:bCs/>
                <w:szCs w:val="24"/>
              </w:rPr>
              <w:t>Emphasize accessibility, not the disability</w:t>
            </w:r>
          </w:p>
        </w:tc>
        <w:tc>
          <w:tcPr>
            <w:tcW w:w="4086" w:type="dxa"/>
            <w:tcBorders>
              <w:top w:val="single" w:sz="12" w:space="0" w:color="auto"/>
            </w:tcBorders>
            <w:hideMark/>
          </w:tcPr>
          <w:p w14:paraId="4A670AEB" w14:textId="77777777" w:rsidR="00D47B9A" w:rsidRPr="00400A63" w:rsidRDefault="00D47B9A" w:rsidP="0060310B">
            <w:pPr>
              <w:rPr>
                <w:rFonts w:eastAsia="Times New Roman"/>
                <w:sz w:val="20"/>
                <w:szCs w:val="20"/>
              </w:rPr>
            </w:pPr>
            <w:r w:rsidRPr="00400A63">
              <w:rPr>
                <w:rFonts w:eastAsia="Times New Roman"/>
                <w:sz w:val="20"/>
                <w:szCs w:val="20"/>
              </w:rPr>
              <w:t>Accessible parking or bathroom</w:t>
            </w:r>
          </w:p>
        </w:tc>
        <w:tc>
          <w:tcPr>
            <w:tcW w:w="3605" w:type="dxa"/>
            <w:tcBorders>
              <w:top w:val="single" w:sz="12" w:space="0" w:color="auto"/>
            </w:tcBorders>
            <w:hideMark/>
          </w:tcPr>
          <w:p w14:paraId="6E1AB634" w14:textId="77777777" w:rsidR="00D47B9A" w:rsidRPr="00400A63" w:rsidRDefault="00D47B9A" w:rsidP="0060310B">
            <w:pPr>
              <w:rPr>
                <w:rFonts w:eastAsia="Times New Roman"/>
                <w:sz w:val="20"/>
                <w:szCs w:val="20"/>
              </w:rPr>
            </w:pPr>
            <w:r w:rsidRPr="00400A63">
              <w:rPr>
                <w:rFonts w:eastAsia="Times New Roman"/>
                <w:sz w:val="20"/>
                <w:szCs w:val="20"/>
              </w:rPr>
              <w:t>Handicapped parking or bathroom</w:t>
            </w:r>
          </w:p>
        </w:tc>
      </w:tr>
      <w:tr w:rsidR="00D47B9A" w:rsidRPr="00FF400A" w14:paraId="42FC5A67" w14:textId="77777777" w:rsidTr="0060310B">
        <w:trPr>
          <w:tblCellSpacing w:w="0" w:type="dxa"/>
        </w:trPr>
        <w:tc>
          <w:tcPr>
            <w:tcW w:w="3109" w:type="dxa"/>
            <w:vMerge w:val="restart"/>
            <w:tcBorders>
              <w:top w:val="single" w:sz="12" w:space="0" w:color="auto"/>
            </w:tcBorders>
            <w:hideMark/>
          </w:tcPr>
          <w:p w14:paraId="7D64AC0C" w14:textId="77777777" w:rsidR="00D47B9A" w:rsidRPr="00400A63" w:rsidRDefault="00D47B9A" w:rsidP="0060310B">
            <w:pPr>
              <w:rPr>
                <w:rFonts w:eastAsia="Times New Roman"/>
                <w:b/>
                <w:bCs/>
                <w:szCs w:val="24"/>
              </w:rPr>
            </w:pPr>
            <w:r w:rsidRPr="00400A63">
              <w:rPr>
                <w:rFonts w:eastAsia="Times New Roman"/>
                <w:b/>
                <w:bCs/>
                <w:szCs w:val="24"/>
              </w:rPr>
              <w:t>Do not use offensive language</w:t>
            </w:r>
          </w:p>
        </w:tc>
        <w:tc>
          <w:tcPr>
            <w:tcW w:w="4086" w:type="dxa"/>
            <w:tcBorders>
              <w:top w:val="single" w:sz="12" w:space="0" w:color="auto"/>
            </w:tcBorders>
            <w:hideMark/>
          </w:tcPr>
          <w:p w14:paraId="1A293382" w14:textId="77777777" w:rsidR="00D47B9A" w:rsidRPr="00400A63" w:rsidRDefault="00D47B9A" w:rsidP="0060310B">
            <w:pPr>
              <w:rPr>
                <w:rFonts w:eastAsia="Times New Roman"/>
                <w:sz w:val="20"/>
                <w:szCs w:val="20"/>
              </w:rPr>
            </w:pPr>
            <w:r w:rsidRPr="00400A63">
              <w:rPr>
                <w:rFonts w:eastAsia="Times New Roman"/>
                <w:sz w:val="20"/>
                <w:szCs w:val="20"/>
              </w:rPr>
              <w:t>Person with a physical disability</w:t>
            </w:r>
          </w:p>
        </w:tc>
        <w:tc>
          <w:tcPr>
            <w:tcW w:w="3605" w:type="dxa"/>
            <w:tcBorders>
              <w:top w:val="single" w:sz="12" w:space="0" w:color="auto"/>
            </w:tcBorders>
            <w:hideMark/>
          </w:tcPr>
          <w:p w14:paraId="39A9D27A" w14:textId="77777777" w:rsidR="00D47B9A" w:rsidRPr="00400A63" w:rsidRDefault="00D47B9A" w:rsidP="0060310B">
            <w:pPr>
              <w:rPr>
                <w:rFonts w:eastAsia="Times New Roman"/>
                <w:sz w:val="20"/>
                <w:szCs w:val="20"/>
              </w:rPr>
            </w:pPr>
            <w:r w:rsidRPr="00400A63">
              <w:rPr>
                <w:rFonts w:eastAsia="Times New Roman"/>
                <w:sz w:val="20"/>
                <w:szCs w:val="20"/>
              </w:rPr>
              <w:t>Crippled, lame, deformed, invalid, spastic</w:t>
            </w:r>
          </w:p>
        </w:tc>
      </w:tr>
      <w:tr w:rsidR="00D47B9A" w:rsidRPr="00400A63" w14:paraId="2EA5B8B8" w14:textId="77777777" w:rsidTr="0060310B">
        <w:trPr>
          <w:tblCellSpacing w:w="0" w:type="dxa"/>
        </w:trPr>
        <w:tc>
          <w:tcPr>
            <w:tcW w:w="3109" w:type="dxa"/>
            <w:vMerge/>
            <w:hideMark/>
          </w:tcPr>
          <w:p w14:paraId="6624F137" w14:textId="77777777" w:rsidR="00D47B9A" w:rsidRPr="00400A63" w:rsidRDefault="00D47B9A" w:rsidP="0060310B">
            <w:pPr>
              <w:rPr>
                <w:rFonts w:eastAsia="Times New Roman"/>
                <w:b/>
                <w:bCs/>
                <w:szCs w:val="24"/>
              </w:rPr>
            </w:pPr>
          </w:p>
        </w:tc>
        <w:tc>
          <w:tcPr>
            <w:tcW w:w="4086" w:type="dxa"/>
            <w:hideMark/>
          </w:tcPr>
          <w:p w14:paraId="3246B5FB" w14:textId="77777777" w:rsidR="00D47B9A" w:rsidRPr="00400A63" w:rsidRDefault="00D47B9A" w:rsidP="0060310B">
            <w:pPr>
              <w:rPr>
                <w:rFonts w:eastAsia="Times New Roman"/>
                <w:sz w:val="20"/>
                <w:szCs w:val="20"/>
              </w:rPr>
            </w:pPr>
            <w:r w:rsidRPr="00400A63">
              <w:rPr>
                <w:rFonts w:eastAsia="Times New Roman"/>
                <w:sz w:val="20"/>
                <w:szCs w:val="20"/>
              </w:rPr>
              <w:t>Person with an intellectual, cognitive, developmental disability</w:t>
            </w:r>
          </w:p>
        </w:tc>
        <w:tc>
          <w:tcPr>
            <w:tcW w:w="3605" w:type="dxa"/>
            <w:hideMark/>
          </w:tcPr>
          <w:p w14:paraId="5DC02058" w14:textId="77777777" w:rsidR="002836B2" w:rsidRPr="00400A63" w:rsidRDefault="002836B2" w:rsidP="0060310B">
            <w:pPr>
              <w:rPr>
                <w:rFonts w:eastAsia="Times New Roman"/>
                <w:sz w:val="20"/>
                <w:szCs w:val="20"/>
              </w:rPr>
            </w:pPr>
            <w:r w:rsidRPr="002836B2">
              <w:rPr>
                <w:rFonts w:eastAsia="Times New Roman"/>
                <w:sz w:val="20"/>
                <w:szCs w:val="20"/>
              </w:rPr>
              <w:t>Retarded, slow, simple, moronic, defective, afflicted, special person</w:t>
            </w:r>
          </w:p>
        </w:tc>
      </w:tr>
      <w:tr w:rsidR="00D47B9A" w:rsidRPr="00400A63" w14:paraId="0D4DA421" w14:textId="77777777" w:rsidTr="0060310B">
        <w:trPr>
          <w:tblCellSpacing w:w="0" w:type="dxa"/>
        </w:trPr>
        <w:tc>
          <w:tcPr>
            <w:tcW w:w="3109" w:type="dxa"/>
            <w:vMerge/>
            <w:hideMark/>
          </w:tcPr>
          <w:p w14:paraId="26AC4223" w14:textId="77777777" w:rsidR="00D47B9A" w:rsidRPr="00400A63" w:rsidRDefault="00D47B9A" w:rsidP="0060310B">
            <w:pPr>
              <w:rPr>
                <w:rFonts w:eastAsia="Times New Roman"/>
                <w:b/>
                <w:bCs/>
                <w:szCs w:val="24"/>
              </w:rPr>
            </w:pPr>
          </w:p>
        </w:tc>
        <w:tc>
          <w:tcPr>
            <w:tcW w:w="4086" w:type="dxa"/>
            <w:hideMark/>
          </w:tcPr>
          <w:p w14:paraId="397203A5" w14:textId="77777777" w:rsidR="00D47B9A" w:rsidRPr="00400A63" w:rsidRDefault="00D47B9A" w:rsidP="0060310B">
            <w:pPr>
              <w:rPr>
                <w:rFonts w:eastAsia="Times New Roman"/>
                <w:spacing w:val="-4"/>
                <w:sz w:val="20"/>
                <w:szCs w:val="20"/>
              </w:rPr>
            </w:pPr>
            <w:r w:rsidRPr="00400A63">
              <w:rPr>
                <w:rFonts w:eastAsia="Times New Roman"/>
                <w:spacing w:val="-4"/>
                <w:sz w:val="20"/>
                <w:szCs w:val="20"/>
              </w:rPr>
              <w:t xml:space="preserve">Person with an emotional or behavioral disability, </w:t>
            </w:r>
            <w:r w:rsidRPr="00400A63">
              <w:rPr>
                <w:rFonts w:eastAsia="Times New Roman"/>
                <w:spacing w:val="-10"/>
                <w:sz w:val="20"/>
                <w:szCs w:val="20"/>
              </w:rPr>
              <w:t>a mental health impairment, or a psychiatric disability</w:t>
            </w:r>
          </w:p>
        </w:tc>
        <w:tc>
          <w:tcPr>
            <w:tcW w:w="3605" w:type="dxa"/>
            <w:hideMark/>
          </w:tcPr>
          <w:p w14:paraId="66029CFE" w14:textId="77777777" w:rsidR="00D47B9A" w:rsidRPr="00400A63" w:rsidRDefault="00D47B9A" w:rsidP="0060310B">
            <w:pPr>
              <w:rPr>
                <w:rFonts w:eastAsia="Times New Roman"/>
                <w:sz w:val="20"/>
                <w:szCs w:val="20"/>
              </w:rPr>
            </w:pPr>
            <w:r w:rsidRPr="00400A63">
              <w:rPr>
                <w:rFonts w:eastAsia="Times New Roman"/>
                <w:sz w:val="20"/>
                <w:szCs w:val="20"/>
              </w:rPr>
              <w:t>Insane, crazy, psycho, maniac, nuts</w:t>
            </w:r>
          </w:p>
        </w:tc>
      </w:tr>
      <w:tr w:rsidR="00D47B9A" w:rsidRPr="00FF400A" w14:paraId="15AED961" w14:textId="77777777" w:rsidTr="0060310B">
        <w:trPr>
          <w:tblCellSpacing w:w="0" w:type="dxa"/>
        </w:trPr>
        <w:tc>
          <w:tcPr>
            <w:tcW w:w="3109" w:type="dxa"/>
            <w:tcBorders>
              <w:top w:val="single" w:sz="12" w:space="0" w:color="auto"/>
            </w:tcBorders>
            <w:hideMark/>
          </w:tcPr>
          <w:p w14:paraId="769E3005" w14:textId="77777777" w:rsidR="00D47B9A" w:rsidRPr="00400A63" w:rsidRDefault="00D47B9A" w:rsidP="0060310B">
            <w:pPr>
              <w:rPr>
                <w:rFonts w:eastAsia="Times New Roman"/>
                <w:b/>
                <w:bCs/>
                <w:szCs w:val="24"/>
              </w:rPr>
            </w:pPr>
            <w:r w:rsidRPr="00400A63">
              <w:rPr>
                <w:rFonts w:ascii="Times New Roman Bold" w:eastAsia="Times New Roman" w:hAnsi="Times New Roman Bold"/>
                <w:b/>
                <w:bCs/>
                <w:spacing w:val="-4"/>
                <w:szCs w:val="24"/>
              </w:rPr>
              <w:t xml:space="preserve">Avoid language that implies </w:t>
            </w:r>
            <w:r w:rsidRPr="00400A63">
              <w:rPr>
                <w:rFonts w:eastAsia="Times New Roman"/>
                <w:b/>
                <w:bCs/>
                <w:szCs w:val="24"/>
              </w:rPr>
              <w:t>negative stereotypes</w:t>
            </w:r>
          </w:p>
        </w:tc>
        <w:tc>
          <w:tcPr>
            <w:tcW w:w="4086" w:type="dxa"/>
            <w:tcBorders>
              <w:top w:val="single" w:sz="12" w:space="0" w:color="auto"/>
            </w:tcBorders>
            <w:hideMark/>
          </w:tcPr>
          <w:p w14:paraId="2DA52C33" w14:textId="77777777" w:rsidR="00D47B9A" w:rsidRPr="00400A63" w:rsidRDefault="00D47B9A" w:rsidP="0060310B">
            <w:pPr>
              <w:rPr>
                <w:rFonts w:eastAsia="Times New Roman"/>
                <w:sz w:val="20"/>
                <w:szCs w:val="20"/>
              </w:rPr>
            </w:pPr>
            <w:r w:rsidRPr="00400A63">
              <w:rPr>
                <w:rFonts w:eastAsia="Times New Roman"/>
                <w:sz w:val="20"/>
                <w:szCs w:val="20"/>
              </w:rPr>
              <w:t>Person without a disability</w:t>
            </w:r>
          </w:p>
        </w:tc>
        <w:tc>
          <w:tcPr>
            <w:tcW w:w="3605" w:type="dxa"/>
            <w:tcBorders>
              <w:top w:val="single" w:sz="12" w:space="0" w:color="auto"/>
            </w:tcBorders>
            <w:hideMark/>
          </w:tcPr>
          <w:p w14:paraId="349D6816" w14:textId="77777777" w:rsidR="00D47B9A" w:rsidRPr="00400A63" w:rsidRDefault="00D47B9A" w:rsidP="0060310B">
            <w:pPr>
              <w:rPr>
                <w:rFonts w:eastAsia="Times New Roman"/>
                <w:sz w:val="20"/>
                <w:szCs w:val="20"/>
              </w:rPr>
            </w:pPr>
            <w:r w:rsidRPr="00400A63">
              <w:rPr>
                <w:rFonts w:eastAsia="Times New Roman"/>
                <w:sz w:val="20"/>
                <w:szCs w:val="20"/>
              </w:rPr>
              <w:t>Normal person, healthy person</w:t>
            </w:r>
          </w:p>
        </w:tc>
      </w:tr>
      <w:tr w:rsidR="00D47B9A" w:rsidRPr="00FF400A" w14:paraId="416F80DB" w14:textId="77777777" w:rsidTr="0060310B">
        <w:trPr>
          <w:tblCellSpacing w:w="0" w:type="dxa"/>
        </w:trPr>
        <w:tc>
          <w:tcPr>
            <w:tcW w:w="3109" w:type="dxa"/>
            <w:tcBorders>
              <w:top w:val="single" w:sz="12" w:space="0" w:color="auto"/>
              <w:bottom w:val="single" w:sz="12" w:space="0" w:color="auto"/>
            </w:tcBorders>
            <w:hideMark/>
          </w:tcPr>
          <w:p w14:paraId="6FD6195B" w14:textId="77777777" w:rsidR="00D47B9A" w:rsidRPr="00400A63" w:rsidRDefault="00D47B9A" w:rsidP="0060310B">
            <w:pPr>
              <w:rPr>
                <w:rFonts w:eastAsia="Times New Roman"/>
                <w:b/>
                <w:bCs/>
                <w:sz w:val="20"/>
                <w:szCs w:val="20"/>
              </w:rPr>
            </w:pPr>
            <w:r w:rsidRPr="00400A63">
              <w:rPr>
                <w:rFonts w:eastAsia="Times New Roman"/>
                <w:b/>
                <w:bCs/>
                <w:sz w:val="20"/>
                <w:szCs w:val="20"/>
              </w:rPr>
              <w:t>Do not portray people with disabilities as inspirational only</w:t>
            </w:r>
            <w:r w:rsidR="002836B2">
              <w:rPr>
                <w:rFonts w:eastAsia="Times New Roman"/>
                <w:b/>
                <w:bCs/>
                <w:sz w:val="20"/>
                <w:szCs w:val="20"/>
              </w:rPr>
              <w:t> </w:t>
            </w:r>
            <w:r w:rsidRPr="00400A63">
              <w:rPr>
                <w:rFonts w:eastAsia="Times New Roman"/>
                <w:b/>
                <w:bCs/>
                <w:sz w:val="20"/>
                <w:szCs w:val="20"/>
              </w:rPr>
              <w:t>because of their disability</w:t>
            </w:r>
          </w:p>
        </w:tc>
        <w:tc>
          <w:tcPr>
            <w:tcW w:w="4086" w:type="dxa"/>
            <w:tcBorders>
              <w:top w:val="single" w:sz="12" w:space="0" w:color="auto"/>
              <w:bottom w:val="single" w:sz="12" w:space="0" w:color="auto"/>
            </w:tcBorders>
            <w:hideMark/>
          </w:tcPr>
          <w:p w14:paraId="03979DF7" w14:textId="77777777" w:rsidR="00D47B9A" w:rsidRPr="00400A63" w:rsidRDefault="00D47B9A" w:rsidP="0060310B">
            <w:pPr>
              <w:rPr>
                <w:rFonts w:eastAsia="Times New Roman"/>
                <w:sz w:val="20"/>
                <w:szCs w:val="20"/>
              </w:rPr>
            </w:pPr>
            <w:r w:rsidRPr="00400A63">
              <w:rPr>
                <w:rFonts w:eastAsia="Times New Roman"/>
                <w:sz w:val="20"/>
                <w:szCs w:val="20"/>
              </w:rPr>
              <w:t>Person who is successful, productive</w:t>
            </w:r>
          </w:p>
        </w:tc>
        <w:tc>
          <w:tcPr>
            <w:tcW w:w="3605" w:type="dxa"/>
            <w:tcBorders>
              <w:top w:val="single" w:sz="12" w:space="0" w:color="auto"/>
              <w:bottom w:val="single" w:sz="12" w:space="0" w:color="auto"/>
            </w:tcBorders>
            <w:hideMark/>
          </w:tcPr>
          <w:p w14:paraId="6A93C167" w14:textId="3F32FA84" w:rsidR="00D47B9A" w:rsidRPr="00400A63" w:rsidRDefault="00D47B9A" w:rsidP="0060310B">
            <w:pPr>
              <w:rPr>
                <w:rFonts w:eastAsia="Times New Roman"/>
                <w:sz w:val="20"/>
                <w:szCs w:val="20"/>
              </w:rPr>
            </w:pPr>
            <w:r w:rsidRPr="00400A63">
              <w:rPr>
                <w:rFonts w:eastAsia="Times New Roman"/>
                <w:sz w:val="20"/>
                <w:szCs w:val="20"/>
              </w:rPr>
              <w:t xml:space="preserve">Has overcome </w:t>
            </w:r>
            <w:r w:rsidR="002836B2">
              <w:rPr>
                <w:rFonts w:eastAsia="Times New Roman"/>
                <w:sz w:val="20"/>
                <w:szCs w:val="20"/>
              </w:rPr>
              <w:t>their</w:t>
            </w:r>
            <w:r w:rsidRPr="00400A63">
              <w:rPr>
                <w:rFonts w:eastAsia="Times New Roman"/>
                <w:sz w:val="20"/>
                <w:szCs w:val="20"/>
              </w:rPr>
              <w:t xml:space="preserve"> disability,</w:t>
            </w:r>
            <w:r w:rsidR="00855EE8">
              <w:rPr>
                <w:rFonts w:eastAsia="Times New Roman"/>
                <w:sz w:val="20"/>
                <w:szCs w:val="20"/>
              </w:rPr>
              <w:br/>
            </w:r>
            <w:r w:rsidRPr="00400A63">
              <w:rPr>
                <w:rFonts w:eastAsia="Times New Roman"/>
                <w:sz w:val="20"/>
                <w:szCs w:val="20"/>
              </w:rPr>
              <w:t>is courageous</w:t>
            </w:r>
          </w:p>
        </w:tc>
      </w:tr>
      <w:bookmarkEnd w:id="3"/>
      <w:tr w:rsidR="00D47B9A" w:rsidRPr="00FF400A" w14:paraId="187702E0" w14:textId="77777777" w:rsidTr="0060310B">
        <w:trPr>
          <w:tblCellSpacing w:w="0" w:type="dxa"/>
        </w:trPr>
        <w:tc>
          <w:tcPr>
            <w:tcW w:w="10800" w:type="dxa"/>
            <w:gridSpan w:val="3"/>
            <w:tcBorders>
              <w:top w:val="single" w:sz="12" w:space="0" w:color="auto"/>
            </w:tcBorders>
          </w:tcPr>
          <w:p w14:paraId="6DAF35BC" w14:textId="77777777" w:rsidR="00D47B9A" w:rsidRDefault="00D47B9A" w:rsidP="0060310B">
            <w:pPr>
              <w:rPr>
                <w:rFonts w:eastAsia="Times New Roman"/>
                <w:sz w:val="20"/>
                <w:szCs w:val="20"/>
              </w:rPr>
            </w:pPr>
            <w:r w:rsidRPr="002836B2">
              <w:rPr>
                <w:rFonts w:eastAsia="Times New Roman"/>
                <w:sz w:val="20"/>
                <w:szCs w:val="20"/>
              </w:rPr>
              <w:fldChar w:fldCharType="begin"/>
            </w:r>
            <w:r w:rsidRPr="002836B2">
              <w:rPr>
                <w:rFonts w:eastAsia="Times New Roman"/>
                <w:sz w:val="20"/>
                <w:szCs w:val="20"/>
              </w:rPr>
              <w:instrText xml:space="preserve"> HYPERLINK "https://www.cdc.gov/ncbddd/disabilityandhealth/materials/factsheets/fs-communicating-with-people.html" </w:instrText>
            </w:r>
            <w:r w:rsidRPr="002836B2">
              <w:rPr>
                <w:rFonts w:eastAsia="Times New Roman"/>
                <w:sz w:val="20"/>
                <w:szCs w:val="20"/>
              </w:rPr>
              <w:fldChar w:fldCharType="separate"/>
            </w:r>
            <w:r w:rsidRPr="002836B2">
              <w:rPr>
                <w:rStyle w:val="Hyperlink"/>
                <w:rFonts w:eastAsia="Times New Roman"/>
                <w:sz w:val="20"/>
                <w:szCs w:val="20"/>
              </w:rPr>
              <w:t>https://www.cdc.gov/ncbddd/disabilityandhealth/materials/factsheets/fs-communicating-with-people.html</w:t>
            </w:r>
            <w:r w:rsidRPr="002836B2">
              <w:rPr>
                <w:rFonts w:eastAsia="Times New Roman"/>
                <w:sz w:val="20"/>
                <w:szCs w:val="20"/>
              </w:rPr>
              <w:fldChar w:fldCharType="end"/>
            </w:r>
          </w:p>
          <w:p w14:paraId="75AD67E0" w14:textId="77777777" w:rsidR="002836B2" w:rsidRPr="002836B2" w:rsidRDefault="002836B2" w:rsidP="0060310B">
            <w:pPr>
              <w:rPr>
                <w:rFonts w:eastAsia="Times New Roman"/>
                <w:sz w:val="20"/>
                <w:szCs w:val="20"/>
              </w:rPr>
            </w:pPr>
            <w:r>
              <w:rPr>
                <w:rFonts w:eastAsia="Times New Roman"/>
                <w:sz w:val="20"/>
                <w:szCs w:val="20"/>
              </w:rPr>
              <w:t xml:space="preserve">with a few additions from </w:t>
            </w:r>
            <w:hyperlink r:id="rId57" w:history="1">
              <w:r w:rsidRPr="002836B2">
                <w:rPr>
                  <w:rStyle w:val="Hyperlink"/>
                  <w:rFonts w:eastAsia="Times New Roman"/>
                  <w:sz w:val="20"/>
                  <w:szCs w:val="20"/>
                </w:rPr>
                <w:t>https://www.pinterest.com/pin/389209592783124766</w:t>
              </w:r>
            </w:hyperlink>
            <w:r>
              <w:rPr>
                <w:rFonts w:eastAsia="Times New Roman"/>
                <w:sz w:val="20"/>
                <w:szCs w:val="20"/>
              </w:rPr>
              <w:t>, which is largely the same</w:t>
            </w:r>
          </w:p>
        </w:tc>
      </w:tr>
    </w:tbl>
    <w:p w14:paraId="28B600A7" w14:textId="77777777" w:rsidR="00D47B9A" w:rsidRDefault="00D47B9A">
      <w:pPr>
        <w:sectPr w:rsidR="00D47B9A" w:rsidSect="002836B2">
          <w:headerReference w:type="default" r:id="rId58"/>
          <w:pgSz w:w="12240" w:h="15840" w:code="1"/>
          <w:pgMar w:top="432" w:right="720" w:bottom="432" w:left="720" w:header="0" w:footer="0" w:gutter="0"/>
          <w:cols w:space="720"/>
          <w:docGrid w:linePitch="360"/>
        </w:sectPr>
      </w:pPr>
    </w:p>
    <w:p w14:paraId="6943BFC3" w14:textId="77777777" w:rsidR="00CF3BA0" w:rsidRPr="00CF3BA0" w:rsidRDefault="00760841" w:rsidP="00F84BC8">
      <w:pPr>
        <w:rPr>
          <w:rFonts w:eastAsia="Times New Roman"/>
          <w:b/>
          <w:szCs w:val="24"/>
        </w:rPr>
      </w:pPr>
      <w:r>
        <w:rPr>
          <w:rFonts w:eastAsia="Times New Roman"/>
          <w:b/>
          <w:szCs w:val="24"/>
        </w:rPr>
        <w:lastRenderedPageBreak/>
        <w:t>R</w:t>
      </w:r>
      <w:r w:rsidR="00CF3BA0">
        <w:rPr>
          <w:rFonts w:eastAsia="Times New Roman"/>
          <w:b/>
          <w:szCs w:val="24"/>
        </w:rPr>
        <w:t>esources on inclusive language</w:t>
      </w:r>
    </w:p>
    <w:p w14:paraId="67208569" w14:textId="77777777" w:rsidR="00CF3BA0" w:rsidRDefault="00381134" w:rsidP="00381134">
      <w:pPr>
        <w:spacing w:before="120"/>
        <w:rPr>
          <w:rFonts w:eastAsia="Times New Roman"/>
          <w:szCs w:val="24"/>
        </w:rPr>
      </w:pPr>
      <w:r>
        <w:rPr>
          <w:rFonts w:eastAsia="Times New Roman"/>
          <w:szCs w:val="24"/>
        </w:rPr>
        <w:t xml:space="preserve">Does not include resources linked </w:t>
      </w:r>
      <w:r w:rsidR="00837E41">
        <w:rPr>
          <w:rFonts w:eastAsia="Times New Roman"/>
          <w:szCs w:val="24"/>
        </w:rPr>
        <w:t>from</w:t>
      </w:r>
      <w:r>
        <w:rPr>
          <w:rFonts w:eastAsia="Times New Roman"/>
          <w:szCs w:val="24"/>
        </w:rPr>
        <w:t xml:space="preserve"> individual categories in </w:t>
      </w:r>
      <w:r w:rsidR="00837E41">
        <w:rPr>
          <w:rFonts w:eastAsia="Times New Roman"/>
          <w:szCs w:val="24"/>
        </w:rPr>
        <w:t>the Table</w:t>
      </w:r>
      <w:r>
        <w:rPr>
          <w:rFonts w:eastAsia="Times New Roman"/>
          <w:szCs w:val="24"/>
        </w:rPr>
        <w:t xml:space="preserve"> on p. 5-8</w:t>
      </w:r>
    </w:p>
    <w:p w14:paraId="65AB0AB9" w14:textId="77777777" w:rsidR="00381134" w:rsidRDefault="00381134" w:rsidP="00F84BC8">
      <w:pPr>
        <w:rPr>
          <w:rFonts w:eastAsia="Times New Roman"/>
          <w:szCs w:val="24"/>
        </w:rPr>
      </w:pPr>
    </w:p>
    <w:p w14:paraId="6DC74587" w14:textId="77777777" w:rsidR="00A8797A" w:rsidRDefault="009F5D06" w:rsidP="00F84BC8">
      <w:pPr>
        <w:rPr>
          <w:rFonts w:eastAsia="Times New Roman"/>
          <w:szCs w:val="24"/>
        </w:rPr>
      </w:pPr>
      <w:hyperlink r:id="rId59" w:history="1">
        <w:r w:rsidR="0088164D" w:rsidRPr="0088164D">
          <w:rPr>
            <w:rStyle w:val="Hyperlink"/>
            <w:rFonts w:eastAsia="Times New Roman"/>
            <w:szCs w:val="24"/>
          </w:rPr>
          <w:t>https://consciousstyleguide.com/</w:t>
        </w:r>
      </w:hyperlink>
      <w:r w:rsidR="00A8797A">
        <w:rPr>
          <w:rFonts w:eastAsia="Times New Roman"/>
          <w:szCs w:val="24"/>
        </w:rPr>
        <w:tab/>
      </w:r>
      <w:r w:rsidR="00A8797A">
        <w:rPr>
          <w:rFonts w:eastAsia="Times New Roman"/>
          <w:szCs w:val="24"/>
        </w:rPr>
        <w:tab/>
      </w:r>
      <w:r w:rsidR="00A8797A">
        <w:rPr>
          <w:rFonts w:eastAsia="Times New Roman"/>
          <w:szCs w:val="24"/>
        </w:rPr>
        <w:tab/>
      </w:r>
      <w:r w:rsidR="00381134">
        <w:rPr>
          <w:rFonts w:eastAsia="Times New Roman"/>
          <w:szCs w:val="24"/>
        </w:rPr>
        <w:tab/>
      </w:r>
      <w:r w:rsidR="00381134">
        <w:rPr>
          <w:rFonts w:eastAsia="Times New Roman"/>
          <w:szCs w:val="24"/>
        </w:rPr>
        <w:tab/>
      </w:r>
      <w:r w:rsidR="00A8797A">
        <w:rPr>
          <w:rFonts w:eastAsia="Times New Roman"/>
          <w:szCs w:val="24"/>
        </w:rPr>
        <w:t xml:space="preserve">Used in </w:t>
      </w:r>
      <w:r w:rsidR="00381134">
        <w:rPr>
          <w:rFonts w:eastAsia="Times New Roman"/>
          <w:szCs w:val="24"/>
        </w:rPr>
        <w:t xml:space="preserve">the </w:t>
      </w:r>
      <w:r w:rsidR="00A8797A">
        <w:rPr>
          <w:rFonts w:eastAsia="Times New Roman"/>
          <w:szCs w:val="24"/>
        </w:rPr>
        <w:t>Table on p. 5</w:t>
      </w:r>
      <w:r w:rsidR="00381134">
        <w:rPr>
          <w:rFonts w:eastAsia="Times New Roman"/>
          <w:szCs w:val="24"/>
        </w:rPr>
        <w:t>-8</w:t>
      </w:r>
    </w:p>
    <w:p w14:paraId="10C34295" w14:textId="17074DB6" w:rsidR="0088164D" w:rsidRDefault="00A8797A" w:rsidP="00F84BC8">
      <w:pPr>
        <w:rPr>
          <w:rFonts w:eastAsia="Times New Roman"/>
          <w:szCs w:val="24"/>
        </w:rPr>
      </w:pPr>
      <w:r>
        <w:rPr>
          <w:rFonts w:eastAsia="Times New Roman"/>
          <w:szCs w:val="24"/>
        </w:rPr>
        <w:t>A comprehensive collection of links to inclusive language style guides and articles, well organized by categories. A good starting point for in-depth inquiry.</w:t>
      </w:r>
      <w:r>
        <w:rPr>
          <w:rFonts w:eastAsia="Times New Roman"/>
          <w:szCs w:val="24"/>
        </w:rPr>
        <w:br/>
      </w:r>
      <w:r>
        <w:t>"an excellent resource for learning more about the conversations behind terms, categories, and concepts." (18F)</w:t>
      </w:r>
    </w:p>
    <w:p w14:paraId="2DDE0F65" w14:textId="77777777" w:rsidR="0088164D" w:rsidRDefault="0088164D" w:rsidP="00F84BC8">
      <w:pPr>
        <w:rPr>
          <w:rFonts w:eastAsia="Times New Roman"/>
          <w:szCs w:val="24"/>
        </w:rPr>
      </w:pPr>
    </w:p>
    <w:p w14:paraId="3B01512F" w14:textId="18B4EFE3" w:rsidR="00A8797A" w:rsidRDefault="009F5D06" w:rsidP="00A8797A">
      <w:pPr>
        <w:rPr>
          <w:rFonts w:eastAsia="Times New Roman"/>
          <w:szCs w:val="24"/>
        </w:rPr>
      </w:pPr>
      <w:hyperlink r:id="rId60" w:history="1">
        <w:r w:rsidR="00A8797A" w:rsidRPr="00F84BC8">
          <w:rPr>
            <w:rFonts w:eastAsia="Times New Roman"/>
            <w:color w:val="0000FF"/>
            <w:szCs w:val="24"/>
            <w:u w:val="single"/>
          </w:rPr>
          <w:t>https://apastyle.apa.org/style-grammar-guidelines/bias-free-language</w:t>
        </w:r>
      </w:hyperlink>
      <w:r w:rsidR="00855EE8">
        <w:rPr>
          <w:rFonts w:eastAsia="Times New Roman"/>
          <w:szCs w:val="24"/>
        </w:rPr>
        <w:t xml:space="preserve"> </w:t>
      </w:r>
      <w:r w:rsidR="00A8797A">
        <w:rPr>
          <w:rFonts w:eastAsia="Times New Roman"/>
          <w:szCs w:val="24"/>
        </w:rPr>
        <w:t xml:space="preserve">Used in </w:t>
      </w:r>
      <w:r w:rsidR="00381134">
        <w:rPr>
          <w:rFonts w:eastAsia="Times New Roman"/>
          <w:szCs w:val="24"/>
        </w:rPr>
        <w:t xml:space="preserve">the </w:t>
      </w:r>
      <w:r w:rsidR="00A8797A">
        <w:rPr>
          <w:rFonts w:eastAsia="Times New Roman"/>
          <w:szCs w:val="24"/>
        </w:rPr>
        <w:t>Table on p. 5</w:t>
      </w:r>
      <w:r w:rsidR="00381134">
        <w:rPr>
          <w:rFonts w:eastAsia="Times New Roman"/>
          <w:szCs w:val="24"/>
        </w:rPr>
        <w:t>-8</w:t>
      </w:r>
      <w:r w:rsidR="00A8797A">
        <w:rPr>
          <w:rFonts w:eastAsia="Times New Roman"/>
          <w:szCs w:val="24"/>
        </w:rPr>
        <w:br/>
        <w:t>Short subsections on most categories, linked from Table on p. 5. Very good to excellent</w:t>
      </w:r>
    </w:p>
    <w:p w14:paraId="3C945A75" w14:textId="77777777" w:rsidR="00A8797A" w:rsidRDefault="00A8797A" w:rsidP="00F84BC8">
      <w:pPr>
        <w:rPr>
          <w:rFonts w:eastAsia="Times New Roman"/>
          <w:szCs w:val="24"/>
        </w:rPr>
      </w:pPr>
    </w:p>
    <w:p w14:paraId="225F00F0" w14:textId="77777777" w:rsidR="00A8797A" w:rsidRDefault="009F5D06" w:rsidP="00F84BC8">
      <w:pPr>
        <w:rPr>
          <w:rFonts w:eastAsia="Times New Roman"/>
          <w:szCs w:val="24"/>
        </w:rPr>
      </w:pPr>
      <w:hyperlink r:id="rId61" w:history="1">
        <w:r w:rsidR="00A8797A" w:rsidRPr="00F84BC8">
          <w:rPr>
            <w:rFonts w:eastAsia="Times New Roman"/>
            <w:color w:val="0000FF"/>
            <w:szCs w:val="24"/>
            <w:u w:val="single"/>
          </w:rPr>
          <w:t>https://content-guide.18f.gov/our-style/inclusive-language/</w:t>
        </w:r>
      </w:hyperlink>
      <w:r w:rsidR="00A8797A">
        <w:rPr>
          <w:rFonts w:eastAsia="Times New Roman"/>
          <w:szCs w:val="24"/>
        </w:rPr>
        <w:t xml:space="preserve"> </w:t>
      </w:r>
      <w:r w:rsidR="00A8797A">
        <w:rPr>
          <w:rFonts w:eastAsia="Times New Roman"/>
          <w:szCs w:val="24"/>
        </w:rPr>
        <w:tab/>
      </w:r>
      <w:r w:rsidR="00A8797A">
        <w:rPr>
          <w:rFonts w:eastAsia="Times New Roman"/>
          <w:szCs w:val="24"/>
        </w:rPr>
        <w:tab/>
        <w:t xml:space="preserve">Basis </w:t>
      </w:r>
      <w:r w:rsidR="00C52A16">
        <w:rPr>
          <w:rFonts w:eastAsia="Times New Roman"/>
          <w:szCs w:val="24"/>
        </w:rPr>
        <w:t xml:space="preserve">for </w:t>
      </w:r>
      <w:r w:rsidR="00837E41">
        <w:rPr>
          <w:rFonts w:eastAsia="Times New Roman"/>
          <w:szCs w:val="24"/>
        </w:rPr>
        <w:t>the Table</w:t>
      </w:r>
      <w:r w:rsidR="00A8797A">
        <w:rPr>
          <w:rFonts w:eastAsia="Times New Roman"/>
          <w:szCs w:val="24"/>
        </w:rPr>
        <w:t xml:space="preserve"> on p. 5</w:t>
      </w:r>
      <w:r w:rsidR="00381134">
        <w:rPr>
          <w:rFonts w:eastAsia="Times New Roman"/>
          <w:szCs w:val="24"/>
        </w:rPr>
        <w:t>-8</w:t>
      </w:r>
    </w:p>
    <w:p w14:paraId="31B3C723" w14:textId="77777777" w:rsidR="00A8797A" w:rsidRDefault="00A8797A" w:rsidP="00F84BC8">
      <w:pPr>
        <w:rPr>
          <w:rFonts w:eastAsia="Times New Roman"/>
          <w:szCs w:val="24"/>
        </w:rPr>
      </w:pPr>
    </w:p>
    <w:p w14:paraId="58EB5C49" w14:textId="77777777" w:rsidR="00A8797A" w:rsidRDefault="009F5D06" w:rsidP="00F84BC8">
      <w:pPr>
        <w:rPr>
          <w:rFonts w:eastAsia="Times New Roman"/>
          <w:szCs w:val="24"/>
        </w:rPr>
      </w:pPr>
      <w:hyperlink r:id="rId62" w:history="1">
        <w:r w:rsidR="00A8797A" w:rsidRPr="00FF400A">
          <w:rPr>
            <w:rFonts w:eastAsia="Times New Roman"/>
            <w:color w:val="0000FF"/>
            <w:szCs w:val="24"/>
            <w:u w:val="single"/>
          </w:rPr>
          <w:t>Diversity Style Guide</w:t>
        </w:r>
      </w:hyperlink>
      <w:r w:rsidR="00A8797A">
        <w:br/>
      </w:r>
      <w:r w:rsidR="00A8797A">
        <w:rPr>
          <w:rFonts w:eastAsia="Times New Roman"/>
          <w:szCs w:val="24"/>
        </w:rPr>
        <w:t xml:space="preserve">A large dictionary of terms with </w:t>
      </w:r>
      <w:r w:rsidR="00C52A16">
        <w:rPr>
          <w:rFonts w:eastAsia="Times New Roman"/>
          <w:szCs w:val="24"/>
        </w:rPr>
        <w:t>definitions</w:t>
      </w:r>
      <w:r w:rsidR="00A8797A">
        <w:rPr>
          <w:rFonts w:eastAsia="Times New Roman"/>
          <w:szCs w:val="24"/>
        </w:rPr>
        <w:t xml:space="preserve"> "</w:t>
      </w:r>
      <w:r w:rsidR="00A8797A">
        <w:t>to help journalists and other media professionals cover a complex, multicultural world with accuracy, authority and sensitivity."</w:t>
      </w:r>
    </w:p>
    <w:p w14:paraId="58403CCD" w14:textId="77777777" w:rsidR="00A8797A" w:rsidRDefault="00A8797A" w:rsidP="00A8797A">
      <w:pPr>
        <w:rPr>
          <w:rFonts w:eastAsia="Times New Roman"/>
          <w:szCs w:val="24"/>
        </w:rPr>
      </w:pPr>
    </w:p>
    <w:p w14:paraId="33696DF9" w14:textId="77777777" w:rsidR="00F84BC8" w:rsidRDefault="009F5D06" w:rsidP="00A8797A">
      <w:pPr>
        <w:rPr>
          <w:rFonts w:eastAsia="Times New Roman"/>
          <w:szCs w:val="24"/>
        </w:rPr>
      </w:pPr>
      <w:hyperlink r:id="rId63" w:history="1">
        <w:r w:rsidR="00F84BC8" w:rsidRPr="00F84BC8">
          <w:rPr>
            <w:rFonts w:eastAsia="Times New Roman"/>
            <w:color w:val="0000FF"/>
            <w:szCs w:val="24"/>
            <w:u w:val="single"/>
          </w:rPr>
          <w:t>https://nasaa-arts.org/nasaa_research/inclusive-language-guide/</w:t>
        </w:r>
      </w:hyperlink>
      <w:r w:rsidR="00A8797A">
        <w:rPr>
          <w:rFonts w:eastAsia="Times New Roman"/>
          <w:szCs w:val="24"/>
        </w:rPr>
        <w:tab/>
      </w:r>
      <w:r w:rsidR="005029DD">
        <w:rPr>
          <w:rFonts w:eastAsia="Times New Roman"/>
          <w:szCs w:val="24"/>
        </w:rPr>
        <w:t>Mostly links</w:t>
      </w:r>
    </w:p>
    <w:p w14:paraId="6EACB9B4" w14:textId="77777777" w:rsidR="00A8797A" w:rsidRPr="00F84BC8" w:rsidRDefault="00A8797A" w:rsidP="00A8797A">
      <w:pPr>
        <w:rPr>
          <w:rFonts w:eastAsia="Times New Roman"/>
          <w:szCs w:val="24"/>
        </w:rPr>
      </w:pPr>
    </w:p>
    <w:p w14:paraId="735D1CD5" w14:textId="77777777" w:rsidR="00F84BC8" w:rsidRDefault="009F5D06" w:rsidP="00A8797A">
      <w:pPr>
        <w:rPr>
          <w:rFonts w:eastAsia="Times New Roman"/>
          <w:szCs w:val="24"/>
        </w:rPr>
      </w:pPr>
      <w:hyperlink r:id="rId64" w:history="1">
        <w:r w:rsidR="00F84BC8" w:rsidRPr="00F84BC8">
          <w:rPr>
            <w:rFonts w:eastAsia="Times New Roman"/>
            <w:color w:val="0000FF"/>
            <w:szCs w:val="24"/>
            <w:u w:val="single"/>
          </w:rPr>
          <w:t>https://www.geneseo.edu/comm_mark/inclusive-language-guide</w:t>
        </w:r>
      </w:hyperlink>
      <w:r w:rsidR="00A8797A">
        <w:rPr>
          <w:rFonts w:eastAsia="Times New Roman"/>
          <w:szCs w:val="24"/>
        </w:rPr>
        <w:tab/>
      </w:r>
      <w:r w:rsidR="005029DD">
        <w:rPr>
          <w:rFonts w:eastAsia="Times New Roman"/>
          <w:szCs w:val="24"/>
        </w:rPr>
        <w:t>Mostly links</w:t>
      </w:r>
    </w:p>
    <w:p w14:paraId="56280DB1" w14:textId="77777777" w:rsidR="00A8797A" w:rsidRPr="00F84BC8" w:rsidRDefault="00A8797A" w:rsidP="00A8797A">
      <w:pPr>
        <w:rPr>
          <w:rFonts w:eastAsia="Times New Roman"/>
          <w:szCs w:val="24"/>
        </w:rPr>
      </w:pPr>
    </w:p>
    <w:p w14:paraId="59A211F2" w14:textId="77777777" w:rsidR="00F84BC8" w:rsidRDefault="009F5D06" w:rsidP="00A8797A">
      <w:pPr>
        <w:rPr>
          <w:rFonts w:eastAsia="Times New Roman"/>
          <w:szCs w:val="24"/>
        </w:rPr>
      </w:pPr>
      <w:hyperlink r:id="rId65" w:history="1">
        <w:r w:rsidR="00A8797A" w:rsidRPr="00A8797A">
          <w:rPr>
            <w:rStyle w:val="Hyperlink"/>
            <w:sz w:val="22"/>
          </w:rPr>
          <w:t xml:space="preserve">https://collegian.com/wp-content/uploads/2018/11/Inclusive-Language-Guide_10_30_18.pdf </w:t>
        </w:r>
      </w:hyperlink>
      <w:r w:rsidR="00A8797A">
        <w:rPr>
          <w:rFonts w:eastAsia="Times New Roman"/>
          <w:szCs w:val="24"/>
        </w:rPr>
        <w:br/>
      </w:r>
      <w:r w:rsidR="005029DD">
        <w:rPr>
          <w:rFonts w:eastAsia="Times New Roman"/>
          <w:szCs w:val="24"/>
        </w:rPr>
        <w:t>Includes an extensive word list</w:t>
      </w:r>
      <w:r w:rsidR="00A8797A">
        <w:rPr>
          <w:rFonts w:eastAsia="Times New Roman"/>
          <w:szCs w:val="24"/>
        </w:rPr>
        <w:t>.</w:t>
      </w:r>
    </w:p>
    <w:p w14:paraId="3997582A" w14:textId="77777777" w:rsidR="00A8797A" w:rsidRDefault="00A8797A" w:rsidP="00A8797A">
      <w:pPr>
        <w:rPr>
          <w:rFonts w:eastAsia="Times New Roman"/>
          <w:szCs w:val="24"/>
        </w:rPr>
      </w:pPr>
    </w:p>
    <w:p w14:paraId="7E1E28A2" w14:textId="77777777" w:rsidR="00F84BC8" w:rsidRPr="00F84BC8" w:rsidRDefault="009F5D06" w:rsidP="00A8797A">
      <w:pPr>
        <w:rPr>
          <w:rFonts w:eastAsia="Times New Roman"/>
          <w:szCs w:val="24"/>
        </w:rPr>
      </w:pPr>
      <w:hyperlink r:id="rId66" w:history="1">
        <w:r w:rsidR="00A8797A" w:rsidRPr="00A8797A">
          <w:rPr>
            <w:rStyle w:val="Hyperlink"/>
            <w:rFonts w:eastAsia="Times New Roman"/>
            <w:szCs w:val="24"/>
          </w:rPr>
          <w:t>https://www.usca.edu/diversity-initiatives/training-resources/guide-to-inclusive-language/inclusive-language-guide</w:t>
        </w:r>
      </w:hyperlink>
      <w:r w:rsidR="00A8797A">
        <w:rPr>
          <w:rFonts w:eastAsia="Times New Roman"/>
          <w:szCs w:val="24"/>
        </w:rPr>
        <w:br/>
        <w:t xml:space="preserve">Opens as pdf. </w:t>
      </w:r>
      <w:r w:rsidR="005029DD">
        <w:rPr>
          <w:rFonts w:eastAsia="Times New Roman"/>
          <w:szCs w:val="24"/>
        </w:rPr>
        <w:t>Includes an extensive word list</w:t>
      </w:r>
      <w:r w:rsidR="00A8797A">
        <w:rPr>
          <w:rFonts w:eastAsia="Times New Roman"/>
          <w:szCs w:val="24"/>
        </w:rPr>
        <w:t>.</w:t>
      </w:r>
    </w:p>
    <w:p w14:paraId="6609C5D6" w14:textId="77777777" w:rsidR="00CF3BA0" w:rsidRDefault="00CF3BA0" w:rsidP="00A8797A"/>
    <w:p w14:paraId="1FF78DAB" w14:textId="77777777" w:rsidR="00D47B9A" w:rsidRDefault="00A8797A" w:rsidP="00A8797A">
      <w:pPr>
        <w:outlineLvl w:val="0"/>
        <w:rPr>
          <w:rFonts w:eastAsia="Times New Roman"/>
          <w:b/>
          <w:bCs/>
          <w:kern w:val="36"/>
          <w:szCs w:val="24"/>
        </w:rPr>
      </w:pPr>
      <w:r>
        <w:rPr>
          <w:rFonts w:eastAsia="Times New Roman"/>
          <w:b/>
          <w:bCs/>
          <w:kern w:val="36"/>
          <w:szCs w:val="24"/>
        </w:rPr>
        <w:t>Sources specifically for disability</w:t>
      </w:r>
    </w:p>
    <w:p w14:paraId="77029450" w14:textId="77777777" w:rsidR="00A8797A" w:rsidRPr="00FF400A" w:rsidRDefault="00A8797A" w:rsidP="00A8797A">
      <w:pPr>
        <w:outlineLvl w:val="0"/>
        <w:rPr>
          <w:rFonts w:eastAsia="Times New Roman"/>
          <w:b/>
          <w:bCs/>
          <w:kern w:val="36"/>
          <w:szCs w:val="24"/>
        </w:rPr>
      </w:pPr>
    </w:p>
    <w:p w14:paraId="3900ADEF" w14:textId="77777777" w:rsidR="00A8797A" w:rsidRPr="00400A63" w:rsidRDefault="009F5D06" w:rsidP="00A8797A">
      <w:pPr>
        <w:rPr>
          <w:rFonts w:eastAsia="Times New Roman"/>
          <w:szCs w:val="24"/>
        </w:rPr>
      </w:pPr>
      <w:hyperlink r:id="rId67" w:history="1">
        <w:r w:rsidR="00A8797A" w:rsidRPr="00FF400A">
          <w:rPr>
            <w:rStyle w:val="Hyperlink"/>
            <w:rFonts w:eastAsia="Times New Roman"/>
            <w:szCs w:val="24"/>
          </w:rPr>
          <w:t>https://www.cdc.gov/ncbddd/disabilityandhealth/index.html</w:t>
        </w:r>
      </w:hyperlink>
    </w:p>
    <w:p w14:paraId="6A1D80D0" w14:textId="77777777" w:rsidR="00A8797A" w:rsidRDefault="00A8797A" w:rsidP="00A8797A">
      <w:pPr>
        <w:rPr>
          <w:rFonts w:eastAsia="Times New Roman"/>
          <w:szCs w:val="24"/>
        </w:rPr>
      </w:pPr>
    </w:p>
    <w:p w14:paraId="08E3A759" w14:textId="77777777" w:rsidR="00D47B9A" w:rsidRDefault="009F5D06" w:rsidP="00A8797A">
      <w:pPr>
        <w:rPr>
          <w:rFonts w:eastAsia="Times New Roman"/>
          <w:szCs w:val="24"/>
        </w:rPr>
      </w:pPr>
      <w:hyperlink r:id="rId68" w:history="1">
        <w:r w:rsidR="00D47B9A" w:rsidRPr="00FF400A">
          <w:rPr>
            <w:rFonts w:eastAsia="Times New Roman"/>
            <w:color w:val="0000FF"/>
            <w:szCs w:val="24"/>
            <w:u w:val="single"/>
          </w:rPr>
          <w:t>Disability Language Style Guide</w:t>
        </w:r>
      </w:hyperlink>
    </w:p>
    <w:p w14:paraId="2097B782" w14:textId="77777777" w:rsidR="00A8797A" w:rsidRPr="00FF400A" w:rsidRDefault="00A8797A" w:rsidP="00A8797A">
      <w:pPr>
        <w:rPr>
          <w:rFonts w:eastAsia="Times New Roman"/>
          <w:szCs w:val="24"/>
        </w:rPr>
      </w:pPr>
    </w:p>
    <w:p w14:paraId="7767B636" w14:textId="77777777" w:rsidR="00F84BC8" w:rsidRDefault="009F5D06" w:rsidP="00D47B9A">
      <w:pPr>
        <w:rPr>
          <w:rFonts w:eastAsia="Times New Roman"/>
          <w:szCs w:val="24"/>
        </w:rPr>
      </w:pPr>
      <w:hyperlink r:id="rId69" w:history="1">
        <w:r w:rsidR="00D47B9A" w:rsidRPr="00FF400A">
          <w:rPr>
            <w:rFonts w:eastAsia="Times New Roman"/>
            <w:color w:val="0000FF"/>
            <w:szCs w:val="24"/>
            <w:u w:val="single"/>
          </w:rPr>
          <w:t>Syracuse University Disability Cultural Center Language Guide</w:t>
        </w:r>
      </w:hyperlink>
    </w:p>
    <w:p w14:paraId="60C63A77" w14:textId="77777777" w:rsidR="00CF3BA0" w:rsidRDefault="00CF3BA0" w:rsidP="00F84BC8"/>
    <w:p w14:paraId="2FBDC305" w14:textId="77777777" w:rsidR="00ED6C05" w:rsidRDefault="00ED6C05" w:rsidP="006075B8">
      <w:pPr>
        <w:sectPr w:rsidR="00ED6C05" w:rsidSect="00F84BC8">
          <w:headerReference w:type="default" r:id="rId70"/>
          <w:pgSz w:w="12240" w:h="15840"/>
          <w:pgMar w:top="1440" w:right="1440" w:bottom="1440" w:left="1440" w:header="720" w:footer="720" w:gutter="0"/>
          <w:cols w:space="720"/>
          <w:docGrid w:linePitch="360"/>
        </w:sectPr>
      </w:pPr>
    </w:p>
    <w:p w14:paraId="1DEF5DDA" w14:textId="77777777" w:rsidR="00ED6C05" w:rsidRPr="00ED6C05" w:rsidRDefault="00ED6C05" w:rsidP="006075B8">
      <w:pPr>
        <w:rPr>
          <w:b/>
          <w:sz w:val="28"/>
          <w:szCs w:val="28"/>
        </w:rPr>
      </w:pPr>
      <w:r w:rsidRPr="00ED6C05">
        <w:rPr>
          <w:b/>
          <w:sz w:val="28"/>
          <w:szCs w:val="28"/>
        </w:rPr>
        <w:lastRenderedPageBreak/>
        <w:t>2</w:t>
      </w:r>
      <w:r w:rsidRPr="00ED6C05">
        <w:rPr>
          <w:b/>
          <w:sz w:val="28"/>
          <w:szCs w:val="28"/>
        </w:rPr>
        <w:tab/>
        <w:t>On writing well</w:t>
      </w:r>
    </w:p>
    <w:p w14:paraId="02F02F2B" w14:textId="77777777" w:rsidR="00ED6C05" w:rsidRDefault="00ED6C05" w:rsidP="006075B8"/>
    <w:p w14:paraId="534E3639" w14:textId="77777777" w:rsidR="007A3F33" w:rsidRPr="007A3F33" w:rsidRDefault="007A3F33" w:rsidP="007A3F33">
      <w:pPr>
        <w:widowControl w:val="0"/>
        <w:ind w:left="720" w:hanging="720"/>
        <w:outlineLvl w:val="0"/>
        <w:rPr>
          <w:rFonts w:eastAsia="Times New Roman" w:cstheme="minorBidi"/>
          <w:b/>
          <w:bCs/>
          <w:spacing w:val="2"/>
          <w:szCs w:val="24"/>
        </w:rPr>
      </w:pPr>
      <w:r w:rsidRPr="007A3F33">
        <w:rPr>
          <w:rFonts w:cstheme="minorBidi"/>
          <w:b/>
          <w:szCs w:val="24"/>
        </w:rPr>
        <w:t>2.1</w:t>
      </w:r>
      <w:r w:rsidRPr="007A3F33">
        <w:rPr>
          <w:rFonts w:eastAsia="Times New Roman" w:cstheme="minorBidi"/>
          <w:b/>
          <w:bCs/>
          <w:spacing w:val="2"/>
          <w:szCs w:val="24"/>
        </w:rPr>
        <w:tab/>
        <w:t>Some guidelines for tightening up writing</w:t>
      </w:r>
      <w:r>
        <w:rPr>
          <w:rFonts w:eastAsia="Times New Roman" w:cstheme="minorBidi"/>
          <w:b/>
          <w:bCs/>
          <w:spacing w:val="2"/>
          <w:szCs w:val="24"/>
        </w:rPr>
        <w:br/>
      </w:r>
      <w:r w:rsidRPr="00BF32E2">
        <w:rPr>
          <w:rFonts w:cstheme="minorBidi"/>
          <w:spacing w:val="2"/>
          <w:szCs w:val="24"/>
        </w:rPr>
        <w:t>These may seem obvious, but unfortunately, for many they are not.</w:t>
      </w:r>
    </w:p>
    <w:p w14:paraId="7A830BFC" w14:textId="77777777" w:rsidR="007A3F33" w:rsidRPr="00BF32E2" w:rsidRDefault="007A3F33" w:rsidP="007A3F33">
      <w:pPr>
        <w:spacing w:before="120"/>
        <w:ind w:left="720" w:hanging="720"/>
        <w:rPr>
          <w:rFonts w:eastAsia="Times New Roman"/>
          <w:szCs w:val="24"/>
        </w:rPr>
      </w:pPr>
      <w:r w:rsidRPr="00BF32E2">
        <w:rPr>
          <w:rFonts w:eastAsia="Times New Roman"/>
          <w:spacing w:val="200"/>
          <w:szCs w:val="24"/>
        </w:rPr>
        <w:t xml:space="preserve"> </w:t>
      </w:r>
      <w:r w:rsidRPr="00BF32E2">
        <w:rPr>
          <w:rFonts w:eastAsia="Times New Roman"/>
          <w:szCs w:val="24"/>
        </w:rPr>
        <w:t>(1)</w:t>
      </w:r>
      <w:r w:rsidRPr="00BF32E2">
        <w:rPr>
          <w:rFonts w:eastAsia="Times New Roman"/>
          <w:szCs w:val="24"/>
        </w:rPr>
        <w:tab/>
        <w:t>Make sure your paper flows coherently.</w:t>
      </w:r>
      <w:r w:rsidRPr="00BF32E2">
        <w:rPr>
          <w:rFonts w:eastAsia="Times New Roman"/>
          <w:szCs w:val="24"/>
        </w:rPr>
        <w:br/>
        <w:t>Write a paragraph that explains the structure of your paper.</w:t>
      </w:r>
    </w:p>
    <w:p w14:paraId="106FCD3E" w14:textId="77777777" w:rsidR="007A3F33" w:rsidRPr="00BF32E2" w:rsidRDefault="007A3F33" w:rsidP="007A3F33">
      <w:pPr>
        <w:spacing w:before="80"/>
        <w:ind w:left="720" w:hanging="720"/>
        <w:rPr>
          <w:rFonts w:eastAsia="Times New Roman"/>
          <w:szCs w:val="24"/>
        </w:rPr>
      </w:pPr>
      <w:r w:rsidRPr="00BF32E2">
        <w:rPr>
          <w:rFonts w:eastAsia="Times New Roman"/>
          <w:spacing w:val="200"/>
          <w:szCs w:val="24"/>
        </w:rPr>
        <w:t xml:space="preserve"> </w:t>
      </w:r>
      <w:r w:rsidRPr="00BF32E2">
        <w:rPr>
          <w:rFonts w:eastAsia="Times New Roman"/>
          <w:szCs w:val="24"/>
        </w:rPr>
        <w:t>(2)</w:t>
      </w:r>
      <w:r w:rsidRPr="00BF32E2">
        <w:rPr>
          <w:rFonts w:eastAsia="Times New Roman"/>
          <w:szCs w:val="24"/>
        </w:rPr>
        <w:tab/>
        <w:t>Do not to repeat a thought. Check your writing for repetition.</w:t>
      </w:r>
    </w:p>
    <w:p w14:paraId="2C217F65" w14:textId="77777777" w:rsidR="007A3F33" w:rsidRPr="00BF32E2" w:rsidRDefault="007A3F33" w:rsidP="007A3F33">
      <w:pPr>
        <w:spacing w:before="80"/>
        <w:ind w:left="720" w:hanging="720"/>
        <w:rPr>
          <w:rFonts w:eastAsia="Times New Roman"/>
          <w:szCs w:val="24"/>
        </w:rPr>
      </w:pPr>
      <w:r w:rsidRPr="00BF32E2">
        <w:rPr>
          <w:rFonts w:eastAsia="Times New Roman"/>
          <w:spacing w:val="200"/>
          <w:szCs w:val="24"/>
        </w:rPr>
        <w:t xml:space="preserve"> </w:t>
      </w:r>
      <w:r w:rsidRPr="00BF32E2">
        <w:rPr>
          <w:rFonts w:eastAsia="Times New Roman"/>
          <w:szCs w:val="24"/>
        </w:rPr>
        <w:t>(3)</w:t>
      </w:r>
      <w:r w:rsidRPr="00BF32E2">
        <w:rPr>
          <w:rFonts w:eastAsia="Times New Roman"/>
          <w:szCs w:val="24"/>
        </w:rPr>
        <w:tab/>
        <w:t>Do not say the obvious.</w:t>
      </w:r>
      <w:r w:rsidRPr="00BF32E2">
        <w:rPr>
          <w:rFonts w:eastAsia="Times New Roman"/>
          <w:szCs w:val="24"/>
        </w:rPr>
        <w:br/>
        <w:t>Always ask yourself: Am I telling the reader something she does not already know?</w:t>
      </w:r>
    </w:p>
    <w:p w14:paraId="1C20FE31" w14:textId="77777777" w:rsidR="007A3F33" w:rsidRPr="00BF32E2" w:rsidRDefault="007A3F33" w:rsidP="007A3F33">
      <w:pPr>
        <w:spacing w:before="80"/>
        <w:ind w:left="720" w:hanging="720"/>
        <w:rPr>
          <w:rFonts w:eastAsia="Times New Roman"/>
          <w:szCs w:val="24"/>
        </w:rPr>
      </w:pPr>
      <w:r w:rsidRPr="00BF32E2">
        <w:rPr>
          <w:rFonts w:eastAsia="Times New Roman"/>
          <w:spacing w:val="200"/>
          <w:szCs w:val="24"/>
        </w:rPr>
        <w:t xml:space="preserve"> </w:t>
      </w:r>
      <w:r w:rsidRPr="00BF32E2">
        <w:rPr>
          <w:rFonts w:eastAsia="Times New Roman"/>
          <w:szCs w:val="24"/>
        </w:rPr>
        <w:t>(4)</w:t>
      </w:r>
      <w:r w:rsidRPr="00BF32E2">
        <w:rPr>
          <w:rFonts w:eastAsia="Times New Roman"/>
          <w:szCs w:val="24"/>
        </w:rPr>
        <w:tab/>
        <w:t>More broadly: Read every sentence carefully to determine whether it communicates something substantial. If not, delete it or replace it.</w:t>
      </w:r>
    </w:p>
    <w:p w14:paraId="38C44FA1" w14:textId="77777777" w:rsidR="007A3F33" w:rsidRPr="00BF32E2" w:rsidRDefault="007A3F33" w:rsidP="007A3F33">
      <w:pPr>
        <w:spacing w:before="80"/>
        <w:ind w:left="720" w:hanging="720"/>
        <w:rPr>
          <w:rFonts w:eastAsia="Times New Roman"/>
          <w:szCs w:val="24"/>
        </w:rPr>
      </w:pPr>
      <w:r w:rsidRPr="00BF32E2">
        <w:rPr>
          <w:rFonts w:eastAsia="Times New Roman"/>
          <w:spacing w:val="200"/>
          <w:szCs w:val="24"/>
        </w:rPr>
        <w:t xml:space="preserve"> </w:t>
      </w:r>
      <w:r w:rsidRPr="00BF32E2">
        <w:rPr>
          <w:rFonts w:eastAsia="Times New Roman"/>
          <w:szCs w:val="24"/>
        </w:rPr>
        <w:t>(5)</w:t>
      </w:r>
      <w:r w:rsidRPr="00BF32E2">
        <w:rPr>
          <w:rFonts w:eastAsia="Times New Roman"/>
          <w:szCs w:val="24"/>
        </w:rPr>
        <w:tab/>
        <w:t>"Omit needless words" (Strunk and White).</w:t>
      </w:r>
    </w:p>
    <w:p w14:paraId="5E2FA54F" w14:textId="77777777" w:rsidR="007A3F33" w:rsidRPr="00BF32E2" w:rsidRDefault="007A3F33" w:rsidP="007A3F33">
      <w:pPr>
        <w:spacing w:before="120"/>
        <w:ind w:left="720"/>
        <w:rPr>
          <w:rFonts w:eastAsia="Times New Roman"/>
          <w:szCs w:val="24"/>
        </w:rPr>
      </w:pPr>
      <w:r w:rsidRPr="00BF32E2">
        <w:rPr>
          <w:rFonts w:eastAsia="Times New Roman"/>
          <w:szCs w:val="24"/>
        </w:rPr>
        <w:t>*The process to comply with the new regulation appears to be relatively simple.</w:t>
      </w:r>
      <w:r w:rsidRPr="00BF32E2">
        <w:rPr>
          <w:rFonts w:eastAsia="Times New Roman"/>
          <w:szCs w:val="24"/>
        </w:rPr>
        <w:br/>
      </w:r>
      <w:r w:rsidRPr="00BF32E2">
        <w:rPr>
          <w:sz w:val="16"/>
          <w:szCs w:val="16"/>
        </w:rPr>
        <w:t>►</w:t>
      </w:r>
      <w:r w:rsidRPr="00BF32E2">
        <w:rPr>
          <w:rFonts w:eastAsia="Times New Roman"/>
          <w:szCs w:val="24"/>
        </w:rPr>
        <w:t>Complying with the new regulation appears to be simple.</w:t>
      </w:r>
      <w:r w:rsidRPr="00BF32E2">
        <w:rPr>
          <w:rFonts w:eastAsia="Times New Roman"/>
          <w:szCs w:val="24"/>
        </w:rPr>
        <w:br/>
      </w:r>
      <w:r w:rsidRPr="00BF32E2">
        <w:rPr>
          <w:sz w:val="16"/>
          <w:szCs w:val="16"/>
        </w:rPr>
        <w:t>►</w:t>
      </w:r>
      <w:r w:rsidRPr="00BF32E2">
        <w:rPr>
          <w:rFonts w:eastAsia="Times New Roman"/>
          <w:szCs w:val="24"/>
        </w:rPr>
        <w:t>Complying with the new regulation is simple.</w:t>
      </w:r>
    </w:p>
    <w:p w14:paraId="64E5AF06" w14:textId="77777777" w:rsidR="007A3F33" w:rsidRPr="00BF32E2" w:rsidRDefault="007A3F33" w:rsidP="007A3F33">
      <w:pPr>
        <w:spacing w:before="120"/>
        <w:ind w:left="1440" w:hanging="720"/>
        <w:rPr>
          <w:rFonts w:eastAsia="Times New Roman"/>
          <w:szCs w:val="24"/>
        </w:rPr>
      </w:pPr>
      <w:r w:rsidRPr="00BF32E2">
        <w:rPr>
          <w:rFonts w:eastAsia="Times New Roman"/>
          <w:szCs w:val="24"/>
        </w:rPr>
        <w:t xml:space="preserve">*We will go ahead, whether he agrees or not, </w:t>
      </w:r>
      <w:r w:rsidRPr="00BF32E2">
        <w:rPr>
          <w:rFonts w:eastAsia="Times New Roman"/>
          <w:i/>
          <w:szCs w:val="24"/>
        </w:rPr>
        <w:t>as the case may be.</w:t>
      </w:r>
    </w:p>
    <w:p w14:paraId="5A786586" w14:textId="77777777" w:rsidR="007A3F33" w:rsidRPr="00BF32E2" w:rsidRDefault="007A3F33" w:rsidP="007A3F33">
      <w:pPr>
        <w:spacing w:before="120"/>
        <w:ind w:left="720" w:hanging="720"/>
        <w:rPr>
          <w:rFonts w:eastAsia="Times New Roman"/>
          <w:szCs w:val="24"/>
        </w:rPr>
      </w:pPr>
      <w:r w:rsidRPr="00BF32E2">
        <w:rPr>
          <w:rFonts w:eastAsia="Times New Roman"/>
          <w:szCs w:val="24"/>
        </w:rPr>
        <w:tab/>
        <w:t xml:space="preserve">English is rich in possibilities for adding words that do not add substantive meaning. </w:t>
      </w:r>
      <w:r w:rsidRPr="00BF32E2">
        <w:rPr>
          <w:rFonts w:eastAsia="Times New Roman"/>
          <w:spacing w:val="-8"/>
          <w:szCs w:val="24"/>
        </w:rPr>
        <w:t>However, they may add emphasis or nuance, or elegance, or just give the reader a chance to rest their mind.</w:t>
      </w:r>
    </w:p>
    <w:p w14:paraId="57DBB88B" w14:textId="1917010E" w:rsidR="007A3F33" w:rsidRPr="00BF32E2" w:rsidRDefault="007A3F33" w:rsidP="007A3F33">
      <w:pPr>
        <w:spacing w:before="120"/>
        <w:ind w:left="720"/>
        <w:rPr>
          <w:rFonts w:eastAsia="Times New Roman"/>
          <w:szCs w:val="24"/>
        </w:rPr>
      </w:pPr>
      <w:r w:rsidRPr="00BF32E2">
        <w:rPr>
          <w:rFonts w:eastAsia="Times New Roman"/>
          <w:szCs w:val="24"/>
        </w:rPr>
        <w:t>Section</w:t>
      </w:r>
      <w:r w:rsidR="0047341E">
        <w:rPr>
          <w:rFonts w:eastAsia="Times New Roman"/>
          <w:szCs w:val="24"/>
        </w:rPr>
        <w:t xml:space="preserve"> 3.2 has</w:t>
      </w:r>
      <w:r w:rsidRPr="00BF32E2">
        <w:rPr>
          <w:rFonts w:eastAsia="Times New Roman"/>
          <w:szCs w:val="24"/>
        </w:rPr>
        <w:t xml:space="preserve"> many suggestions for omitting needless words.</w:t>
      </w:r>
      <w:r w:rsidRPr="00BF32E2">
        <w:rPr>
          <w:rFonts w:eastAsia="Times New Roman"/>
          <w:szCs w:val="24"/>
        </w:rPr>
        <w:br/>
        <w:t xml:space="preserve">Also see </w:t>
      </w:r>
      <w:bookmarkStart w:id="4" w:name="_Hlk79246906"/>
      <w:r w:rsidR="0047341E">
        <w:rPr>
          <w:rFonts w:cstheme="minorBidi"/>
        </w:rPr>
        <w:fldChar w:fldCharType="begin"/>
      </w:r>
      <w:r w:rsidR="0047341E">
        <w:rPr>
          <w:rFonts w:cstheme="minorBidi"/>
        </w:rPr>
        <w:instrText xml:space="preserve"> HYPERLINK "https://sarneckalab.blogspot.com/2019/01/omit-needless-words.html" </w:instrText>
      </w:r>
      <w:r w:rsidR="0047341E">
        <w:rPr>
          <w:rFonts w:cstheme="minorBidi"/>
        </w:rPr>
        <w:fldChar w:fldCharType="separate"/>
      </w:r>
      <w:r w:rsidRPr="0047341E">
        <w:rPr>
          <w:rStyle w:val="Hyperlink"/>
          <w:rFonts w:cstheme="minorBidi"/>
        </w:rPr>
        <w:t>https://sarneckalab.blogspot.com/</w:t>
      </w:r>
      <w:bookmarkEnd w:id="4"/>
      <w:r w:rsidRPr="0047341E">
        <w:rPr>
          <w:rStyle w:val="Hyperlink"/>
          <w:rFonts w:cstheme="minorBidi"/>
        </w:rPr>
        <w:t>2019/01/omit-needless-words.html</w:t>
      </w:r>
      <w:r w:rsidRPr="0047341E">
        <w:rPr>
          <w:rStyle w:val="Hyperlink"/>
          <w:rFonts w:eastAsia="Times New Roman"/>
          <w:szCs w:val="24"/>
        </w:rPr>
        <w:br/>
      </w:r>
      <w:r w:rsidR="0047341E">
        <w:rPr>
          <w:rFonts w:cstheme="minorBidi"/>
        </w:rPr>
        <w:fldChar w:fldCharType="end"/>
      </w:r>
      <w:hyperlink r:id="rId71" w:history="1">
        <w:r w:rsidRPr="00BF32E2">
          <w:rPr>
            <w:rFonts w:cstheme="minorBidi"/>
            <w:spacing w:val="-8"/>
          </w:rPr>
          <w:t>https://extension.harvard.edu/blog/cut-the-clutter-17-phrases-to-omit-from-your-writing-today/</w:t>
        </w:r>
      </w:hyperlink>
      <w:r w:rsidRPr="00BF32E2">
        <w:rPr>
          <w:rFonts w:eastAsia="Times New Roman"/>
          <w:szCs w:val="24"/>
        </w:rPr>
        <w:br/>
      </w:r>
      <w:hyperlink r:id="rId72" w:history="1">
        <w:r w:rsidRPr="00BF32E2">
          <w:rPr>
            <w:rFonts w:cstheme="minorBidi"/>
          </w:rPr>
          <w:t>https://thewritinghabit.blog/2016/04/04/omit-needless-words/</w:t>
        </w:r>
      </w:hyperlink>
    </w:p>
    <w:p w14:paraId="234397CC" w14:textId="77777777" w:rsidR="007A3F33" w:rsidRPr="00BF32E2" w:rsidRDefault="007A3F33" w:rsidP="007A3F33">
      <w:pPr>
        <w:spacing w:before="80"/>
        <w:ind w:left="720" w:hanging="720"/>
        <w:rPr>
          <w:rFonts w:eastAsia="Times New Roman"/>
          <w:szCs w:val="24"/>
        </w:rPr>
      </w:pPr>
      <w:r w:rsidRPr="00BF32E2">
        <w:rPr>
          <w:rFonts w:eastAsia="Times New Roman"/>
          <w:spacing w:val="200"/>
          <w:szCs w:val="24"/>
        </w:rPr>
        <w:t xml:space="preserve"> </w:t>
      </w:r>
      <w:r w:rsidRPr="00BF32E2">
        <w:rPr>
          <w:rFonts w:eastAsia="Times New Roman"/>
          <w:szCs w:val="24"/>
        </w:rPr>
        <w:t>(6)</w:t>
      </w:r>
      <w:r w:rsidRPr="00BF32E2">
        <w:rPr>
          <w:rFonts w:eastAsia="Times New Roman"/>
          <w:szCs w:val="24"/>
        </w:rPr>
        <w:tab/>
        <w:t>More broadly: Think about how you can express the same idea with fewer words</w:t>
      </w:r>
    </w:p>
    <w:p w14:paraId="732324C7" w14:textId="77777777" w:rsidR="007A3F33" w:rsidRPr="00BF32E2" w:rsidRDefault="007A3F33" w:rsidP="00BF32E2">
      <w:pPr>
        <w:rPr>
          <w:rFonts w:cstheme="minorBidi"/>
          <w:szCs w:val="24"/>
        </w:rPr>
      </w:pPr>
    </w:p>
    <w:p w14:paraId="2646E4EC" w14:textId="77777777" w:rsidR="00BF32E2" w:rsidRPr="00BF32E2" w:rsidRDefault="007A3F33" w:rsidP="00BF32E2">
      <w:pPr>
        <w:rPr>
          <w:rFonts w:cstheme="minorBidi"/>
          <w:b/>
          <w:szCs w:val="24"/>
        </w:rPr>
      </w:pPr>
      <w:r>
        <w:rPr>
          <w:rFonts w:cstheme="minorBidi"/>
          <w:b/>
          <w:szCs w:val="24"/>
        </w:rPr>
        <w:t>2.2</w:t>
      </w:r>
      <w:r>
        <w:rPr>
          <w:rFonts w:cstheme="minorBidi"/>
          <w:b/>
          <w:szCs w:val="24"/>
        </w:rPr>
        <w:tab/>
      </w:r>
      <w:r w:rsidR="00BF32E2" w:rsidRPr="00BF32E2">
        <w:rPr>
          <w:rFonts w:cstheme="minorBidi"/>
          <w:b/>
          <w:szCs w:val="24"/>
        </w:rPr>
        <w:t>Using "I" or "we" versus passive voice</w:t>
      </w:r>
    </w:p>
    <w:p w14:paraId="08C90AAE" w14:textId="509355E4" w:rsidR="00BF32E2" w:rsidRPr="00BF32E2" w:rsidRDefault="00BF32E2" w:rsidP="00BF32E2">
      <w:pPr>
        <w:spacing w:before="120"/>
        <w:rPr>
          <w:rFonts w:cstheme="minorBidi"/>
          <w:spacing w:val="-8"/>
          <w:szCs w:val="24"/>
        </w:rPr>
      </w:pPr>
      <w:r w:rsidRPr="00BF32E2">
        <w:rPr>
          <w:rFonts w:cstheme="minorBidi"/>
          <w:szCs w:val="24"/>
        </w:rPr>
        <w:t>The dictum</w:t>
      </w:r>
      <w:r w:rsidR="00855EE8">
        <w:rPr>
          <w:rFonts w:cstheme="minorBidi"/>
          <w:szCs w:val="24"/>
        </w:rPr>
        <w:br/>
      </w:r>
      <w:r w:rsidRPr="00BF32E2">
        <w:rPr>
          <w:rFonts w:cstheme="minorBidi"/>
          <w:szCs w:val="24"/>
        </w:rPr>
        <w:tab/>
        <w:t>Never use "</w:t>
      </w:r>
      <w:r w:rsidRPr="00BF32E2">
        <w:rPr>
          <w:rFonts w:cstheme="minorBidi"/>
          <w:spacing w:val="-60"/>
          <w:szCs w:val="24"/>
        </w:rPr>
        <w:t xml:space="preserve"> </w:t>
      </w:r>
      <w:r w:rsidRPr="00BF32E2">
        <w:rPr>
          <w:rFonts w:cstheme="minorBidi"/>
          <w:szCs w:val="24"/>
        </w:rPr>
        <w:t>I</w:t>
      </w:r>
      <w:r w:rsidRPr="00BF32E2">
        <w:rPr>
          <w:rFonts w:cstheme="minorBidi"/>
          <w:spacing w:val="-40"/>
          <w:szCs w:val="24"/>
        </w:rPr>
        <w:t xml:space="preserve"> </w:t>
      </w:r>
      <w:r w:rsidRPr="00BF32E2">
        <w:rPr>
          <w:rFonts w:cstheme="minorBidi"/>
          <w:szCs w:val="24"/>
        </w:rPr>
        <w:t>" (or "we") in scholarly writing,</w:t>
      </w:r>
      <w:r w:rsidR="00855EE8">
        <w:rPr>
          <w:rFonts w:cstheme="minorBidi"/>
          <w:szCs w:val="24"/>
        </w:rPr>
        <w:br/>
      </w:r>
      <w:r w:rsidRPr="00BF32E2">
        <w:rPr>
          <w:rFonts w:cstheme="minorBidi"/>
          <w:szCs w:val="24"/>
        </w:rPr>
        <w:t>issued by the mindless style police, is a fool rule.</w:t>
      </w:r>
    </w:p>
    <w:p w14:paraId="23AB59A1" w14:textId="77777777" w:rsidR="007A3F33" w:rsidRDefault="007A3F33" w:rsidP="00BF32E2">
      <w:pPr>
        <w:rPr>
          <w:rFonts w:cstheme="minorBidi"/>
          <w:spacing w:val="2"/>
          <w:szCs w:val="24"/>
        </w:rPr>
      </w:pPr>
    </w:p>
    <w:p w14:paraId="34B5533C" w14:textId="77777777" w:rsidR="00855EE8" w:rsidRDefault="00BF32E2" w:rsidP="00BF32E2">
      <w:pPr>
        <w:rPr>
          <w:rFonts w:cstheme="minorBidi"/>
          <w:spacing w:val="2"/>
          <w:szCs w:val="24"/>
        </w:rPr>
      </w:pPr>
      <w:r w:rsidRPr="00BF32E2">
        <w:rPr>
          <w:rFonts w:cstheme="minorBidi"/>
          <w:spacing w:val="2"/>
          <w:szCs w:val="24"/>
        </w:rPr>
        <w:t xml:space="preserve">I </w:t>
      </w:r>
      <w:r w:rsidR="007A3F33">
        <w:rPr>
          <w:rFonts w:cstheme="minorBidi"/>
          <w:spacing w:val="2"/>
          <w:szCs w:val="24"/>
        </w:rPr>
        <w:t>suspect</w:t>
      </w:r>
      <w:r w:rsidRPr="00BF32E2">
        <w:rPr>
          <w:rFonts w:cstheme="minorBidi"/>
          <w:spacing w:val="2"/>
          <w:szCs w:val="24"/>
        </w:rPr>
        <w:t xml:space="preserve"> that whoever created the "do not use '</w:t>
      </w:r>
      <w:r w:rsidRPr="00BF32E2">
        <w:rPr>
          <w:rFonts w:cstheme="minorBidi"/>
          <w:spacing w:val="-40"/>
          <w:szCs w:val="24"/>
        </w:rPr>
        <w:t xml:space="preserve"> </w:t>
      </w:r>
      <w:r w:rsidRPr="00BF32E2">
        <w:rPr>
          <w:rFonts w:cstheme="minorBidi"/>
          <w:spacing w:val="2"/>
          <w:szCs w:val="24"/>
        </w:rPr>
        <w:t>I</w:t>
      </w:r>
      <w:r w:rsidRPr="00BF32E2">
        <w:rPr>
          <w:rFonts w:cstheme="minorBidi"/>
          <w:spacing w:val="-40"/>
          <w:szCs w:val="24"/>
        </w:rPr>
        <w:t xml:space="preserve"> </w:t>
      </w:r>
      <w:r w:rsidRPr="00BF32E2">
        <w:rPr>
          <w:rFonts w:cstheme="minorBidi"/>
          <w:spacing w:val="2"/>
          <w:szCs w:val="24"/>
        </w:rPr>
        <w:t xml:space="preserve">' " rule had in mind that the emphasis should be </w:t>
      </w:r>
      <w:r w:rsidRPr="00BF32E2">
        <w:rPr>
          <w:rFonts w:cstheme="minorBidi"/>
          <w:spacing w:val="-4"/>
          <w:szCs w:val="24"/>
        </w:rPr>
        <w:t>on the subject, not on the author; this is a valid principle (wish our politicians would follow it!)</w:t>
      </w:r>
      <w:r w:rsidRPr="00BF32E2">
        <w:rPr>
          <w:rFonts w:cstheme="minorBidi"/>
          <w:spacing w:val="2"/>
          <w:szCs w:val="24"/>
        </w:rPr>
        <w:t xml:space="preserve">. But </w:t>
      </w:r>
      <w:r w:rsidRPr="00BF32E2">
        <w:rPr>
          <w:rFonts w:cstheme="minorBidi"/>
          <w:spacing w:val="2"/>
          <w:sz w:val="20"/>
          <w:szCs w:val="20"/>
        </w:rPr>
        <w:t xml:space="preserve">(see </w:t>
      </w:r>
      <w:hyperlink r:id="rId73" w:history="1">
        <w:r w:rsidRPr="00BF32E2">
          <w:rPr>
            <w:rFonts w:cstheme="minorBidi"/>
            <w:color w:val="365F91" w:themeColor="accent1" w:themeShade="BF"/>
            <w:spacing w:val="2"/>
            <w:sz w:val="20"/>
            <w:szCs w:val="20"/>
          </w:rPr>
          <w:t>https://wordcounter.net/blog/2016/10/26/102560_can-you-start-a-sentence-with-but.html</w:t>
        </w:r>
      </w:hyperlink>
      <w:r w:rsidRPr="00BF32E2">
        <w:rPr>
          <w:rFonts w:cstheme="minorBidi"/>
          <w:spacing w:val="2"/>
          <w:sz w:val="20"/>
          <w:szCs w:val="20"/>
        </w:rPr>
        <w:t>)</w:t>
      </w:r>
      <w:r w:rsidRPr="00BF32E2">
        <w:rPr>
          <w:rFonts w:cstheme="minorBidi"/>
          <w:spacing w:val="2"/>
          <w:szCs w:val="24"/>
        </w:rPr>
        <w:br/>
        <w:t>following this principle mindlessly leads to many passive constructions. While passive voice has its place, it is often harder to understand than active voice, particularly in describing several steps of a procedure.</w:t>
      </w:r>
    </w:p>
    <w:p w14:paraId="7F9A339A" w14:textId="679405F4" w:rsidR="00BF32E2" w:rsidRPr="00BF32E2" w:rsidRDefault="00BF32E2" w:rsidP="0047341E">
      <w:pPr>
        <w:keepNext/>
        <w:keepLines/>
        <w:rPr>
          <w:rFonts w:cstheme="minorBidi"/>
          <w:spacing w:val="2"/>
          <w:szCs w:val="24"/>
        </w:rPr>
      </w:pPr>
      <w:r w:rsidRPr="00BF32E2">
        <w:rPr>
          <w:rFonts w:cstheme="minorBidi"/>
          <w:spacing w:val="2"/>
          <w:szCs w:val="24"/>
        </w:rPr>
        <w:lastRenderedPageBreak/>
        <w:t>Example:</w:t>
      </w:r>
    </w:p>
    <w:p w14:paraId="59BA8B09" w14:textId="77777777" w:rsidR="00BF32E2" w:rsidRPr="00BF32E2" w:rsidRDefault="00BF32E2" w:rsidP="0047341E">
      <w:pPr>
        <w:keepNext/>
        <w:keepLines/>
        <w:spacing w:before="80"/>
        <w:ind w:left="720"/>
        <w:rPr>
          <w:rFonts w:cstheme="minorBidi"/>
          <w:spacing w:val="2"/>
          <w:szCs w:val="24"/>
        </w:rPr>
      </w:pPr>
      <w:r w:rsidRPr="00BF32E2">
        <w:rPr>
          <w:rFonts w:cstheme="minorBidi"/>
          <w:spacing w:val="2"/>
          <w:szCs w:val="24"/>
        </w:rPr>
        <w:t xml:space="preserve">*"The t-test </w:t>
      </w:r>
      <w:r w:rsidRPr="00BF32E2">
        <w:rPr>
          <w:rFonts w:cstheme="minorBidi"/>
          <w:i/>
          <w:spacing w:val="2"/>
          <w:szCs w:val="24"/>
        </w:rPr>
        <w:t>was used</w:t>
      </w:r>
      <w:r w:rsidRPr="00BF32E2">
        <w:rPr>
          <w:rFonts w:cstheme="minorBidi"/>
          <w:spacing w:val="2"/>
          <w:szCs w:val="24"/>
        </w:rPr>
        <w:t xml:space="preserve"> (or, as a pompous ignorant writer might say </w:t>
      </w:r>
      <w:r w:rsidRPr="00BF32E2">
        <w:rPr>
          <w:rFonts w:cstheme="minorBidi"/>
          <w:i/>
          <w:spacing w:val="2"/>
          <w:szCs w:val="24"/>
        </w:rPr>
        <w:t>employed</w:t>
      </w:r>
      <w:r w:rsidRPr="00BF32E2">
        <w:rPr>
          <w:rFonts w:cstheme="minorBidi"/>
          <w:spacing w:val="2"/>
          <w:szCs w:val="24"/>
        </w:rPr>
        <w:t>) to test for difference of the means of the two groups" versus</w:t>
      </w:r>
    </w:p>
    <w:p w14:paraId="6474CE48" w14:textId="77777777" w:rsidR="00BF32E2" w:rsidRPr="00BF32E2" w:rsidRDefault="00BF32E2" w:rsidP="0047341E">
      <w:pPr>
        <w:keepNext/>
        <w:keepLines/>
        <w:spacing w:after="80"/>
        <w:ind w:left="720"/>
        <w:rPr>
          <w:rFonts w:cstheme="minorBidi"/>
          <w:spacing w:val="2"/>
          <w:szCs w:val="24"/>
        </w:rPr>
      </w:pPr>
      <w:r w:rsidRPr="00BF32E2">
        <w:rPr>
          <w:sz w:val="16"/>
          <w:szCs w:val="16"/>
        </w:rPr>
        <w:t>►</w:t>
      </w:r>
      <w:r w:rsidRPr="00BF32E2">
        <w:rPr>
          <w:rFonts w:cstheme="minorBidi"/>
          <w:spacing w:val="2"/>
          <w:szCs w:val="24"/>
        </w:rPr>
        <w:t>"</w:t>
      </w:r>
      <w:r w:rsidRPr="00BF32E2">
        <w:rPr>
          <w:rFonts w:cstheme="minorBidi"/>
          <w:spacing w:val="2"/>
          <w:szCs w:val="24"/>
          <w:u w:val="single"/>
        </w:rPr>
        <w:t>I used</w:t>
      </w:r>
      <w:r w:rsidRPr="00BF32E2">
        <w:rPr>
          <w:rFonts w:cstheme="minorBidi"/>
          <w:spacing w:val="2"/>
          <w:szCs w:val="24"/>
        </w:rPr>
        <w:t xml:space="preserve"> the t-test to ..."</w:t>
      </w:r>
    </w:p>
    <w:p w14:paraId="701A7D37" w14:textId="507A35D1" w:rsidR="00BF32E2" w:rsidRPr="00BF32E2" w:rsidRDefault="00BF32E2" w:rsidP="0047341E">
      <w:pPr>
        <w:keepNext/>
        <w:keepLines/>
        <w:rPr>
          <w:rFonts w:cstheme="minorBidi"/>
          <w:spacing w:val="-4"/>
          <w:szCs w:val="24"/>
        </w:rPr>
      </w:pPr>
      <w:r w:rsidRPr="00BF32E2">
        <w:rPr>
          <w:rFonts w:cstheme="minorBidi"/>
          <w:spacing w:val="-4"/>
          <w:szCs w:val="24"/>
        </w:rPr>
        <w:t xml:space="preserve">But constant use </w:t>
      </w:r>
      <w:r w:rsidR="0047341E" w:rsidRPr="00BF32E2">
        <w:rPr>
          <w:rFonts w:cstheme="minorBidi"/>
          <w:spacing w:val="-4"/>
          <w:szCs w:val="24"/>
        </w:rPr>
        <w:t>of</w:t>
      </w:r>
      <w:r w:rsidRPr="00BF32E2">
        <w:rPr>
          <w:rFonts w:cstheme="minorBidi"/>
          <w:szCs w:val="24"/>
        </w:rPr>
        <w:t>"</w:t>
      </w:r>
      <w:r w:rsidRPr="00BF32E2">
        <w:rPr>
          <w:rFonts w:cstheme="minorBidi"/>
          <w:spacing w:val="-60"/>
          <w:szCs w:val="24"/>
        </w:rPr>
        <w:t xml:space="preserve"> </w:t>
      </w:r>
      <w:r w:rsidRPr="00BF32E2">
        <w:rPr>
          <w:rFonts w:cstheme="minorBidi"/>
          <w:szCs w:val="24"/>
        </w:rPr>
        <w:t>I</w:t>
      </w:r>
      <w:r w:rsidRPr="00BF32E2">
        <w:rPr>
          <w:rFonts w:cstheme="minorBidi"/>
          <w:spacing w:val="-40"/>
          <w:szCs w:val="24"/>
        </w:rPr>
        <w:t xml:space="preserve"> </w:t>
      </w:r>
      <w:r w:rsidRPr="00BF32E2">
        <w:rPr>
          <w:rFonts w:cstheme="minorBidi"/>
          <w:szCs w:val="24"/>
        </w:rPr>
        <w:t>"</w:t>
      </w:r>
      <w:r w:rsidRPr="00BF32E2">
        <w:rPr>
          <w:rFonts w:cstheme="minorBidi"/>
          <w:spacing w:val="-4"/>
          <w:szCs w:val="24"/>
        </w:rPr>
        <w:t xml:space="preserve"> can get tiring, so even better is an active construction that avoids </w:t>
      </w:r>
      <w:r w:rsidRPr="00BF32E2">
        <w:rPr>
          <w:rFonts w:cstheme="minorBidi"/>
          <w:szCs w:val="24"/>
        </w:rPr>
        <w:t>"</w:t>
      </w:r>
      <w:r w:rsidRPr="00BF32E2">
        <w:rPr>
          <w:rFonts w:cstheme="minorBidi"/>
          <w:spacing w:val="-60"/>
          <w:szCs w:val="24"/>
        </w:rPr>
        <w:t xml:space="preserve"> </w:t>
      </w:r>
      <w:r w:rsidRPr="00BF32E2">
        <w:rPr>
          <w:rFonts w:cstheme="minorBidi"/>
          <w:szCs w:val="24"/>
        </w:rPr>
        <w:t>I</w:t>
      </w:r>
      <w:r w:rsidRPr="00BF32E2">
        <w:rPr>
          <w:rFonts w:cstheme="minorBidi"/>
          <w:spacing w:val="-40"/>
          <w:szCs w:val="24"/>
        </w:rPr>
        <w:t xml:space="preserve"> </w:t>
      </w:r>
      <w:r w:rsidRPr="00BF32E2">
        <w:rPr>
          <w:rFonts w:cstheme="minorBidi"/>
          <w:szCs w:val="24"/>
        </w:rPr>
        <w:t>"</w:t>
      </w:r>
      <w:r w:rsidRPr="00BF32E2">
        <w:rPr>
          <w:rFonts w:cstheme="minorBidi"/>
          <w:spacing w:val="-4"/>
          <w:szCs w:val="24"/>
        </w:rPr>
        <w:t>, such as</w:t>
      </w:r>
    </w:p>
    <w:p w14:paraId="434297BF" w14:textId="77777777" w:rsidR="00BF32E2" w:rsidRPr="00BF32E2" w:rsidRDefault="00BF32E2" w:rsidP="0047341E">
      <w:pPr>
        <w:keepNext/>
        <w:keepLines/>
        <w:spacing w:before="80" w:after="80"/>
        <w:ind w:left="720"/>
        <w:rPr>
          <w:rFonts w:cstheme="minorBidi"/>
          <w:spacing w:val="2"/>
          <w:szCs w:val="24"/>
        </w:rPr>
      </w:pPr>
      <w:r w:rsidRPr="00BF32E2">
        <w:rPr>
          <w:sz w:val="16"/>
          <w:szCs w:val="16"/>
        </w:rPr>
        <w:t>►</w:t>
      </w:r>
      <w:r w:rsidRPr="00BF32E2">
        <w:rPr>
          <w:rFonts w:cstheme="minorBidi"/>
          <w:spacing w:val="2"/>
          <w:szCs w:val="24"/>
        </w:rPr>
        <w:t>"A t-test showed a difference of the means of the two groups (significance .05)".</w:t>
      </w:r>
    </w:p>
    <w:p w14:paraId="6CC46276" w14:textId="77777777" w:rsidR="00BF32E2" w:rsidRPr="00BF32E2" w:rsidRDefault="00BF32E2" w:rsidP="0047341E">
      <w:pPr>
        <w:keepNext/>
        <w:keepLines/>
        <w:spacing w:before="80" w:after="80"/>
        <w:ind w:left="720"/>
        <w:rPr>
          <w:rFonts w:cstheme="minorBidi"/>
          <w:spacing w:val="2"/>
          <w:szCs w:val="24"/>
        </w:rPr>
      </w:pPr>
      <w:r w:rsidRPr="00BF32E2">
        <w:rPr>
          <w:rFonts w:cstheme="minorBidi"/>
          <w:spacing w:val="2"/>
          <w:szCs w:val="24"/>
        </w:rPr>
        <w:t>(At this level of statistical significance there is a chance of 5% that the t-test shows a difference, even if in reality there is none.)</w:t>
      </w:r>
    </w:p>
    <w:p w14:paraId="45022E2C" w14:textId="77777777" w:rsidR="00BF32E2" w:rsidRPr="00BF32E2" w:rsidRDefault="00BF32E2" w:rsidP="00BF32E2">
      <w:pPr>
        <w:rPr>
          <w:rFonts w:cstheme="minorBidi"/>
          <w:spacing w:val="2"/>
          <w:szCs w:val="24"/>
        </w:rPr>
      </w:pPr>
      <w:r w:rsidRPr="00BF32E2">
        <w:rPr>
          <w:rFonts w:cstheme="minorBidi"/>
          <w:spacing w:val="2"/>
          <w:szCs w:val="24"/>
        </w:rPr>
        <w:t xml:space="preserve">Another example of avoiding </w:t>
      </w:r>
      <w:r w:rsidRPr="00BF32E2">
        <w:rPr>
          <w:rFonts w:cstheme="minorBidi"/>
          <w:szCs w:val="24"/>
        </w:rPr>
        <w:t>"</w:t>
      </w:r>
      <w:r w:rsidRPr="00BF32E2">
        <w:rPr>
          <w:rFonts w:cstheme="minorBidi"/>
          <w:spacing w:val="-60"/>
          <w:szCs w:val="24"/>
        </w:rPr>
        <w:t xml:space="preserve"> </w:t>
      </w:r>
      <w:r w:rsidRPr="00BF32E2">
        <w:rPr>
          <w:rFonts w:cstheme="minorBidi"/>
          <w:szCs w:val="24"/>
        </w:rPr>
        <w:t>I</w:t>
      </w:r>
      <w:r w:rsidRPr="00BF32E2">
        <w:rPr>
          <w:rFonts w:cstheme="minorBidi"/>
          <w:spacing w:val="-40"/>
          <w:szCs w:val="24"/>
        </w:rPr>
        <w:t xml:space="preserve"> </w:t>
      </w:r>
      <w:r w:rsidRPr="00BF32E2">
        <w:rPr>
          <w:rFonts w:cstheme="minorBidi"/>
          <w:szCs w:val="24"/>
        </w:rPr>
        <w:t>":</w:t>
      </w:r>
    </w:p>
    <w:p w14:paraId="7FB217A3" w14:textId="77777777" w:rsidR="00BF32E2" w:rsidRPr="00BF32E2" w:rsidRDefault="00BF32E2" w:rsidP="00BF32E2">
      <w:pPr>
        <w:spacing w:before="80" w:after="80"/>
        <w:ind w:left="720"/>
        <w:rPr>
          <w:rFonts w:cstheme="minorBidi"/>
          <w:spacing w:val="2"/>
          <w:szCs w:val="24"/>
        </w:rPr>
      </w:pPr>
      <w:r w:rsidRPr="00BF32E2">
        <w:rPr>
          <w:rFonts w:cstheme="minorBidi"/>
          <w:spacing w:val="2"/>
          <w:szCs w:val="24"/>
        </w:rPr>
        <w:t>*"In Section 5 I discuss ..."</w:t>
      </w:r>
      <w:r w:rsidRPr="00BF32E2">
        <w:rPr>
          <w:rFonts w:cstheme="minorBidi"/>
          <w:spacing w:val="100"/>
          <w:szCs w:val="24"/>
        </w:rPr>
        <w:t xml:space="preserve"> </w:t>
      </w:r>
      <w:r w:rsidRPr="00BF32E2">
        <w:rPr>
          <w:rFonts w:cstheme="minorBidi"/>
          <w:spacing w:val="2"/>
          <w:szCs w:val="24"/>
        </w:rPr>
        <w:t>versus</w:t>
      </w:r>
    </w:p>
    <w:p w14:paraId="6E41B742" w14:textId="77777777" w:rsidR="00BF32E2" w:rsidRPr="00BF32E2" w:rsidRDefault="00BF32E2" w:rsidP="00BF32E2">
      <w:pPr>
        <w:spacing w:before="80" w:after="80"/>
        <w:ind w:left="720"/>
        <w:rPr>
          <w:rFonts w:cstheme="minorBidi"/>
          <w:spacing w:val="2"/>
          <w:szCs w:val="24"/>
        </w:rPr>
      </w:pPr>
      <w:r w:rsidRPr="00BF32E2">
        <w:rPr>
          <w:sz w:val="16"/>
          <w:szCs w:val="16"/>
        </w:rPr>
        <w:t>►</w:t>
      </w:r>
      <w:r w:rsidRPr="00BF32E2">
        <w:rPr>
          <w:rFonts w:cstheme="minorBidi"/>
          <w:spacing w:val="2"/>
          <w:szCs w:val="24"/>
        </w:rPr>
        <w:t>"Section 5 discusses …"</w:t>
      </w:r>
    </w:p>
    <w:p w14:paraId="6A20404E" w14:textId="77777777" w:rsidR="00BF32E2" w:rsidRPr="00BF32E2" w:rsidRDefault="00BF32E2" w:rsidP="00BF32E2">
      <w:pPr>
        <w:rPr>
          <w:rFonts w:cstheme="minorBidi"/>
          <w:spacing w:val="2"/>
          <w:szCs w:val="24"/>
        </w:rPr>
      </w:pPr>
      <w:r w:rsidRPr="00BF32E2">
        <w:rPr>
          <w:rFonts w:cstheme="minorBidi"/>
          <w:spacing w:val="2"/>
          <w:szCs w:val="24"/>
        </w:rPr>
        <w:t>(</w:t>
      </w:r>
      <w:r w:rsidRPr="00BF32E2">
        <w:rPr>
          <w:rFonts w:cstheme="minorBidi"/>
          <w:spacing w:val="-4"/>
          <w:szCs w:val="24"/>
        </w:rPr>
        <w:t xml:space="preserve">a mindless purist will tell you that a section cannot act, so it cannot be the subject of an action verb, </w:t>
      </w:r>
      <w:r w:rsidRPr="00BF32E2">
        <w:rPr>
          <w:rFonts w:cstheme="minorBidi"/>
          <w:szCs w:val="24"/>
        </w:rPr>
        <w:t>but this is perfectly understandable even for the purist). It all comes down to mindful judgment.</w:t>
      </w:r>
    </w:p>
    <w:p w14:paraId="724FEEBD" w14:textId="77777777" w:rsidR="00BF32E2" w:rsidRDefault="00BF32E2" w:rsidP="00BF32E2">
      <w:pPr>
        <w:rPr>
          <w:rFonts w:cstheme="minorBidi"/>
          <w:spacing w:val="2"/>
          <w:szCs w:val="24"/>
        </w:rPr>
      </w:pPr>
    </w:p>
    <w:p w14:paraId="7F86B2E8" w14:textId="77777777" w:rsidR="007A3F33" w:rsidRDefault="007A3F33" w:rsidP="00BF32E2">
      <w:pPr>
        <w:rPr>
          <w:rFonts w:cstheme="minorBidi"/>
          <w:spacing w:val="2"/>
          <w:szCs w:val="24"/>
        </w:rPr>
      </w:pPr>
      <w:r>
        <w:rPr>
          <w:rFonts w:cstheme="minorBidi"/>
          <w:spacing w:val="2"/>
          <w:szCs w:val="24"/>
        </w:rPr>
        <w:t>To repeat:</w:t>
      </w:r>
    </w:p>
    <w:p w14:paraId="6D8A5DFF" w14:textId="77777777" w:rsidR="007A3F33" w:rsidRPr="00BF32E2" w:rsidRDefault="007A3F33" w:rsidP="007A3F33">
      <w:pPr>
        <w:spacing w:before="120"/>
        <w:rPr>
          <w:rFonts w:cstheme="minorBidi"/>
          <w:spacing w:val="2"/>
          <w:szCs w:val="24"/>
        </w:rPr>
      </w:pPr>
      <w:r w:rsidRPr="00BF32E2">
        <w:rPr>
          <w:rFonts w:cstheme="minorBidi"/>
          <w:b/>
          <w:spacing w:val="2"/>
          <w:szCs w:val="24"/>
        </w:rPr>
        <w:t>The main criterion for quality of writing is how easily and quickly it can be understood</w:t>
      </w:r>
      <w:r w:rsidRPr="00BF32E2">
        <w:rPr>
          <w:rFonts w:cstheme="minorBidi"/>
          <w:spacing w:val="2"/>
          <w:szCs w:val="24"/>
        </w:rPr>
        <w:t>. A touch of elegance is icing on the cake.</w:t>
      </w:r>
    </w:p>
    <w:p w14:paraId="7044F93E" w14:textId="5C289718" w:rsidR="007A3F33" w:rsidRPr="00BF32E2" w:rsidRDefault="007A3F33" w:rsidP="007A3F33">
      <w:pPr>
        <w:rPr>
          <w:rFonts w:cstheme="minorBidi"/>
          <w:spacing w:val="2"/>
          <w:szCs w:val="24"/>
        </w:rPr>
      </w:pPr>
      <w:r>
        <w:rPr>
          <w:rFonts w:cstheme="minorBidi"/>
          <w:spacing w:val="2"/>
          <w:szCs w:val="24"/>
        </w:rPr>
        <w:t>If using "I" makes your text easier to read, us</w:t>
      </w:r>
      <w:r w:rsidR="0047341E">
        <w:rPr>
          <w:rFonts w:cstheme="minorBidi"/>
          <w:spacing w:val="2"/>
          <w:szCs w:val="24"/>
        </w:rPr>
        <w:t>e</w:t>
      </w:r>
      <w:r>
        <w:rPr>
          <w:rFonts w:cstheme="minorBidi"/>
          <w:spacing w:val="2"/>
          <w:szCs w:val="24"/>
        </w:rPr>
        <w:t xml:space="preserve"> "I" regardless of </w:t>
      </w:r>
      <w:r w:rsidR="00855EE8">
        <w:rPr>
          <w:rFonts w:cstheme="minorBidi"/>
          <w:spacing w:val="2"/>
          <w:szCs w:val="24"/>
        </w:rPr>
        <w:t>the</w:t>
      </w:r>
      <w:r>
        <w:rPr>
          <w:rFonts w:cstheme="minorBidi"/>
          <w:spacing w:val="2"/>
          <w:szCs w:val="24"/>
        </w:rPr>
        <w:t xml:space="preserve"> rules you may have been taught.</w:t>
      </w:r>
    </w:p>
    <w:p w14:paraId="211AB83C" w14:textId="77777777" w:rsidR="007A3F33" w:rsidRPr="00BF32E2" w:rsidRDefault="007A3F33" w:rsidP="00BF32E2">
      <w:pPr>
        <w:rPr>
          <w:rFonts w:cstheme="minorBidi"/>
          <w:spacing w:val="2"/>
          <w:szCs w:val="24"/>
        </w:rPr>
      </w:pPr>
    </w:p>
    <w:p w14:paraId="191AA141" w14:textId="77777777" w:rsidR="00BF32E2" w:rsidRPr="00BF32E2" w:rsidRDefault="007A3F33" w:rsidP="00BF32E2">
      <w:pPr>
        <w:spacing w:after="120"/>
        <w:rPr>
          <w:rFonts w:cstheme="minorBidi"/>
          <w:b/>
          <w:spacing w:val="2"/>
          <w:szCs w:val="24"/>
        </w:rPr>
      </w:pPr>
      <w:r>
        <w:rPr>
          <w:rFonts w:cstheme="minorBidi"/>
          <w:b/>
          <w:spacing w:val="2"/>
          <w:szCs w:val="24"/>
        </w:rPr>
        <w:t>2.3</w:t>
      </w:r>
      <w:r>
        <w:rPr>
          <w:rFonts w:cstheme="minorBidi"/>
          <w:b/>
          <w:spacing w:val="2"/>
          <w:szCs w:val="24"/>
        </w:rPr>
        <w:tab/>
      </w:r>
      <w:r w:rsidR="00BF32E2" w:rsidRPr="00BF32E2">
        <w:rPr>
          <w:rFonts w:cstheme="minorBidi"/>
          <w:b/>
          <w:spacing w:val="2"/>
          <w:szCs w:val="24"/>
        </w:rPr>
        <w:t>Avoid a (pompous) 50-cent word when a 25-cent word would do</w:t>
      </w:r>
    </w:p>
    <w:p w14:paraId="2DA8EAB8" w14:textId="77777777" w:rsidR="00BF32E2" w:rsidRPr="00BF32E2" w:rsidRDefault="00BF32E2" w:rsidP="00BF32E2">
      <w:pPr>
        <w:rPr>
          <w:rFonts w:cstheme="minorBidi"/>
          <w:spacing w:val="2"/>
          <w:szCs w:val="24"/>
        </w:rPr>
      </w:pPr>
      <w:r w:rsidRPr="00BF32E2">
        <w:rPr>
          <w:rFonts w:cstheme="minorBidi"/>
          <w:spacing w:val="2"/>
          <w:szCs w:val="24"/>
        </w:rPr>
        <w:t xml:space="preserve">Do not use </w:t>
      </w:r>
      <w:r w:rsidRPr="00BF32E2">
        <w:rPr>
          <w:rFonts w:cstheme="minorBidi"/>
          <w:i/>
          <w:spacing w:val="2"/>
          <w:szCs w:val="24"/>
        </w:rPr>
        <w:t>utilize</w:t>
      </w:r>
      <w:r w:rsidRPr="00BF32E2">
        <w:rPr>
          <w:rFonts w:cstheme="minorBidi"/>
          <w:spacing w:val="2"/>
          <w:szCs w:val="24"/>
        </w:rPr>
        <w:t xml:space="preserve"> or </w:t>
      </w:r>
      <w:r w:rsidRPr="00BF32E2">
        <w:rPr>
          <w:rFonts w:cstheme="minorBidi"/>
          <w:i/>
          <w:spacing w:val="2"/>
          <w:szCs w:val="24"/>
        </w:rPr>
        <w:t>employ</w:t>
      </w:r>
      <w:r w:rsidRPr="00BF32E2">
        <w:rPr>
          <w:rFonts w:cstheme="minorBidi"/>
          <w:spacing w:val="2"/>
          <w:szCs w:val="24"/>
        </w:rPr>
        <w:t xml:space="preserve"> when </w:t>
      </w:r>
      <w:r w:rsidRPr="00BF32E2">
        <w:rPr>
          <w:rFonts w:cstheme="minorBidi"/>
          <w:i/>
          <w:spacing w:val="2"/>
          <w:szCs w:val="24"/>
        </w:rPr>
        <w:t>use</w:t>
      </w:r>
      <w:r w:rsidRPr="00BF32E2">
        <w:rPr>
          <w:rFonts w:cstheme="minorBidi"/>
          <w:spacing w:val="2"/>
          <w:szCs w:val="24"/>
        </w:rPr>
        <w:t xml:space="preserve"> would do. For example:</w:t>
      </w:r>
    </w:p>
    <w:p w14:paraId="44415FD9" w14:textId="77777777" w:rsidR="00BF32E2" w:rsidRPr="00BF32E2" w:rsidRDefault="00BF32E2" w:rsidP="00BF32E2">
      <w:pPr>
        <w:spacing w:before="80" w:after="80"/>
        <w:ind w:left="720"/>
        <w:rPr>
          <w:rFonts w:cstheme="minorBidi"/>
          <w:spacing w:val="2"/>
          <w:szCs w:val="24"/>
        </w:rPr>
      </w:pPr>
      <w:r w:rsidRPr="00BF32E2">
        <w:rPr>
          <w:rFonts w:cstheme="minorBidi"/>
          <w:spacing w:val="2"/>
          <w:szCs w:val="24"/>
        </w:rPr>
        <w:t xml:space="preserve">*"I </w:t>
      </w:r>
      <w:r w:rsidRPr="00BF32E2">
        <w:rPr>
          <w:rFonts w:cstheme="minorBidi"/>
          <w:i/>
          <w:spacing w:val="2"/>
          <w:szCs w:val="24"/>
        </w:rPr>
        <w:t>utilized</w:t>
      </w:r>
      <w:r w:rsidRPr="00BF32E2">
        <w:rPr>
          <w:rFonts w:cstheme="minorBidi"/>
          <w:spacing w:val="2"/>
          <w:szCs w:val="24"/>
        </w:rPr>
        <w:t xml:space="preserve"> needle-nosed plyers to crack pistachio nuts" (it works quite well)</w:t>
      </w:r>
    </w:p>
    <w:p w14:paraId="1B06DADB" w14:textId="77777777" w:rsidR="00BF32E2" w:rsidRPr="00BF32E2" w:rsidRDefault="00BF32E2" w:rsidP="00BF32E2">
      <w:pPr>
        <w:spacing w:before="80" w:after="80"/>
        <w:ind w:left="720"/>
        <w:rPr>
          <w:rFonts w:cstheme="minorBidi"/>
          <w:spacing w:val="2"/>
          <w:szCs w:val="24"/>
        </w:rPr>
      </w:pPr>
      <w:r w:rsidRPr="00BF32E2">
        <w:rPr>
          <w:rFonts w:cstheme="minorBidi"/>
          <w:spacing w:val="2"/>
          <w:szCs w:val="24"/>
        </w:rPr>
        <w:t xml:space="preserve">Here </w:t>
      </w:r>
      <w:r w:rsidRPr="00BF32E2">
        <w:rPr>
          <w:rFonts w:cstheme="minorBidi"/>
          <w:i/>
          <w:spacing w:val="2"/>
          <w:szCs w:val="24"/>
        </w:rPr>
        <w:t>use</w:t>
      </w:r>
      <w:r w:rsidRPr="00BF32E2">
        <w:rPr>
          <w:rFonts w:cstheme="minorBidi"/>
          <w:spacing w:val="2"/>
          <w:szCs w:val="24"/>
        </w:rPr>
        <w:t xml:space="preserve"> would do and </w:t>
      </w:r>
      <w:r w:rsidRPr="00BF32E2">
        <w:rPr>
          <w:rFonts w:cstheme="minorBidi"/>
          <w:i/>
          <w:spacing w:val="2"/>
          <w:szCs w:val="24"/>
        </w:rPr>
        <w:t>utilize</w:t>
      </w:r>
      <w:r w:rsidRPr="00BF32E2">
        <w:rPr>
          <w:rFonts w:cstheme="minorBidi"/>
          <w:spacing w:val="2"/>
          <w:szCs w:val="24"/>
        </w:rPr>
        <w:t xml:space="preserve"> is pompous.</w:t>
      </w:r>
    </w:p>
    <w:p w14:paraId="7106C0EC" w14:textId="2B31D33C" w:rsidR="00BF32E2" w:rsidRDefault="00855EE8" w:rsidP="00BF32E2">
      <w:pPr>
        <w:rPr>
          <w:rFonts w:cstheme="minorBidi"/>
        </w:rPr>
      </w:pPr>
      <w:r>
        <w:rPr>
          <w:rFonts w:cstheme="minorBidi"/>
          <w:spacing w:val="2"/>
          <w:szCs w:val="24"/>
        </w:rPr>
        <w:t xml:space="preserve">Unfortunately, in academia students are often taught or learn from examples to write in </w:t>
      </w:r>
      <w:bookmarkStart w:id="5" w:name="_GoBack"/>
      <w:bookmarkEnd w:id="5"/>
      <w:r>
        <w:rPr>
          <w:rFonts w:cstheme="minorBidi"/>
          <w:spacing w:val="2"/>
          <w:szCs w:val="24"/>
        </w:rPr>
        <w:t>"academese" (</w:t>
      </w:r>
      <w:r w:rsidRPr="00855EE8">
        <w:t>pedantic, pretentious, and often confusing academic jargon</w:t>
      </w:r>
      <w:r>
        <w:t xml:space="preserve">, </w:t>
      </w:r>
      <w:r w:rsidRPr="00855EE8">
        <w:t>https://www.dictionary.com/browse/academese</w:t>
      </w:r>
      <w:r>
        <w:t>)</w:t>
      </w:r>
      <w:r>
        <w:rPr>
          <w:rFonts w:cstheme="minorBidi"/>
          <w:spacing w:val="2"/>
          <w:szCs w:val="24"/>
        </w:rPr>
        <w:t>, a style that uses many 50 cent (or even a dollar) words when a 25 cent word would do. There are texts where discipline-specific technical terms are needed to be precise. And then there are texts where many big words, perhaps intended to</w:t>
      </w:r>
      <w:r w:rsidR="00BF32E2" w:rsidRPr="00BF32E2">
        <w:rPr>
          <w:rFonts w:cstheme="minorBidi"/>
          <w:spacing w:val="2"/>
          <w:szCs w:val="24"/>
        </w:rPr>
        <w:t xml:space="preserve"> impress the reader</w:t>
      </w:r>
      <w:r>
        <w:rPr>
          <w:rFonts w:cstheme="minorBidi"/>
          <w:spacing w:val="2"/>
          <w:szCs w:val="24"/>
        </w:rPr>
        <w:t>,</w:t>
      </w:r>
      <w:r w:rsidR="00BF32E2" w:rsidRPr="00BF32E2">
        <w:rPr>
          <w:rFonts w:cstheme="minorBidi"/>
          <w:spacing w:val="2"/>
          <w:szCs w:val="24"/>
        </w:rPr>
        <w:t xml:space="preserve"> just cover up poor thinking. </w:t>
      </w:r>
      <w:r w:rsidR="00407270">
        <w:rPr>
          <w:rFonts w:cstheme="minorBidi"/>
          <w:spacing w:val="2"/>
          <w:szCs w:val="24"/>
        </w:rPr>
        <w:br/>
      </w:r>
      <w:r w:rsidR="00BF32E2" w:rsidRPr="00BF32E2">
        <w:rPr>
          <w:rFonts w:cstheme="minorBidi"/>
          <w:b/>
        </w:rPr>
        <w:t>Impress by big thoughts, not by big words</w:t>
      </w:r>
      <w:r w:rsidR="00BF32E2" w:rsidRPr="00BF32E2">
        <w:rPr>
          <w:rFonts w:cstheme="minorBidi"/>
        </w:rPr>
        <w:t>.</w:t>
      </w:r>
    </w:p>
    <w:p w14:paraId="2B2414DF" w14:textId="77777777" w:rsidR="007A3F33" w:rsidRPr="00BF32E2" w:rsidRDefault="007A3F33" w:rsidP="00BF32E2">
      <w:pPr>
        <w:rPr>
          <w:rFonts w:cstheme="minorBidi"/>
          <w:spacing w:val="2"/>
          <w:szCs w:val="24"/>
        </w:rPr>
      </w:pPr>
    </w:p>
    <w:p w14:paraId="224181A9" w14:textId="77777777" w:rsidR="00BF32E2" w:rsidRPr="007A3F33" w:rsidRDefault="00BF32E2" w:rsidP="007A3F33">
      <w:pPr>
        <w:widowControl w:val="0"/>
        <w:ind w:left="7"/>
        <w:outlineLvl w:val="0"/>
        <w:rPr>
          <w:rFonts w:eastAsia="Times New Roman" w:cstheme="minorBidi"/>
          <w:b/>
          <w:bCs/>
          <w:spacing w:val="2"/>
          <w:szCs w:val="24"/>
        </w:rPr>
      </w:pPr>
      <w:r w:rsidRPr="007A3F33">
        <w:rPr>
          <w:rFonts w:eastAsia="Times New Roman" w:cstheme="minorBidi"/>
          <w:b/>
          <w:bCs/>
          <w:spacing w:val="2"/>
          <w:szCs w:val="24"/>
        </w:rPr>
        <w:t xml:space="preserve">Here is one of the rare cases when </w:t>
      </w:r>
      <w:r w:rsidRPr="007A3F33">
        <w:rPr>
          <w:rFonts w:eastAsia="Times New Roman" w:cstheme="minorBidi"/>
          <w:b/>
          <w:bCs/>
          <w:i/>
          <w:spacing w:val="2"/>
          <w:szCs w:val="24"/>
        </w:rPr>
        <w:t>utilize</w:t>
      </w:r>
      <w:r w:rsidRPr="007A3F33">
        <w:rPr>
          <w:rFonts w:eastAsia="Times New Roman" w:cstheme="minorBidi"/>
          <w:b/>
          <w:bCs/>
          <w:spacing w:val="2"/>
          <w:szCs w:val="24"/>
        </w:rPr>
        <w:t xml:space="preserve"> is appropriate</w:t>
      </w:r>
    </w:p>
    <w:p w14:paraId="4617F148" w14:textId="77777777" w:rsidR="00BF32E2" w:rsidRPr="00BF32E2" w:rsidRDefault="00BF32E2" w:rsidP="00BF32E2">
      <w:pPr>
        <w:spacing w:before="80"/>
        <w:ind w:left="720"/>
        <w:rPr>
          <w:rFonts w:cstheme="minorBidi"/>
          <w:b/>
          <w:spacing w:val="2"/>
          <w:szCs w:val="24"/>
        </w:rPr>
      </w:pPr>
      <w:r w:rsidRPr="00BF32E2">
        <w:rPr>
          <w:sz w:val="16"/>
          <w:szCs w:val="16"/>
        </w:rPr>
        <w:t>►</w:t>
      </w:r>
      <w:r w:rsidRPr="00BF32E2">
        <w:rPr>
          <w:rFonts w:cstheme="minorBidi"/>
          <w:spacing w:val="2"/>
          <w:szCs w:val="24"/>
        </w:rPr>
        <w:t xml:space="preserve">"The research capacity is not fully </w:t>
      </w:r>
      <w:r w:rsidRPr="00BF32E2">
        <w:rPr>
          <w:rFonts w:cstheme="minorBidi"/>
          <w:i/>
          <w:spacing w:val="2"/>
          <w:szCs w:val="24"/>
          <w:u w:val="single"/>
        </w:rPr>
        <w:t>utilized</w:t>
      </w:r>
      <w:r w:rsidRPr="00BF32E2">
        <w:rPr>
          <w:rFonts w:cstheme="minorBidi"/>
          <w:spacing w:val="2"/>
          <w:szCs w:val="24"/>
        </w:rPr>
        <w:t xml:space="preserve"> for the benefit of society."</w:t>
      </w:r>
      <w:r w:rsidRPr="00BF32E2">
        <w:rPr>
          <w:rFonts w:cstheme="minorBidi"/>
          <w:spacing w:val="2"/>
          <w:szCs w:val="24"/>
        </w:rPr>
        <w:br/>
        <w:t>The writer wants to emphasize that only a fraction of the capacity is used.</w:t>
      </w:r>
    </w:p>
    <w:p w14:paraId="1F903C89" w14:textId="77777777" w:rsidR="00BF32E2" w:rsidRDefault="00BF32E2" w:rsidP="00BF32E2">
      <w:pPr>
        <w:rPr>
          <w:rFonts w:cstheme="minorBidi"/>
          <w:spacing w:val="2"/>
          <w:szCs w:val="24"/>
        </w:rPr>
      </w:pPr>
    </w:p>
    <w:p w14:paraId="7B6F2464" w14:textId="77777777" w:rsidR="00BF32E2" w:rsidRPr="00BF32E2" w:rsidRDefault="007A3F33" w:rsidP="00BF32E2">
      <w:pPr>
        <w:spacing w:after="120"/>
        <w:rPr>
          <w:rFonts w:cstheme="minorBidi"/>
          <w:b/>
          <w:spacing w:val="2"/>
          <w:szCs w:val="24"/>
        </w:rPr>
      </w:pPr>
      <w:r>
        <w:rPr>
          <w:rFonts w:cstheme="minorBidi"/>
          <w:b/>
          <w:spacing w:val="2"/>
          <w:szCs w:val="24"/>
        </w:rPr>
        <w:t>2</w:t>
      </w:r>
      <w:r w:rsidR="00BF32E2" w:rsidRPr="00BF32E2">
        <w:rPr>
          <w:rFonts w:cstheme="minorBidi"/>
          <w:b/>
          <w:spacing w:val="2"/>
          <w:szCs w:val="24"/>
        </w:rPr>
        <w:t>.4</w:t>
      </w:r>
      <w:r>
        <w:rPr>
          <w:rFonts w:cstheme="minorBidi"/>
          <w:b/>
          <w:spacing w:val="2"/>
          <w:szCs w:val="24"/>
        </w:rPr>
        <w:tab/>
      </w:r>
      <w:r w:rsidR="00BF32E2" w:rsidRPr="00BF32E2">
        <w:rPr>
          <w:rFonts w:cstheme="minorBidi"/>
          <w:b/>
        </w:rPr>
        <w:t xml:space="preserve">Consistently use the same word for a given </w:t>
      </w:r>
      <w:r w:rsidR="00BF32E2" w:rsidRPr="00BF32E2">
        <w:rPr>
          <w:rFonts w:cstheme="minorBidi"/>
          <w:b/>
          <w:spacing w:val="-1"/>
        </w:rPr>
        <w:t>concept</w:t>
      </w:r>
    </w:p>
    <w:p w14:paraId="71D3FB40" w14:textId="77777777" w:rsidR="00BF32E2" w:rsidRPr="00BF32E2" w:rsidRDefault="00BF32E2" w:rsidP="00BF32E2">
      <w:pPr>
        <w:rPr>
          <w:rFonts w:cstheme="minorBidi"/>
          <w:spacing w:val="2"/>
          <w:szCs w:val="24"/>
        </w:rPr>
      </w:pPr>
      <w:r w:rsidRPr="00BF32E2">
        <w:rPr>
          <w:rFonts w:cstheme="minorBidi"/>
        </w:rPr>
        <w:t xml:space="preserve">In composition courses students are often taught not to repeat the same word or expression but rather to use synonyms to provide variety. This may be good for fiction, but in scientific and scholarly </w:t>
      </w:r>
      <w:r w:rsidRPr="00BF32E2">
        <w:rPr>
          <w:rFonts w:cstheme="minorBidi"/>
          <w:spacing w:val="-1"/>
        </w:rPr>
        <w:t>writing</w:t>
      </w:r>
      <w:r w:rsidRPr="00BF32E2">
        <w:rPr>
          <w:rFonts w:cstheme="minorBidi"/>
        </w:rPr>
        <w:t xml:space="preserve"> using</w:t>
      </w:r>
      <w:r w:rsidRPr="00BF32E2">
        <w:rPr>
          <w:rFonts w:cstheme="minorBidi"/>
          <w:spacing w:val="-3"/>
        </w:rPr>
        <w:t xml:space="preserve"> </w:t>
      </w:r>
      <w:r w:rsidRPr="00BF32E2">
        <w:rPr>
          <w:rFonts w:cstheme="minorBidi"/>
        </w:rPr>
        <w:t>different words for the same concept only</w:t>
      </w:r>
      <w:r w:rsidRPr="00BF32E2">
        <w:rPr>
          <w:rFonts w:cstheme="minorBidi"/>
          <w:spacing w:val="-17"/>
        </w:rPr>
        <w:t xml:space="preserve"> </w:t>
      </w:r>
      <w:r w:rsidRPr="00BF32E2">
        <w:rPr>
          <w:rFonts w:cstheme="minorBidi"/>
        </w:rPr>
        <w:t>confuses the reader.</w:t>
      </w:r>
    </w:p>
    <w:p w14:paraId="6C5AA7E1" w14:textId="77777777" w:rsidR="00BF32E2" w:rsidRPr="00BF32E2" w:rsidRDefault="00BF32E2" w:rsidP="00BF32E2">
      <w:pPr>
        <w:rPr>
          <w:rFonts w:cstheme="minorBidi"/>
          <w:b/>
          <w:spacing w:val="2"/>
          <w:szCs w:val="24"/>
        </w:rPr>
      </w:pPr>
      <w:r w:rsidRPr="00BF32E2">
        <w:rPr>
          <w:rFonts w:cstheme="minorBidi"/>
          <w:b/>
          <w:spacing w:val="2"/>
          <w:szCs w:val="24"/>
        </w:rPr>
        <w:br w:type="page"/>
      </w:r>
    </w:p>
    <w:p w14:paraId="6CE756A6" w14:textId="77777777" w:rsidR="00BF32E2" w:rsidRPr="007A3F33" w:rsidRDefault="007A3F33" w:rsidP="007A3F33">
      <w:pPr>
        <w:widowControl w:val="0"/>
        <w:ind w:left="7"/>
        <w:outlineLvl w:val="0"/>
        <w:rPr>
          <w:rFonts w:eastAsia="Times New Roman" w:cstheme="minorBidi"/>
          <w:b/>
          <w:bCs/>
          <w:szCs w:val="24"/>
        </w:rPr>
      </w:pPr>
      <w:r w:rsidRPr="007A3F33">
        <w:rPr>
          <w:rFonts w:eastAsia="Times New Roman" w:cstheme="minorBidi"/>
          <w:b/>
          <w:bCs/>
          <w:spacing w:val="2"/>
          <w:szCs w:val="24"/>
        </w:rPr>
        <w:lastRenderedPageBreak/>
        <w:t>2.5</w:t>
      </w:r>
      <w:r w:rsidR="00BF32E2" w:rsidRPr="007A3F33">
        <w:rPr>
          <w:rFonts w:eastAsia="Times New Roman" w:cstheme="minorBidi"/>
          <w:b/>
          <w:bCs/>
          <w:spacing w:val="2"/>
          <w:szCs w:val="24"/>
        </w:rPr>
        <w:tab/>
      </w:r>
      <w:r w:rsidR="00BF32E2" w:rsidRPr="007A3F33">
        <w:rPr>
          <w:rFonts w:eastAsia="Times New Roman" w:cstheme="minorBidi"/>
          <w:b/>
          <w:bCs/>
          <w:szCs w:val="24"/>
        </w:rPr>
        <w:t>Before submitting</w:t>
      </w:r>
    </w:p>
    <w:p w14:paraId="01F41E83" w14:textId="77777777" w:rsidR="00BF32E2" w:rsidRPr="00BF32E2" w:rsidRDefault="00BF32E2" w:rsidP="00BF32E2">
      <w:pPr>
        <w:numPr>
          <w:ilvl w:val="0"/>
          <w:numId w:val="6"/>
        </w:numPr>
        <w:spacing w:before="120"/>
        <w:rPr>
          <w:rFonts w:cstheme="minorBidi"/>
          <w:szCs w:val="24"/>
        </w:rPr>
      </w:pPr>
      <w:r w:rsidRPr="00BF32E2">
        <w:rPr>
          <w:rFonts w:cstheme="minorBidi"/>
          <w:szCs w:val="24"/>
        </w:rPr>
        <w:t>Make sure your document meets the formal criteria: Template used, which means</w:t>
      </w:r>
      <w:r w:rsidRPr="00BF32E2">
        <w:rPr>
          <w:rFonts w:cstheme="minorBidi"/>
          <w:szCs w:val="24"/>
        </w:rPr>
        <w:br/>
        <w:t>1" margins, 12 pt Times New Roman, legal outline, length requirement.</w:t>
      </w:r>
      <w:r w:rsidR="007A3F33">
        <w:rPr>
          <w:rFonts w:cstheme="minorBidi"/>
          <w:szCs w:val="24"/>
        </w:rPr>
        <w:br/>
        <w:t>Can change margins and fonts and can use landscape when it improves formatting.</w:t>
      </w:r>
    </w:p>
    <w:p w14:paraId="0D4332FA" w14:textId="77777777" w:rsidR="00BF32E2" w:rsidRPr="00BF32E2" w:rsidRDefault="00BF32E2" w:rsidP="00BF32E2">
      <w:pPr>
        <w:numPr>
          <w:ilvl w:val="0"/>
          <w:numId w:val="6"/>
        </w:numPr>
        <w:spacing w:before="120"/>
        <w:rPr>
          <w:rFonts w:cstheme="minorBidi"/>
          <w:szCs w:val="24"/>
        </w:rPr>
      </w:pPr>
      <w:r w:rsidRPr="00BF32E2">
        <w:rPr>
          <w:rFonts w:cstheme="minorBidi"/>
          <w:szCs w:val="24"/>
        </w:rPr>
        <w:t>Run a spell check (Function key F7).</w:t>
      </w:r>
    </w:p>
    <w:p w14:paraId="75A0522F" w14:textId="77777777" w:rsidR="0047341E" w:rsidRPr="00BF32E2" w:rsidRDefault="0047341E" w:rsidP="0047341E">
      <w:pPr>
        <w:numPr>
          <w:ilvl w:val="0"/>
          <w:numId w:val="6"/>
        </w:numPr>
        <w:spacing w:before="120"/>
        <w:rPr>
          <w:rFonts w:cstheme="minorBidi"/>
          <w:szCs w:val="24"/>
        </w:rPr>
      </w:pPr>
      <w:r w:rsidRPr="00BF32E2">
        <w:rPr>
          <w:rFonts w:cstheme="minorBidi"/>
          <w:szCs w:val="24"/>
        </w:rPr>
        <w:t xml:space="preserve">Find every occurrence of </w:t>
      </w:r>
      <w:r w:rsidRPr="00BF32E2">
        <w:rPr>
          <w:rFonts w:cstheme="minorBidi"/>
          <w:i/>
          <w:szCs w:val="24"/>
        </w:rPr>
        <w:t>as</w:t>
      </w:r>
      <w:r w:rsidRPr="00BF32E2">
        <w:rPr>
          <w:rFonts w:cstheme="minorBidi"/>
          <w:szCs w:val="24"/>
        </w:rPr>
        <w:t xml:space="preserve"> (Ctrl-F as, click on </w:t>
      </w:r>
      <w:r w:rsidRPr="00BF32E2">
        <w:rPr>
          <w:rFonts w:cstheme="minorBidi"/>
          <w:i/>
          <w:szCs w:val="24"/>
        </w:rPr>
        <w:t>More</w:t>
      </w:r>
      <w:r w:rsidRPr="00BF32E2">
        <w:rPr>
          <w:rFonts w:cstheme="minorBidi"/>
          <w:szCs w:val="24"/>
        </w:rPr>
        <w:t xml:space="preserve"> &gt;&gt;, check </w:t>
      </w:r>
      <w:r w:rsidRPr="00BF32E2">
        <w:rPr>
          <w:rFonts w:cstheme="minorBidi"/>
          <w:i/>
          <w:szCs w:val="24"/>
        </w:rPr>
        <w:t>Find whole words only).</w:t>
      </w:r>
      <w:r w:rsidRPr="00BF32E2">
        <w:rPr>
          <w:rFonts w:cstheme="minorBidi"/>
          <w:i/>
          <w:szCs w:val="24"/>
        </w:rPr>
        <w:br/>
      </w:r>
      <w:r w:rsidRPr="00BF32E2">
        <w:rPr>
          <w:rFonts w:cstheme="minorBidi"/>
          <w:szCs w:val="24"/>
        </w:rPr>
        <w:t>Make sure there is no dangling modifier.</w:t>
      </w:r>
      <w:r>
        <w:rPr>
          <w:rFonts w:cstheme="minorBidi"/>
          <w:szCs w:val="24"/>
        </w:rPr>
        <w:t xml:space="preserve"> See Section 3.1.1)</w:t>
      </w:r>
      <w:r w:rsidRPr="00BF32E2">
        <w:rPr>
          <w:rFonts w:cstheme="minorBidi"/>
          <w:szCs w:val="24"/>
        </w:rPr>
        <w:br/>
        <w:t xml:space="preserve">Uncheck </w:t>
      </w:r>
      <w:r w:rsidRPr="00BF32E2">
        <w:rPr>
          <w:rFonts w:cstheme="minorBidi"/>
          <w:i/>
          <w:szCs w:val="24"/>
        </w:rPr>
        <w:t>Find whole words only).</w:t>
      </w:r>
    </w:p>
    <w:p w14:paraId="66075AD1" w14:textId="6110B8CD" w:rsidR="00BF32E2" w:rsidRPr="00BF32E2" w:rsidRDefault="00BF32E2" w:rsidP="00BF32E2">
      <w:pPr>
        <w:numPr>
          <w:ilvl w:val="0"/>
          <w:numId w:val="6"/>
        </w:numPr>
        <w:spacing w:before="120"/>
        <w:rPr>
          <w:rFonts w:cstheme="minorBidi"/>
          <w:szCs w:val="24"/>
        </w:rPr>
      </w:pPr>
      <w:r w:rsidRPr="00BF32E2">
        <w:rPr>
          <w:rFonts w:cstheme="minorBidi"/>
          <w:szCs w:val="24"/>
        </w:rPr>
        <w:t xml:space="preserve">Find every occurrence of </w:t>
      </w:r>
      <w:r w:rsidRPr="00BF32E2">
        <w:rPr>
          <w:rFonts w:cstheme="minorBidi"/>
          <w:i/>
          <w:szCs w:val="24"/>
        </w:rPr>
        <w:t>only</w:t>
      </w:r>
      <w:r w:rsidRPr="00BF32E2">
        <w:rPr>
          <w:rFonts w:cstheme="minorBidi"/>
          <w:szCs w:val="24"/>
        </w:rPr>
        <w:t xml:space="preserve"> and make sure </w:t>
      </w:r>
      <w:r w:rsidRPr="00BF32E2">
        <w:rPr>
          <w:rFonts w:cstheme="minorBidi"/>
          <w:i/>
          <w:szCs w:val="24"/>
        </w:rPr>
        <w:t>only</w:t>
      </w:r>
      <w:r w:rsidRPr="00BF32E2">
        <w:rPr>
          <w:rFonts w:cstheme="minorBidi"/>
          <w:szCs w:val="24"/>
        </w:rPr>
        <w:t xml:space="preserve"> is in the right place.</w:t>
      </w:r>
      <w:r w:rsidR="007A3F33">
        <w:rPr>
          <w:rFonts w:cstheme="minorBidi"/>
          <w:szCs w:val="24"/>
        </w:rPr>
        <w:t xml:space="preserve"> (See Section </w:t>
      </w:r>
      <w:r w:rsidR="0047341E">
        <w:rPr>
          <w:rFonts w:cstheme="minorBidi"/>
          <w:szCs w:val="24"/>
        </w:rPr>
        <w:t>3.1.2</w:t>
      </w:r>
      <w:r w:rsidR="007A3F33">
        <w:rPr>
          <w:rFonts w:cstheme="minorBidi"/>
          <w:szCs w:val="24"/>
        </w:rPr>
        <w:t>)</w:t>
      </w:r>
    </w:p>
    <w:p w14:paraId="38E5F152" w14:textId="77777777" w:rsidR="00BF32E2" w:rsidRPr="00BF32E2" w:rsidRDefault="00BF32E2" w:rsidP="00BF32E2">
      <w:pPr>
        <w:numPr>
          <w:ilvl w:val="0"/>
          <w:numId w:val="6"/>
        </w:numPr>
        <w:spacing w:before="120"/>
        <w:rPr>
          <w:rFonts w:cstheme="minorBidi"/>
          <w:i/>
          <w:spacing w:val="-4"/>
          <w:szCs w:val="24"/>
        </w:rPr>
      </w:pPr>
      <w:r w:rsidRPr="00BF32E2">
        <w:rPr>
          <w:rFonts w:cstheme="minorBidi"/>
          <w:spacing w:val="-4"/>
          <w:szCs w:val="24"/>
        </w:rPr>
        <w:t xml:space="preserve">Find </w:t>
      </w:r>
      <w:r w:rsidRPr="00BF32E2">
        <w:rPr>
          <w:rFonts w:cstheme="minorBidi"/>
          <w:i/>
          <w:spacing w:val="-4"/>
          <w:szCs w:val="24"/>
        </w:rPr>
        <w:t>utilize</w:t>
      </w:r>
      <w:r w:rsidRPr="00BF32E2">
        <w:rPr>
          <w:rFonts w:cstheme="minorBidi"/>
          <w:spacing w:val="-4"/>
          <w:szCs w:val="24"/>
        </w:rPr>
        <w:t xml:space="preserve"> and replace with </w:t>
      </w:r>
      <w:r w:rsidRPr="00BF32E2">
        <w:rPr>
          <w:rFonts w:cstheme="minorBidi"/>
          <w:i/>
          <w:spacing w:val="-4"/>
          <w:szCs w:val="24"/>
        </w:rPr>
        <w:t>use</w:t>
      </w:r>
      <w:r w:rsidRPr="00BF32E2">
        <w:rPr>
          <w:rFonts w:cstheme="minorBidi"/>
          <w:spacing w:val="-4"/>
          <w:szCs w:val="24"/>
        </w:rPr>
        <w:t xml:space="preserve"> if that does not change the meaning. Same for </w:t>
      </w:r>
      <w:r w:rsidRPr="00BF32E2">
        <w:rPr>
          <w:rFonts w:cstheme="minorBidi"/>
          <w:i/>
          <w:spacing w:val="-4"/>
          <w:szCs w:val="24"/>
        </w:rPr>
        <w:t>employ</w:t>
      </w:r>
      <w:r w:rsidRPr="00BF32E2">
        <w:rPr>
          <w:rFonts w:cstheme="minorBidi"/>
          <w:spacing w:val="-4"/>
          <w:szCs w:val="24"/>
        </w:rPr>
        <w:t>.</w:t>
      </w:r>
    </w:p>
    <w:p w14:paraId="68679DF8" w14:textId="301D0946" w:rsidR="00BF32E2" w:rsidRPr="00BF32E2" w:rsidRDefault="00BF32E2" w:rsidP="00BF32E2">
      <w:pPr>
        <w:numPr>
          <w:ilvl w:val="0"/>
          <w:numId w:val="6"/>
        </w:numPr>
        <w:spacing w:before="120"/>
        <w:rPr>
          <w:rFonts w:cstheme="minorBidi"/>
          <w:szCs w:val="24"/>
        </w:rPr>
      </w:pPr>
      <w:r w:rsidRPr="00BF32E2">
        <w:rPr>
          <w:rFonts w:cstheme="minorBidi"/>
          <w:szCs w:val="24"/>
        </w:rPr>
        <w:t xml:space="preserve">Find </w:t>
      </w:r>
      <w:r w:rsidRPr="00BF32E2">
        <w:rPr>
          <w:rFonts w:cstheme="minorBidi"/>
          <w:i/>
          <w:szCs w:val="24"/>
        </w:rPr>
        <w:t>on*basis</w:t>
      </w:r>
      <w:r w:rsidRPr="00BF32E2">
        <w:rPr>
          <w:rFonts w:cstheme="minorBidi"/>
          <w:szCs w:val="24"/>
        </w:rPr>
        <w:t xml:space="preserve"> In the Find box, click on </w:t>
      </w:r>
      <w:r w:rsidRPr="00BF32E2">
        <w:rPr>
          <w:rFonts w:cstheme="minorBidi"/>
          <w:i/>
          <w:szCs w:val="24"/>
        </w:rPr>
        <w:t>More</w:t>
      </w:r>
      <w:r w:rsidRPr="00BF32E2">
        <w:rPr>
          <w:rFonts w:cstheme="minorBidi"/>
          <w:szCs w:val="24"/>
        </w:rPr>
        <w:t xml:space="preserve"> &gt;&gt;, check </w:t>
      </w:r>
      <w:r w:rsidRPr="00BF32E2">
        <w:rPr>
          <w:rFonts w:cstheme="minorBidi"/>
          <w:i/>
          <w:szCs w:val="24"/>
        </w:rPr>
        <w:t>Use wild cards.</w:t>
      </w:r>
      <w:r w:rsidRPr="00BF32E2">
        <w:rPr>
          <w:rFonts w:cstheme="minorBidi"/>
          <w:szCs w:val="24"/>
        </w:rPr>
        <w:br/>
        <w:t xml:space="preserve">Change the offending expression, such as </w:t>
      </w:r>
      <w:r w:rsidRPr="00BF32E2">
        <w:rPr>
          <w:rFonts w:cstheme="minorBidi"/>
          <w:i/>
          <w:szCs w:val="24"/>
        </w:rPr>
        <w:t>on a daily basis</w:t>
      </w:r>
      <w:r w:rsidRPr="00BF32E2">
        <w:rPr>
          <w:rFonts w:cstheme="minorBidi"/>
          <w:szCs w:val="24"/>
        </w:rPr>
        <w:t>. Repeat</w:t>
      </w:r>
      <w:r w:rsidR="007A3F33">
        <w:rPr>
          <w:rFonts w:cstheme="minorBidi"/>
          <w:szCs w:val="24"/>
        </w:rPr>
        <w:t xml:space="preserve"> (See Section </w:t>
      </w:r>
      <w:r w:rsidR="0047341E">
        <w:rPr>
          <w:rFonts w:cstheme="minorBidi"/>
          <w:szCs w:val="24"/>
        </w:rPr>
        <w:t>3.2.2</w:t>
      </w:r>
      <w:r w:rsidR="007A3F33">
        <w:rPr>
          <w:rFonts w:cstheme="minorBidi"/>
          <w:szCs w:val="24"/>
        </w:rPr>
        <w:t>)</w:t>
      </w:r>
      <w:r w:rsidRPr="00BF32E2">
        <w:rPr>
          <w:rFonts w:cstheme="minorBidi"/>
          <w:szCs w:val="24"/>
        </w:rPr>
        <w:br/>
        <w:t xml:space="preserve">Uncheck </w:t>
      </w:r>
      <w:r w:rsidRPr="00BF32E2">
        <w:rPr>
          <w:rFonts w:cstheme="minorBidi"/>
          <w:i/>
          <w:szCs w:val="24"/>
        </w:rPr>
        <w:t>Use wild cards</w:t>
      </w:r>
      <w:r w:rsidRPr="00BF32E2">
        <w:rPr>
          <w:rFonts w:cstheme="minorBidi"/>
          <w:szCs w:val="24"/>
        </w:rPr>
        <w:t>.</w:t>
      </w:r>
    </w:p>
    <w:p w14:paraId="6A24225C" w14:textId="77777777" w:rsidR="00BF32E2" w:rsidRPr="00BF32E2" w:rsidRDefault="00BF32E2" w:rsidP="00BF32E2">
      <w:pPr>
        <w:numPr>
          <w:ilvl w:val="0"/>
          <w:numId w:val="6"/>
        </w:numPr>
        <w:spacing w:before="120"/>
        <w:rPr>
          <w:rFonts w:cstheme="minorBidi"/>
          <w:szCs w:val="24"/>
        </w:rPr>
      </w:pPr>
      <w:r w:rsidRPr="00BF32E2">
        <w:rPr>
          <w:rFonts w:cstheme="minorBidi"/>
          <w:szCs w:val="24"/>
        </w:rPr>
        <w:t>Proofread, paying particular attention to confusable words, homonyms, and needless words. Also make sure formatting is clear.</w:t>
      </w:r>
    </w:p>
    <w:p w14:paraId="07471983" w14:textId="77777777" w:rsidR="00BF32E2" w:rsidRPr="00BF32E2" w:rsidRDefault="00BF32E2" w:rsidP="00BF32E2">
      <w:pPr>
        <w:numPr>
          <w:ilvl w:val="0"/>
          <w:numId w:val="6"/>
        </w:numPr>
        <w:spacing w:before="120"/>
        <w:rPr>
          <w:rFonts w:cstheme="minorBidi"/>
          <w:szCs w:val="24"/>
        </w:rPr>
      </w:pPr>
      <w:r w:rsidRPr="00BF32E2">
        <w:rPr>
          <w:rFonts w:cstheme="minorBidi"/>
          <w:szCs w:val="24"/>
        </w:rPr>
        <w:t>Then read through the document once more for coherent flow, soundness of argument, completeness.</w:t>
      </w:r>
    </w:p>
    <w:p w14:paraId="4DAA7441" w14:textId="77777777" w:rsidR="00BF32E2" w:rsidRPr="00BF32E2" w:rsidRDefault="00BF32E2" w:rsidP="00BF32E2">
      <w:pPr>
        <w:rPr>
          <w:rFonts w:cstheme="minorBidi"/>
          <w:spacing w:val="2"/>
          <w:szCs w:val="24"/>
        </w:rPr>
      </w:pPr>
    </w:p>
    <w:p w14:paraId="1F3ACE43" w14:textId="77777777" w:rsidR="00ED6C05" w:rsidRDefault="00ED6C05" w:rsidP="006075B8"/>
    <w:p w14:paraId="2E07A25A" w14:textId="77777777" w:rsidR="00ED6C05" w:rsidRDefault="00ED6C05" w:rsidP="006075B8">
      <w:pPr>
        <w:sectPr w:rsidR="00ED6C05">
          <w:headerReference w:type="default" r:id="rId74"/>
          <w:pgSz w:w="12240" w:h="15840"/>
          <w:pgMar w:top="1440" w:right="1440" w:bottom="1440" w:left="1440" w:header="720" w:footer="720" w:gutter="0"/>
          <w:cols w:space="720"/>
          <w:docGrid w:linePitch="360"/>
        </w:sectPr>
      </w:pPr>
    </w:p>
    <w:p w14:paraId="75EC3181" w14:textId="77777777" w:rsidR="00ED6C05" w:rsidRPr="00ED6C05" w:rsidRDefault="00ED6C05" w:rsidP="00ED6C05">
      <w:pPr>
        <w:rPr>
          <w:b/>
          <w:sz w:val="28"/>
          <w:szCs w:val="28"/>
        </w:rPr>
      </w:pPr>
      <w:r w:rsidRPr="00ED6C05">
        <w:rPr>
          <w:b/>
          <w:sz w:val="28"/>
          <w:szCs w:val="28"/>
        </w:rPr>
        <w:lastRenderedPageBreak/>
        <w:t>3</w:t>
      </w:r>
      <w:r w:rsidRPr="00ED6C05">
        <w:rPr>
          <w:b/>
          <w:sz w:val="28"/>
          <w:szCs w:val="28"/>
        </w:rPr>
        <w:tab/>
        <w:t>The mechanics of language. Grammar and word choice</w:t>
      </w:r>
    </w:p>
    <w:p w14:paraId="013427C4" w14:textId="77777777" w:rsidR="00ED6C05" w:rsidRDefault="00ED6C05" w:rsidP="0088164D">
      <w:pPr>
        <w:spacing w:before="60"/>
        <w:ind w:left="720"/>
      </w:pPr>
      <w:r>
        <w:t>Against spreading bad habits and illogical constructions</w:t>
      </w:r>
    </w:p>
    <w:p w14:paraId="48E62E18" w14:textId="77777777" w:rsidR="00ED6C05" w:rsidRDefault="00ED6C05" w:rsidP="006075B8"/>
    <w:p w14:paraId="418328C9" w14:textId="77777777" w:rsidR="00BF32E2" w:rsidRPr="00BF32E2" w:rsidRDefault="00BF32E2" w:rsidP="00BF32E2">
      <w:pPr>
        <w:rPr>
          <w:rFonts w:cstheme="minorBidi"/>
          <w:b/>
          <w:spacing w:val="2"/>
          <w:szCs w:val="24"/>
        </w:rPr>
      </w:pPr>
      <w:r w:rsidRPr="00BF32E2">
        <w:rPr>
          <w:rFonts w:cstheme="minorBidi"/>
          <w:b/>
          <w:spacing w:val="2"/>
          <w:szCs w:val="24"/>
        </w:rPr>
        <w:t>3.</w:t>
      </w:r>
      <w:r>
        <w:rPr>
          <w:rFonts w:cstheme="minorBidi"/>
          <w:b/>
          <w:spacing w:val="2"/>
          <w:szCs w:val="24"/>
        </w:rPr>
        <w:t>1</w:t>
      </w:r>
      <w:r w:rsidRPr="00BF32E2">
        <w:rPr>
          <w:rFonts w:cstheme="minorBidi"/>
          <w:b/>
          <w:spacing w:val="2"/>
          <w:szCs w:val="24"/>
        </w:rPr>
        <w:t xml:space="preserve"> Common grammar errors: Five of the most annoying</w:t>
      </w:r>
    </w:p>
    <w:p w14:paraId="5FC072B2" w14:textId="77777777" w:rsidR="00BF32E2" w:rsidRPr="00BF32E2" w:rsidRDefault="00BF32E2" w:rsidP="00BF32E2">
      <w:pPr>
        <w:rPr>
          <w:rFonts w:cstheme="minorBidi"/>
          <w:spacing w:val="2"/>
          <w:szCs w:val="24"/>
        </w:rPr>
      </w:pPr>
    </w:p>
    <w:tbl>
      <w:tblPr>
        <w:tblStyle w:val="TableGrid5"/>
        <w:tblW w:w="9576" w:type="dxa"/>
        <w:tblLayout w:type="fixed"/>
        <w:tblCellMar>
          <w:top w:w="58" w:type="dxa"/>
          <w:left w:w="115" w:type="dxa"/>
          <w:bottom w:w="58" w:type="dxa"/>
          <w:right w:w="115" w:type="dxa"/>
        </w:tblCellMar>
        <w:tblLook w:val="04A0" w:firstRow="1" w:lastRow="0" w:firstColumn="1" w:lastColumn="0" w:noHBand="0" w:noVBand="1"/>
      </w:tblPr>
      <w:tblGrid>
        <w:gridCol w:w="625"/>
        <w:gridCol w:w="8951"/>
      </w:tblGrid>
      <w:tr w:rsidR="00BF32E2" w:rsidRPr="00BF32E2" w14:paraId="05170592" w14:textId="77777777" w:rsidTr="00AE3EC3">
        <w:trPr>
          <w:cantSplit/>
        </w:trPr>
        <w:tc>
          <w:tcPr>
            <w:tcW w:w="625" w:type="dxa"/>
          </w:tcPr>
          <w:p w14:paraId="74FD0209" w14:textId="77777777" w:rsidR="00BF32E2" w:rsidRPr="00BF32E2" w:rsidRDefault="00BF32E2" w:rsidP="00BF32E2">
            <w:pPr>
              <w:jc w:val="right"/>
            </w:pPr>
          </w:p>
        </w:tc>
        <w:tc>
          <w:tcPr>
            <w:tcW w:w="8951" w:type="dxa"/>
          </w:tcPr>
          <w:p w14:paraId="2943F846" w14:textId="77777777" w:rsidR="00BF32E2" w:rsidRPr="00BF32E2" w:rsidRDefault="00BF32E2" w:rsidP="00BF32E2">
            <w:r w:rsidRPr="00BF32E2">
              <w:t>* denotes examples that are wrong (a convention used in linguistics)</w:t>
            </w:r>
          </w:p>
          <w:p w14:paraId="2F986993" w14:textId="77777777" w:rsidR="00BF32E2" w:rsidRPr="00BF32E2" w:rsidRDefault="00BF32E2" w:rsidP="00BF32E2">
            <w:r w:rsidRPr="00BF32E2">
              <w:rPr>
                <w:sz w:val="16"/>
                <w:szCs w:val="16"/>
              </w:rPr>
              <w:t>►</w:t>
            </w:r>
            <w:r w:rsidRPr="00BF32E2">
              <w:t>denotes correct version</w:t>
            </w:r>
          </w:p>
        </w:tc>
      </w:tr>
      <w:tr w:rsidR="00BF32E2" w:rsidRPr="00BF32E2" w14:paraId="104A8E78" w14:textId="77777777" w:rsidTr="00AE3EC3">
        <w:trPr>
          <w:cantSplit/>
        </w:trPr>
        <w:tc>
          <w:tcPr>
            <w:tcW w:w="625" w:type="dxa"/>
          </w:tcPr>
          <w:p w14:paraId="5F3D6B5C" w14:textId="77777777" w:rsidR="00BF32E2" w:rsidRPr="00BF32E2" w:rsidRDefault="00BF32E2" w:rsidP="00BF32E2">
            <w:pPr>
              <w:jc w:val="right"/>
              <w:rPr>
                <w:b/>
              </w:rPr>
            </w:pPr>
            <w:r w:rsidRPr="00BF32E2">
              <w:rPr>
                <w:b/>
              </w:rPr>
              <w:t>1</w:t>
            </w:r>
          </w:p>
        </w:tc>
        <w:tc>
          <w:tcPr>
            <w:tcW w:w="8951" w:type="dxa"/>
          </w:tcPr>
          <w:p w14:paraId="524C8089" w14:textId="77777777" w:rsidR="00BF32E2" w:rsidRPr="00BF32E2" w:rsidRDefault="00BF32E2" w:rsidP="00BF32E2">
            <w:pPr>
              <w:rPr>
                <w:b/>
              </w:rPr>
            </w:pPr>
            <w:r w:rsidRPr="00BF32E2">
              <w:rPr>
                <w:b/>
              </w:rPr>
              <w:t>Dangling Modifiers. Beginning clause ꟷ main clause subject mismatch</w:t>
            </w:r>
          </w:p>
          <w:p w14:paraId="5BEBF8FC" w14:textId="77777777" w:rsidR="00BF32E2" w:rsidRPr="00BF32E2" w:rsidRDefault="00BF32E2" w:rsidP="00BF32E2"/>
          <w:p w14:paraId="06BBC6FF" w14:textId="77777777" w:rsidR="00BF32E2" w:rsidRPr="00BF32E2" w:rsidRDefault="00BF32E2" w:rsidP="00BF32E2">
            <w:r w:rsidRPr="00BF32E2">
              <w:t>*As information professionals it is important to study user needs.</w:t>
            </w:r>
          </w:p>
          <w:p w14:paraId="6CCDEA3E" w14:textId="77777777" w:rsidR="00BF32E2" w:rsidRPr="00BF32E2" w:rsidRDefault="00BF32E2" w:rsidP="00BF32E2">
            <w:pPr>
              <w:spacing w:before="20"/>
            </w:pPr>
            <w:r w:rsidRPr="00BF32E2">
              <w:rPr>
                <w:sz w:val="16"/>
                <w:szCs w:val="16"/>
              </w:rPr>
              <w:t>►</w:t>
            </w:r>
            <w:r w:rsidRPr="00BF32E2">
              <w:t xml:space="preserve">As information professionals </w:t>
            </w:r>
            <w:r w:rsidRPr="00BF32E2">
              <w:rPr>
                <w:u w:val="single"/>
              </w:rPr>
              <w:t xml:space="preserve">we must </w:t>
            </w:r>
            <w:r w:rsidRPr="00BF32E2">
              <w:t>study user needs.</w:t>
            </w:r>
          </w:p>
          <w:p w14:paraId="32A042E9" w14:textId="77777777" w:rsidR="00BF32E2" w:rsidRPr="00BF32E2" w:rsidRDefault="00BF32E2" w:rsidP="00BF32E2">
            <w:r w:rsidRPr="00BF32E2">
              <w:rPr>
                <w:sz w:val="16"/>
                <w:szCs w:val="16"/>
              </w:rPr>
              <w:t>►</w:t>
            </w:r>
            <w:r w:rsidRPr="00BF32E2">
              <w:rPr>
                <w:u w:val="single"/>
              </w:rPr>
              <w:t>For</w:t>
            </w:r>
            <w:r w:rsidRPr="00BF32E2">
              <w:t xml:space="preserve"> information professionals it is important to study user needs.</w:t>
            </w:r>
          </w:p>
          <w:p w14:paraId="4933BE2F" w14:textId="77777777" w:rsidR="00BF32E2" w:rsidRPr="00BF32E2" w:rsidRDefault="00BF32E2" w:rsidP="00BF32E2"/>
          <w:p w14:paraId="6113ED3C" w14:textId="77777777" w:rsidR="00BF32E2" w:rsidRPr="00BF32E2" w:rsidRDefault="00BF32E2" w:rsidP="00BF32E2">
            <w:pPr>
              <w:rPr>
                <w:rFonts w:eastAsia="Times New Roman"/>
                <w:color w:val="000000"/>
              </w:rPr>
            </w:pPr>
            <w:r w:rsidRPr="00BF32E2">
              <w:rPr>
                <w:rFonts w:eastAsia="Times New Roman"/>
                <w:color w:val="000000"/>
                <w:spacing w:val="-4"/>
              </w:rPr>
              <w:t>*As a future librarian, it will be helpful to understand how people in other professions think</w:t>
            </w:r>
            <w:r w:rsidRPr="00BF32E2">
              <w:rPr>
                <w:rFonts w:eastAsia="Times New Roman"/>
                <w:color w:val="000000"/>
              </w:rPr>
              <w:t>.</w:t>
            </w:r>
          </w:p>
          <w:p w14:paraId="548100AB" w14:textId="4EA28D6C" w:rsidR="00BF32E2" w:rsidRPr="00BF32E2" w:rsidRDefault="00BF32E2" w:rsidP="00BF32E2">
            <w:pPr>
              <w:ind w:left="187" w:hanging="187"/>
              <w:rPr>
                <w:rFonts w:eastAsia="Times New Roman"/>
                <w:color w:val="000000"/>
              </w:rPr>
            </w:pPr>
            <w:r w:rsidRPr="00BF32E2">
              <w:rPr>
                <w:sz w:val="16"/>
                <w:szCs w:val="16"/>
              </w:rPr>
              <w:t>►</w:t>
            </w:r>
            <w:r w:rsidRPr="00BF32E2">
              <w:rPr>
                <w:rFonts w:eastAsia="Times New Roman"/>
                <w:color w:val="000000"/>
                <w:u w:val="single"/>
              </w:rPr>
              <w:t>For me</w:t>
            </w:r>
            <w:r w:rsidRPr="00BF32E2">
              <w:rPr>
                <w:rFonts w:eastAsia="Times New Roman"/>
                <w:color w:val="000000"/>
              </w:rPr>
              <w:t xml:space="preserve"> as a future librarian, it will be helpful to understand how people in other professions think.</w:t>
            </w:r>
          </w:p>
          <w:p w14:paraId="74039335" w14:textId="77777777" w:rsidR="00BF32E2" w:rsidRPr="00BF32E2" w:rsidRDefault="00BF32E2" w:rsidP="00BF32E2">
            <w:pPr>
              <w:ind w:left="144" w:hanging="144"/>
              <w:rPr>
                <w:rFonts w:eastAsia="Times New Roman"/>
                <w:color w:val="000000"/>
              </w:rPr>
            </w:pPr>
            <w:r w:rsidRPr="00BF32E2">
              <w:rPr>
                <w:sz w:val="16"/>
                <w:szCs w:val="16"/>
              </w:rPr>
              <w:t>►</w:t>
            </w:r>
            <w:r w:rsidRPr="00BF32E2">
              <w:rPr>
                <w:rFonts w:eastAsia="Times New Roman"/>
                <w:color w:val="000000"/>
              </w:rPr>
              <w:t xml:space="preserve">As a future librarian </w:t>
            </w:r>
            <w:r w:rsidRPr="00BF32E2">
              <w:rPr>
                <w:rFonts w:eastAsia="Times New Roman"/>
                <w:color w:val="000000"/>
                <w:u w:val="single"/>
              </w:rPr>
              <w:t>I</w:t>
            </w:r>
            <w:r w:rsidRPr="00BF32E2">
              <w:rPr>
                <w:rFonts w:eastAsia="Times New Roman"/>
                <w:color w:val="000000"/>
              </w:rPr>
              <w:t xml:space="preserve"> need to understand how people in other professions think.</w:t>
            </w:r>
          </w:p>
          <w:p w14:paraId="48335875" w14:textId="77777777" w:rsidR="00BF32E2" w:rsidRPr="00BF32E2" w:rsidRDefault="00BF32E2" w:rsidP="00BF32E2">
            <w:pPr>
              <w:rPr>
                <w:rFonts w:eastAsia="Times New Roman"/>
                <w:color w:val="000000"/>
              </w:rPr>
            </w:pPr>
          </w:p>
          <w:p w14:paraId="74D5523F" w14:textId="35051796" w:rsidR="00BF32E2" w:rsidRPr="00BF32E2" w:rsidRDefault="00BF32E2" w:rsidP="00BF32E2">
            <w:pPr>
              <w:ind w:left="187" w:hanging="187"/>
            </w:pPr>
            <w:r w:rsidRPr="00BF32E2">
              <w:t>*As an instructor of graduate courses, paying attention to students' writing skills is important, especially in a research methods course.</w:t>
            </w:r>
          </w:p>
          <w:p w14:paraId="36C1419C" w14:textId="401C502A" w:rsidR="00BF32E2" w:rsidRPr="00BF32E2" w:rsidRDefault="00BF32E2" w:rsidP="00BF32E2">
            <w:pPr>
              <w:ind w:left="187" w:hanging="187"/>
            </w:pPr>
            <w:r w:rsidRPr="00BF32E2">
              <w:rPr>
                <w:sz w:val="16"/>
                <w:szCs w:val="16"/>
              </w:rPr>
              <w:t>►</w:t>
            </w:r>
            <w:r w:rsidRPr="00BF32E2">
              <w:t xml:space="preserve">As an instructor of graduate courses, </w:t>
            </w:r>
            <w:r w:rsidRPr="00BF32E2">
              <w:rPr>
                <w:u w:val="single"/>
              </w:rPr>
              <w:t>I</w:t>
            </w:r>
            <w:r w:rsidRPr="00BF32E2">
              <w:t xml:space="preserve"> must pay attention to students' writing skills, especially in a research methods course.</w:t>
            </w:r>
          </w:p>
          <w:p w14:paraId="2EFEC7ED" w14:textId="77777777" w:rsidR="00BF32E2" w:rsidRPr="00BF32E2" w:rsidRDefault="00BF32E2" w:rsidP="00BF32E2"/>
          <w:p w14:paraId="7F48A928" w14:textId="77777777" w:rsidR="00BF32E2" w:rsidRPr="00BF32E2" w:rsidRDefault="00BF32E2" w:rsidP="00BF32E2">
            <w:r w:rsidRPr="00BF32E2">
              <w:t>*To conduct research, it is necessary to know what question you want to answer.</w:t>
            </w:r>
          </w:p>
          <w:p w14:paraId="218E7079" w14:textId="77777777" w:rsidR="00BF32E2" w:rsidRPr="00BF32E2" w:rsidRDefault="00BF32E2" w:rsidP="00BF32E2">
            <w:pPr>
              <w:spacing w:before="20"/>
            </w:pPr>
            <w:r w:rsidRPr="00BF32E2">
              <w:rPr>
                <w:sz w:val="16"/>
                <w:szCs w:val="16"/>
              </w:rPr>
              <w:t>►</w:t>
            </w:r>
            <w:r w:rsidRPr="00BF32E2">
              <w:t xml:space="preserve">To conduct research, </w:t>
            </w:r>
            <w:r w:rsidRPr="00BF32E2">
              <w:rPr>
                <w:u w:val="single"/>
              </w:rPr>
              <w:t>you</w:t>
            </w:r>
            <w:r w:rsidRPr="00BF32E2">
              <w:t xml:space="preserve"> must know what question you want to answer.</w:t>
            </w:r>
          </w:p>
          <w:p w14:paraId="707D9F0E" w14:textId="77777777" w:rsidR="00BF32E2" w:rsidRPr="00BF32E2" w:rsidRDefault="00BF32E2" w:rsidP="00BF32E2"/>
          <w:p w14:paraId="1E4BD8C5" w14:textId="77777777" w:rsidR="00BF32E2" w:rsidRPr="00BF32E2" w:rsidRDefault="00BF32E2" w:rsidP="00BF32E2">
            <w:r w:rsidRPr="00BF32E2">
              <w:t>*While walking on the beach, deep thoughts occurred to the philosopher.</w:t>
            </w:r>
          </w:p>
          <w:p w14:paraId="5EC7BAA2" w14:textId="77777777" w:rsidR="00BF32E2" w:rsidRPr="00BF32E2" w:rsidRDefault="00BF32E2" w:rsidP="00BF32E2">
            <w:pPr>
              <w:spacing w:before="20"/>
            </w:pPr>
            <w:r w:rsidRPr="00BF32E2">
              <w:rPr>
                <w:sz w:val="16"/>
                <w:szCs w:val="16"/>
              </w:rPr>
              <w:t>►</w:t>
            </w:r>
            <w:r w:rsidRPr="00BF32E2">
              <w:t>While walking on the beach,</w:t>
            </w:r>
            <w:r w:rsidRPr="00BF32E2">
              <w:rPr>
                <w:u w:val="single"/>
              </w:rPr>
              <w:t xml:space="preserve"> the philosopher </w:t>
            </w:r>
            <w:r w:rsidRPr="00BF32E2">
              <w:t>was lost in deep thought.</w:t>
            </w:r>
          </w:p>
          <w:p w14:paraId="2F4FB41E" w14:textId="77777777" w:rsidR="00BF32E2" w:rsidRPr="00BF32E2" w:rsidRDefault="00BF32E2" w:rsidP="00BF32E2">
            <w:r w:rsidRPr="00BF32E2">
              <w:rPr>
                <w:sz w:val="16"/>
                <w:szCs w:val="16"/>
              </w:rPr>
              <w:t>►</w:t>
            </w:r>
            <w:r w:rsidRPr="00BF32E2">
              <w:t xml:space="preserve">While </w:t>
            </w:r>
            <w:r w:rsidRPr="00BF32E2">
              <w:rPr>
                <w:u w:val="single"/>
              </w:rPr>
              <w:t>she was</w:t>
            </w:r>
            <w:r w:rsidRPr="00BF32E2">
              <w:t xml:space="preserve"> walking on the beach, deep thoughts occurred to </w:t>
            </w:r>
            <w:r w:rsidRPr="00BF32E2">
              <w:rPr>
                <w:u w:val="single"/>
              </w:rPr>
              <w:t>the philosopher</w:t>
            </w:r>
            <w:r w:rsidRPr="00BF32E2">
              <w:t>.</w:t>
            </w:r>
          </w:p>
          <w:p w14:paraId="1FBD9F85" w14:textId="77777777" w:rsidR="00BF32E2" w:rsidRPr="00BF32E2" w:rsidRDefault="00BF32E2" w:rsidP="00BF32E2"/>
          <w:p w14:paraId="489D62C5" w14:textId="77777777" w:rsidR="00BF32E2" w:rsidRPr="00BF32E2" w:rsidRDefault="00BF32E2" w:rsidP="00BF32E2">
            <w:r w:rsidRPr="00BF32E2">
              <w:t>*While studying grammar on the porch, the moon shone brightly.</w:t>
            </w:r>
          </w:p>
          <w:p w14:paraId="58E2F4E9" w14:textId="77777777" w:rsidR="00BF32E2" w:rsidRPr="00BF32E2" w:rsidRDefault="00BF32E2" w:rsidP="00BF32E2">
            <w:pPr>
              <w:spacing w:before="20" w:after="180"/>
            </w:pPr>
            <w:r w:rsidRPr="00BF32E2">
              <w:rPr>
                <w:sz w:val="16"/>
                <w:szCs w:val="16"/>
              </w:rPr>
              <w:t>►</w:t>
            </w:r>
            <w:r w:rsidRPr="00BF32E2">
              <w:t xml:space="preserve">While </w:t>
            </w:r>
            <w:r w:rsidRPr="00BF32E2">
              <w:rPr>
                <w:u w:val="single"/>
              </w:rPr>
              <w:t>I was</w:t>
            </w:r>
            <w:r w:rsidRPr="00BF32E2">
              <w:t xml:space="preserve"> studying grammar on the porch, the moon shone brightly.</w:t>
            </w:r>
          </w:p>
          <w:p w14:paraId="15DA6437" w14:textId="77777777" w:rsidR="00BF32E2" w:rsidRPr="00BF32E2" w:rsidRDefault="00BF32E2" w:rsidP="00BF32E2">
            <w:pPr>
              <w:rPr>
                <w:b/>
              </w:rPr>
            </w:pPr>
            <w:r w:rsidRPr="00BF32E2">
              <w:rPr>
                <w:b/>
              </w:rPr>
              <w:t xml:space="preserve">From the entry for </w:t>
            </w:r>
            <w:r w:rsidRPr="00BF32E2">
              <w:rPr>
                <w:b/>
                <w:i/>
              </w:rPr>
              <w:t>a</w:t>
            </w:r>
            <w:r w:rsidRPr="00BF32E2">
              <w:rPr>
                <w:b/>
              </w:rPr>
              <w:t>s in Fowler's 4. ed.</w:t>
            </w:r>
          </w:p>
          <w:p w14:paraId="76435616" w14:textId="45FC9A01" w:rsidR="00BF32E2" w:rsidRPr="00B710F5" w:rsidRDefault="00B710F5" w:rsidP="00BF32E2">
            <w:pPr>
              <w:spacing w:before="120"/>
              <w:rPr>
                <w:sz w:val="22"/>
              </w:rPr>
            </w:pPr>
            <w:bookmarkStart w:id="6" w:name="_Hlk80137281"/>
            <w:r w:rsidRPr="00B710F5">
              <w:rPr>
                <w:rFonts w:ascii="Arial" w:eastAsia="Arial" w:hAnsi="Arial" w:cs="Arial"/>
                <w:b/>
                <w:bCs/>
                <w:color w:val="000000"/>
                <w:sz w:val="22"/>
                <w:lang w:bidi="en-US"/>
              </w:rPr>
              <w:t xml:space="preserve">2 </w:t>
            </w:r>
            <w:r w:rsidRPr="00B710F5">
              <w:rPr>
                <w:i/>
                <w:iCs/>
                <w:color w:val="000000"/>
                <w:sz w:val="22"/>
                <w:lang w:bidi="en-US"/>
              </w:rPr>
              <w:t>as</w:t>
            </w:r>
            <w:r w:rsidRPr="00B710F5">
              <w:rPr>
                <w:color w:val="000000"/>
                <w:sz w:val="22"/>
                <w:lang w:bidi="en-US"/>
              </w:rPr>
              <w:t xml:space="preserve"> = 'in the capacity or role of. In this meaning </w:t>
            </w:r>
            <w:r w:rsidRPr="00B710F5">
              <w:rPr>
                <w:i/>
                <w:iCs/>
                <w:color w:val="000000"/>
                <w:sz w:val="22"/>
                <w:lang w:bidi="en-US"/>
              </w:rPr>
              <w:t>as</w:t>
            </w:r>
            <w:r w:rsidRPr="00B710F5">
              <w:rPr>
                <w:color w:val="000000"/>
                <w:sz w:val="22"/>
                <w:lang w:bidi="en-US"/>
              </w:rPr>
              <w:t xml:space="preserve"> is a preposition, and its uncontroversial use appears in these examples: </w:t>
            </w:r>
            <w:r w:rsidRPr="00B710F5">
              <w:rPr>
                <w:i/>
                <w:iCs/>
                <w:color w:val="000000"/>
                <w:sz w:val="22"/>
                <w:lang w:bidi="en-US"/>
              </w:rPr>
              <w:t>it is as a historian that he is best known; I hear you have found a job as a nanny.</w:t>
            </w:r>
            <w:r w:rsidRPr="00B710F5">
              <w:rPr>
                <w:color w:val="000000"/>
                <w:sz w:val="22"/>
                <w:lang w:bidi="en-US"/>
              </w:rPr>
              <w:t xml:space="preserve"> But the as-clause can spell two kinds of danger: (i) it may be in the wrong place in the sentence: As </w:t>
            </w:r>
            <w:r w:rsidRPr="00B710F5">
              <w:rPr>
                <w:i/>
                <w:iCs/>
                <w:color w:val="000000"/>
                <w:sz w:val="22"/>
                <w:lang w:bidi="en-US"/>
              </w:rPr>
              <w:t>a voluntary, charitable project the Government is about to charge us some £30,000 VAT for extending our premises</w:t>
            </w:r>
            <w:r w:rsidRPr="00B710F5">
              <w:rPr>
                <w:color w:val="000000"/>
                <w:sz w:val="22"/>
                <w:lang w:bidi="en-US"/>
              </w:rPr>
              <w:t xml:space="preserve">—letter to </w:t>
            </w:r>
            <w:r w:rsidRPr="00B710F5">
              <w:rPr>
                <w:i/>
                <w:iCs/>
                <w:color w:val="000000"/>
                <w:sz w:val="22"/>
                <w:lang w:bidi="en-US"/>
              </w:rPr>
              <w:t>The Times,</w:t>
            </w:r>
            <w:r w:rsidRPr="00B710F5">
              <w:rPr>
                <w:color w:val="000000"/>
                <w:sz w:val="22"/>
                <w:lang w:bidi="en-US"/>
              </w:rPr>
              <w:t xml:space="preserve"> 1988. The government is not ‘a voluntary charitable project’. Similarly, in </w:t>
            </w:r>
            <w:r w:rsidRPr="00B710F5">
              <w:rPr>
                <w:i/>
                <w:color w:val="000000"/>
                <w:sz w:val="22"/>
                <w:lang w:bidi="en-US"/>
              </w:rPr>
              <w:t>As</w:t>
            </w:r>
            <w:r w:rsidRPr="00B710F5">
              <w:rPr>
                <w:color w:val="000000"/>
                <w:sz w:val="22"/>
                <w:lang w:bidi="en-US"/>
              </w:rPr>
              <w:t xml:space="preserve"> </w:t>
            </w:r>
            <w:r w:rsidRPr="00B710F5">
              <w:rPr>
                <w:i/>
                <w:iCs/>
                <w:color w:val="000000"/>
                <w:sz w:val="22"/>
                <w:lang w:bidi="en-US"/>
              </w:rPr>
              <w:t>a 32-year career law enforcement professional, you know that I do not like being forced to release prisoners from jail—Chicago Tribune,</w:t>
            </w:r>
            <w:r w:rsidRPr="00B710F5">
              <w:rPr>
                <w:color w:val="000000"/>
                <w:sz w:val="22"/>
                <w:lang w:bidi="en-US"/>
              </w:rPr>
              <w:t xml:space="preserve"> 1988, the 'law enforce</w:t>
            </w:r>
            <w:r>
              <w:rPr>
                <w:color w:val="000000"/>
                <w:sz w:val="22"/>
                <w:lang w:bidi="en-US"/>
              </w:rPr>
              <w:softHyphen/>
            </w:r>
            <w:r w:rsidRPr="00B710F5">
              <w:rPr>
                <w:color w:val="000000"/>
                <w:sz w:val="22"/>
                <w:lang w:bidi="en-US"/>
              </w:rPr>
              <w:t xml:space="preserve">ment professional' is 'I', not 'you'. While both examples are easily understood, the grammatically dainty may turn their nose up at them, and it is a trivial matter to move the offending </w:t>
            </w:r>
            <w:r w:rsidRPr="00B710F5">
              <w:rPr>
                <w:i/>
                <w:color w:val="000000"/>
                <w:sz w:val="22"/>
                <w:lang w:bidi="en-US"/>
              </w:rPr>
              <w:t>as</w:t>
            </w:r>
            <w:r w:rsidRPr="00B710F5">
              <w:rPr>
                <w:color w:val="000000"/>
                <w:sz w:val="22"/>
                <w:lang w:bidi="en-US"/>
              </w:rPr>
              <w:t xml:space="preserve">-phrase to its correct position; </w:t>
            </w:r>
            <w:r w:rsidRPr="00B710F5">
              <w:rPr>
                <w:i/>
                <w:iCs/>
                <w:color w:val="000000"/>
                <w:sz w:val="22"/>
                <w:lang w:bidi="en-US"/>
              </w:rPr>
              <w:t>(ii)</w:t>
            </w:r>
            <w:r w:rsidRPr="00B710F5">
              <w:rPr>
                <w:color w:val="000000"/>
                <w:sz w:val="22"/>
                <w:lang w:bidi="en-US"/>
              </w:rPr>
              <w:t xml:space="preserve"> a false antecedent is created, e.g. </w:t>
            </w:r>
            <w:r w:rsidRPr="00B710F5">
              <w:rPr>
                <w:i/>
                <w:color w:val="000000"/>
                <w:sz w:val="22"/>
                <w:lang w:bidi="en-US"/>
              </w:rPr>
              <w:t>As</w:t>
            </w:r>
            <w:r w:rsidRPr="00B710F5">
              <w:rPr>
                <w:color w:val="000000"/>
                <w:sz w:val="22"/>
                <w:lang w:bidi="en-US"/>
              </w:rPr>
              <w:t xml:space="preserve"> </w:t>
            </w:r>
            <w:r w:rsidRPr="00B710F5">
              <w:rPr>
                <w:i/>
                <w:iCs/>
                <w:color w:val="000000"/>
                <w:sz w:val="22"/>
                <w:lang w:bidi="en-US"/>
              </w:rPr>
              <w:t>a medical student his call-up was de</w:t>
            </w:r>
            <w:r>
              <w:rPr>
                <w:i/>
                <w:iCs/>
                <w:color w:val="000000"/>
                <w:sz w:val="22"/>
                <w:lang w:bidi="en-US"/>
              </w:rPr>
              <w:softHyphen/>
            </w:r>
            <w:r w:rsidRPr="00B710F5">
              <w:rPr>
                <w:i/>
                <w:iCs/>
                <w:color w:val="000000"/>
                <w:sz w:val="22"/>
                <w:lang w:bidi="en-US"/>
              </w:rPr>
              <w:t>ferred—</w:t>
            </w:r>
            <w:r w:rsidRPr="00B710F5">
              <w:rPr>
                <w:color w:val="000000"/>
                <w:sz w:val="22"/>
                <w:lang w:bidi="en-US"/>
              </w:rPr>
              <w:t>P. Fitzgerald, 1986. The 'call</w:t>
            </w:r>
            <w:r w:rsidRPr="00B710F5">
              <w:rPr>
                <w:color w:val="000000"/>
                <w:sz w:val="22"/>
                <w:lang w:bidi="en-US"/>
              </w:rPr>
              <w:softHyphen/>
              <w:t>up' was not 'a medical student’, and the only solution is to re</w:t>
            </w:r>
            <w:r>
              <w:rPr>
                <w:color w:val="000000"/>
                <w:sz w:val="22"/>
                <w:lang w:bidi="en-US"/>
              </w:rPr>
              <w:softHyphen/>
            </w:r>
            <w:r w:rsidRPr="00B710F5">
              <w:rPr>
                <w:color w:val="000000"/>
                <w:sz w:val="22"/>
                <w:lang w:bidi="en-US"/>
              </w:rPr>
              <w:t xml:space="preserve">cast the sentence: </w:t>
            </w:r>
            <w:r w:rsidRPr="00B710F5">
              <w:rPr>
                <w:i/>
                <w:iCs/>
                <w:color w:val="000000"/>
                <w:sz w:val="22"/>
                <w:lang w:bidi="en-US"/>
              </w:rPr>
              <w:t>Because he was a medical student, his call-up was deferred.</w:t>
            </w:r>
            <w:bookmarkEnd w:id="6"/>
          </w:p>
        </w:tc>
      </w:tr>
      <w:tr w:rsidR="00BF32E2" w:rsidRPr="00BF32E2" w14:paraId="26F30E7A" w14:textId="77777777" w:rsidTr="00AE3EC3">
        <w:trPr>
          <w:cantSplit/>
        </w:trPr>
        <w:tc>
          <w:tcPr>
            <w:tcW w:w="625" w:type="dxa"/>
          </w:tcPr>
          <w:p w14:paraId="17484A78" w14:textId="77777777" w:rsidR="00BF32E2" w:rsidRPr="00BF32E2" w:rsidRDefault="00BF32E2" w:rsidP="00BF32E2">
            <w:pPr>
              <w:jc w:val="right"/>
              <w:rPr>
                <w:b/>
              </w:rPr>
            </w:pPr>
            <w:r w:rsidRPr="00BF32E2">
              <w:rPr>
                <w:b/>
              </w:rPr>
              <w:lastRenderedPageBreak/>
              <w:t>2</w:t>
            </w:r>
          </w:p>
        </w:tc>
        <w:tc>
          <w:tcPr>
            <w:tcW w:w="8951" w:type="dxa"/>
          </w:tcPr>
          <w:p w14:paraId="4B5D8BE6" w14:textId="77777777" w:rsidR="00BF32E2" w:rsidRPr="00BF32E2" w:rsidRDefault="00BF32E2" w:rsidP="00BF32E2">
            <w:pPr>
              <w:rPr>
                <w:bCs/>
              </w:rPr>
            </w:pPr>
            <w:r w:rsidRPr="00BF32E2">
              <w:rPr>
                <w:b/>
                <w:bCs/>
              </w:rPr>
              <w:t xml:space="preserve">Misplaced </w:t>
            </w:r>
            <w:r w:rsidRPr="00BF32E2">
              <w:rPr>
                <w:b/>
                <w:bCs/>
                <w:i/>
              </w:rPr>
              <w:t>only</w:t>
            </w:r>
          </w:p>
          <w:p w14:paraId="5ECCDA22" w14:textId="77777777" w:rsidR="00BF32E2" w:rsidRPr="00BF32E2" w:rsidRDefault="00BF32E2" w:rsidP="00BF32E2">
            <w:pPr>
              <w:rPr>
                <w:sz w:val="18"/>
                <w:szCs w:val="18"/>
              </w:rPr>
            </w:pPr>
          </w:p>
          <w:p w14:paraId="73D9338C" w14:textId="77777777" w:rsidR="00BF32E2" w:rsidRPr="00BF32E2" w:rsidRDefault="00BF32E2" w:rsidP="00BF32E2">
            <w:r w:rsidRPr="00BF32E2">
              <w:t xml:space="preserve">In contemporary English writing there are many sentences in which </w:t>
            </w:r>
            <w:r w:rsidRPr="00BF32E2">
              <w:rPr>
                <w:i/>
              </w:rPr>
              <w:t>only</w:t>
            </w:r>
            <w:r w:rsidRPr="00BF32E2">
              <w:t xml:space="preserve"> is misplaced. Many submissions I receive include this mistake.</w:t>
            </w:r>
            <w:r w:rsidRPr="00BF32E2">
              <w:br/>
              <w:t xml:space="preserve">For a good explanation, go to </w:t>
            </w:r>
            <w:hyperlink r:id="rId75" w:history="1">
              <w:r w:rsidRPr="00BF32E2">
                <w:rPr>
                  <w:color w:val="365F91" w:themeColor="accent1" w:themeShade="BF"/>
                </w:rPr>
                <w:t>https://getitwriteonline.com/articles/placement-of-only/</w:t>
              </w:r>
            </w:hyperlink>
          </w:p>
          <w:p w14:paraId="6E9B82F5" w14:textId="77777777" w:rsidR="00BF32E2" w:rsidRPr="00BF32E2" w:rsidRDefault="00BF32E2" w:rsidP="00BF32E2"/>
          <w:p w14:paraId="5EFBF001" w14:textId="77777777" w:rsidR="00BF32E2" w:rsidRPr="00BF32E2" w:rsidRDefault="00BF32E2" w:rsidP="00BF32E2">
            <w:r w:rsidRPr="00BF32E2">
              <w:t xml:space="preserve">In brief, </w:t>
            </w:r>
            <w:r w:rsidRPr="00BF32E2">
              <w:rPr>
                <w:i/>
              </w:rPr>
              <w:t xml:space="preserve">only </w:t>
            </w:r>
            <w:r w:rsidRPr="00BF32E2">
              <w:t xml:space="preserve">limits the choices for the word or clause immediately following </w:t>
            </w:r>
            <w:r w:rsidRPr="00BF32E2">
              <w:rPr>
                <w:i/>
              </w:rPr>
              <w:t>only.</w:t>
            </w:r>
            <w:r w:rsidRPr="00BF32E2">
              <w:t xml:space="preserve"> From all </w:t>
            </w:r>
            <w:r w:rsidRPr="00BF32E2">
              <w:rPr>
                <w:spacing w:val="-4"/>
              </w:rPr>
              <w:t xml:space="preserve">possible choices the writer or speaker selects a subset (often just one) as specified by the expression </w:t>
            </w:r>
            <w:r w:rsidRPr="00BF32E2">
              <w:t xml:space="preserve">following </w:t>
            </w:r>
            <w:r w:rsidRPr="00BF32E2">
              <w:rPr>
                <w:i/>
              </w:rPr>
              <w:t>only</w:t>
            </w:r>
            <w:r w:rsidRPr="00BF32E2">
              <w:rPr>
                <w:spacing w:val="-4"/>
              </w:rPr>
              <w:t>. For example, consider the sentence</w:t>
            </w:r>
          </w:p>
          <w:p w14:paraId="02335213" w14:textId="77777777" w:rsidR="00BF32E2" w:rsidRPr="00BF32E2" w:rsidRDefault="00BF32E2" w:rsidP="00BF32E2">
            <w:pPr>
              <w:spacing w:before="60" w:after="60"/>
              <w:ind w:left="288"/>
            </w:pPr>
            <w:r w:rsidRPr="00BF32E2">
              <w:rPr>
                <w:sz w:val="16"/>
                <w:szCs w:val="16"/>
              </w:rPr>
              <w:t>►</w:t>
            </w:r>
            <w:r w:rsidRPr="00BF32E2">
              <w:t xml:space="preserve">I </w:t>
            </w:r>
            <w:r w:rsidRPr="00BF32E2">
              <w:rPr>
                <w:i/>
              </w:rPr>
              <w:t>only</w:t>
            </w:r>
            <w:r w:rsidRPr="00BF32E2">
              <w:t xml:space="preserve"> </w:t>
            </w:r>
            <w:r w:rsidRPr="00BF32E2">
              <w:rPr>
                <w:u w:val="single"/>
              </w:rPr>
              <w:t>touched</w:t>
            </w:r>
            <w:r w:rsidRPr="00BF32E2">
              <w:t xml:space="preserve"> Jim.</w:t>
            </w:r>
          </w:p>
          <w:p w14:paraId="05E0521C" w14:textId="77777777" w:rsidR="00BF32E2" w:rsidRPr="00BF32E2" w:rsidRDefault="00BF32E2" w:rsidP="00BF32E2">
            <w:r w:rsidRPr="00BF32E2">
              <w:rPr>
                <w:spacing w:val="-4"/>
              </w:rPr>
              <w:t>There is a vast range of possible actions to choose from: touch, hit, push (down the stairs)</w:t>
            </w:r>
            <w:r w:rsidRPr="00BF32E2">
              <w:t xml:space="preserve">, stab, strike, …The speaker, perhaps defending himself against the accusation of having hit Jim, limits the choice from all these possible </w:t>
            </w:r>
            <w:r w:rsidRPr="00BF32E2">
              <w:rPr>
                <w:b/>
              </w:rPr>
              <w:t>actions</w:t>
            </w:r>
            <w:r w:rsidRPr="00BF32E2">
              <w:t xml:space="preserve"> to </w:t>
            </w:r>
            <w:r w:rsidRPr="00BF32E2">
              <w:rPr>
                <w:u w:val="single"/>
              </w:rPr>
              <w:t>touch</w:t>
            </w:r>
            <w:r w:rsidRPr="00BF32E2">
              <w:t>.</w:t>
            </w:r>
          </w:p>
          <w:p w14:paraId="09BAC04A" w14:textId="77777777" w:rsidR="00BF32E2" w:rsidRPr="00BF32E2" w:rsidRDefault="00BF32E2" w:rsidP="00BF32E2"/>
          <w:p w14:paraId="5C6F7F42" w14:textId="77777777" w:rsidR="00BF32E2" w:rsidRPr="00BF32E2" w:rsidRDefault="00BF32E2" w:rsidP="00BF32E2">
            <w:r w:rsidRPr="00BF32E2">
              <w:rPr>
                <w:spacing w:val="-4"/>
              </w:rPr>
              <w:t>Now consider the sentence</w:t>
            </w:r>
          </w:p>
          <w:p w14:paraId="3C71F440" w14:textId="77777777" w:rsidR="00BF32E2" w:rsidRPr="00BF32E2" w:rsidRDefault="00BF32E2" w:rsidP="00BF32E2">
            <w:pPr>
              <w:spacing w:before="60" w:after="60"/>
              <w:ind w:left="288"/>
            </w:pPr>
            <w:r w:rsidRPr="00BF32E2">
              <w:rPr>
                <w:sz w:val="16"/>
                <w:szCs w:val="16"/>
              </w:rPr>
              <w:t>►</w:t>
            </w:r>
            <w:r w:rsidRPr="00BF32E2">
              <w:t xml:space="preserve">I hit </w:t>
            </w:r>
            <w:r w:rsidRPr="00BF32E2">
              <w:rPr>
                <w:i/>
              </w:rPr>
              <w:t>only</w:t>
            </w:r>
            <w:r w:rsidRPr="00BF32E2">
              <w:t xml:space="preserve"> </w:t>
            </w:r>
            <w:r w:rsidRPr="00BF32E2">
              <w:rPr>
                <w:u w:val="single"/>
              </w:rPr>
              <w:t>Jim.</w:t>
            </w:r>
          </w:p>
          <w:p w14:paraId="7AB4160F" w14:textId="7166B199" w:rsidR="00BF32E2" w:rsidRPr="00BF32E2" w:rsidRDefault="00BF32E2" w:rsidP="00BF32E2">
            <w:r w:rsidRPr="00BF32E2">
              <w:rPr>
                <w:spacing w:val="-4"/>
              </w:rPr>
              <w:t xml:space="preserve">There is a vast range of possible people to choose from: Jim, Barkha, Mary, Ed, </w:t>
            </w:r>
            <w:r w:rsidRPr="00BF32E2">
              <w:rPr>
                <w:rFonts w:eastAsia="Times New Roman"/>
                <w:color w:val="000000"/>
                <w:szCs w:val="24"/>
              </w:rPr>
              <w:t xml:space="preserve">Rhiannon, Zayana, Malachi, Kevin, </w:t>
            </w:r>
            <w:r w:rsidR="00892672" w:rsidRPr="00BF32E2">
              <w:rPr>
                <w:rFonts w:eastAsia="Times New Roman"/>
                <w:color w:val="000000"/>
                <w:szCs w:val="24"/>
              </w:rPr>
              <w:t>Wei, …</w:t>
            </w:r>
            <w:r w:rsidRPr="00BF32E2">
              <w:rPr>
                <w:rFonts w:eastAsia="Times New Roman"/>
                <w:color w:val="000000"/>
                <w:szCs w:val="24"/>
              </w:rPr>
              <w:t xml:space="preserve"> T</w:t>
            </w:r>
            <w:r w:rsidRPr="00BF32E2">
              <w:t xml:space="preserve">he speaker, perhaps defending himself against the </w:t>
            </w:r>
            <w:r w:rsidRPr="00BF32E2">
              <w:rPr>
                <w:spacing w:val="-8"/>
              </w:rPr>
              <w:t xml:space="preserve">accusation of having hit several people, limits the choice from all these possible </w:t>
            </w:r>
            <w:r w:rsidRPr="00BF32E2">
              <w:rPr>
                <w:b/>
                <w:spacing w:val="-8"/>
              </w:rPr>
              <w:t>people</w:t>
            </w:r>
            <w:r w:rsidRPr="00BF32E2">
              <w:rPr>
                <w:spacing w:val="-8"/>
              </w:rPr>
              <w:t xml:space="preserve"> to </w:t>
            </w:r>
            <w:r w:rsidRPr="00BF32E2">
              <w:rPr>
                <w:spacing w:val="-8"/>
                <w:u w:val="single"/>
              </w:rPr>
              <w:t>Jim</w:t>
            </w:r>
            <w:r w:rsidRPr="00BF32E2">
              <w:rPr>
                <w:spacing w:val="-8"/>
              </w:rPr>
              <w:t>.</w:t>
            </w:r>
          </w:p>
          <w:p w14:paraId="69BF4358" w14:textId="77777777" w:rsidR="00BF32E2" w:rsidRPr="00BF32E2" w:rsidRDefault="00BF32E2" w:rsidP="00BF32E2">
            <w:pPr>
              <w:rPr>
                <w:sz w:val="20"/>
                <w:szCs w:val="20"/>
              </w:rPr>
            </w:pPr>
          </w:p>
          <w:p w14:paraId="69877795" w14:textId="77777777" w:rsidR="00BF32E2" w:rsidRPr="00BF32E2" w:rsidRDefault="00BF32E2" w:rsidP="00BF32E2">
            <w:r w:rsidRPr="00BF32E2">
              <w:t xml:space="preserve">Therefore, </w:t>
            </w:r>
            <w:r w:rsidRPr="00BF32E2">
              <w:rPr>
                <w:i/>
              </w:rPr>
              <w:t>only</w:t>
            </w:r>
            <w:r w:rsidRPr="00BF32E2">
              <w:t xml:space="preserve"> must be </w:t>
            </w:r>
            <w:r w:rsidRPr="00BF32E2">
              <w:rPr>
                <w:b/>
                <w:bCs/>
              </w:rPr>
              <w:t xml:space="preserve">placed directly before </w:t>
            </w:r>
            <w:r w:rsidRPr="00BF32E2">
              <w:rPr>
                <w:b/>
              </w:rPr>
              <w:t>the word that specifies the choice made.</w:t>
            </w:r>
          </w:p>
          <w:p w14:paraId="0D038F8F" w14:textId="77777777" w:rsidR="00BF32E2" w:rsidRPr="00BF32E2" w:rsidRDefault="00BF32E2" w:rsidP="00BF32E2">
            <w:pPr>
              <w:spacing w:before="120"/>
            </w:pPr>
            <w:r w:rsidRPr="00BF32E2">
              <w:t xml:space="preserve">Someone might say *"I </w:t>
            </w:r>
            <w:r w:rsidRPr="00BF32E2">
              <w:rPr>
                <w:i/>
              </w:rPr>
              <w:t>only</w:t>
            </w:r>
            <w:r w:rsidRPr="00BF32E2">
              <w:t xml:space="preserve"> hit Jim." when they really mean </w:t>
            </w:r>
            <w:r w:rsidRPr="00BF32E2">
              <w:rPr>
                <w:sz w:val="16"/>
                <w:szCs w:val="16"/>
              </w:rPr>
              <w:t>►</w:t>
            </w:r>
            <w:r w:rsidRPr="00BF32E2">
              <w:t xml:space="preserve">"I hit </w:t>
            </w:r>
            <w:r w:rsidRPr="00BF32E2">
              <w:rPr>
                <w:i/>
              </w:rPr>
              <w:t>only</w:t>
            </w:r>
            <w:r w:rsidRPr="00BF32E2">
              <w:t xml:space="preserve"> </w:t>
            </w:r>
            <w:r w:rsidRPr="00BF32E2">
              <w:rPr>
                <w:u w:val="single"/>
              </w:rPr>
              <w:t>Jim.</w:t>
            </w:r>
            <w:r w:rsidRPr="00BF32E2">
              <w:t>"</w:t>
            </w:r>
          </w:p>
          <w:p w14:paraId="5CA72129" w14:textId="77777777" w:rsidR="00BF32E2" w:rsidRPr="00BF32E2" w:rsidRDefault="00BF32E2" w:rsidP="00BF32E2">
            <w:pPr>
              <w:rPr>
                <w:szCs w:val="24"/>
              </w:rPr>
            </w:pPr>
          </w:p>
          <w:p w14:paraId="12B0154A" w14:textId="77777777" w:rsidR="00BF32E2" w:rsidRPr="00BF32E2" w:rsidRDefault="00BF32E2" w:rsidP="00BF32E2">
            <w:pPr>
              <w:rPr>
                <w:szCs w:val="24"/>
              </w:rPr>
            </w:pPr>
            <w:r w:rsidRPr="00BF32E2">
              <w:rPr>
                <w:szCs w:val="24"/>
              </w:rPr>
              <w:t>The following examples illustrate the point. Analyze them.</w:t>
            </w:r>
          </w:p>
          <w:p w14:paraId="082D60DF" w14:textId="77777777" w:rsidR="00BF32E2" w:rsidRPr="00BF32E2" w:rsidRDefault="00BF32E2" w:rsidP="00BF32E2">
            <w:pPr>
              <w:spacing w:before="180"/>
            </w:pPr>
            <w:r w:rsidRPr="00BF32E2">
              <w:t xml:space="preserve">*I could </w:t>
            </w:r>
            <w:r w:rsidRPr="00BF32E2">
              <w:rPr>
                <w:i/>
              </w:rPr>
              <w:t>only</w:t>
            </w:r>
            <w:r w:rsidRPr="00BF32E2">
              <w:t xml:space="preserve"> find four research participants.</w:t>
            </w:r>
            <w:r w:rsidRPr="00BF32E2">
              <w:br/>
            </w:r>
            <w:r w:rsidRPr="00BF32E2">
              <w:rPr>
                <w:sz w:val="16"/>
                <w:szCs w:val="16"/>
              </w:rPr>
              <w:t>►</w:t>
            </w:r>
            <w:r w:rsidRPr="00BF32E2">
              <w:t xml:space="preserve">I could find </w:t>
            </w:r>
            <w:r w:rsidRPr="00BF32E2">
              <w:rPr>
                <w:b/>
                <w:i/>
              </w:rPr>
              <w:t>only</w:t>
            </w:r>
            <w:r w:rsidRPr="00BF32E2">
              <w:t xml:space="preserve"> four research participants.</w:t>
            </w:r>
          </w:p>
          <w:p w14:paraId="4FEA0C33" w14:textId="77777777" w:rsidR="00BF32E2" w:rsidRPr="00BF32E2" w:rsidRDefault="00BF32E2" w:rsidP="00BF32E2">
            <w:pPr>
              <w:spacing w:before="180"/>
              <w:rPr>
                <w:spacing w:val="-6"/>
              </w:rPr>
            </w:pPr>
            <w:r w:rsidRPr="00BF32E2">
              <w:t>*</w:t>
            </w:r>
            <w:r w:rsidRPr="00BF32E2">
              <w:rPr>
                <w:spacing w:val="-6"/>
              </w:rPr>
              <w:t xml:space="preserve">Students can </w:t>
            </w:r>
            <w:r w:rsidRPr="00BF32E2">
              <w:rPr>
                <w:i/>
                <w:spacing w:val="-6"/>
              </w:rPr>
              <w:t>only</w:t>
            </w:r>
            <w:r w:rsidRPr="00BF32E2">
              <w:rPr>
                <w:spacing w:val="-6"/>
              </w:rPr>
              <w:t xml:space="preserve"> reach their full potential if they are learning in an in-person classroom.</w:t>
            </w:r>
            <w:r w:rsidRPr="00BF32E2">
              <w:br/>
            </w:r>
            <w:r w:rsidRPr="00BF32E2">
              <w:rPr>
                <w:sz w:val="16"/>
                <w:szCs w:val="16"/>
              </w:rPr>
              <w:t>►</w:t>
            </w:r>
            <w:r w:rsidRPr="00BF32E2">
              <w:rPr>
                <w:spacing w:val="-6"/>
              </w:rPr>
              <w:t xml:space="preserve">Students can reach their full potential </w:t>
            </w:r>
            <w:r w:rsidRPr="00BF32E2">
              <w:rPr>
                <w:b/>
                <w:i/>
                <w:spacing w:val="-6"/>
              </w:rPr>
              <w:t>only</w:t>
            </w:r>
            <w:r w:rsidRPr="00BF32E2">
              <w:rPr>
                <w:spacing w:val="-6"/>
              </w:rPr>
              <w:t xml:space="preserve"> if they are learning in an in-person classroom.</w:t>
            </w:r>
          </w:p>
          <w:p w14:paraId="60E2DB6A" w14:textId="77777777" w:rsidR="00BF32E2" w:rsidRPr="00BF32E2" w:rsidRDefault="00BF32E2" w:rsidP="00BF32E2">
            <w:pPr>
              <w:spacing w:before="180"/>
              <w:rPr>
                <w:iCs/>
              </w:rPr>
            </w:pPr>
            <w:r w:rsidRPr="00BF32E2">
              <w:rPr>
                <w:iCs/>
              </w:rPr>
              <w:t xml:space="preserve">*Hawaii could control the Corona virus because tourists </w:t>
            </w:r>
            <w:r w:rsidRPr="00BF32E2">
              <w:rPr>
                <w:i/>
                <w:iCs/>
              </w:rPr>
              <w:t>only</w:t>
            </w:r>
            <w:r w:rsidRPr="00BF32E2">
              <w:rPr>
                <w:iCs/>
              </w:rPr>
              <w:t xml:space="preserve"> arrived in planes.</w:t>
            </w:r>
            <w:r w:rsidRPr="00BF32E2">
              <w:rPr>
                <w:iCs/>
              </w:rPr>
              <w:br/>
            </w:r>
            <w:r w:rsidRPr="00BF32E2">
              <w:t>(Presumably</w:t>
            </w:r>
            <w:r w:rsidRPr="00BF32E2">
              <w:rPr>
                <w:iCs/>
              </w:rPr>
              <w:t xml:space="preserve"> they departed on foot.)</w:t>
            </w:r>
            <w:r w:rsidRPr="00BF32E2">
              <w:rPr>
                <w:iCs/>
              </w:rPr>
              <w:br/>
            </w:r>
            <w:r w:rsidRPr="00BF32E2">
              <w:rPr>
                <w:sz w:val="16"/>
                <w:szCs w:val="16"/>
              </w:rPr>
              <w:t>►</w:t>
            </w:r>
            <w:r w:rsidRPr="00BF32E2">
              <w:rPr>
                <w:iCs/>
              </w:rPr>
              <w:t xml:space="preserve">Hawaii </w:t>
            </w:r>
            <w:r w:rsidRPr="00BF32E2">
              <w:t>could</w:t>
            </w:r>
            <w:r w:rsidRPr="00BF32E2">
              <w:rPr>
                <w:iCs/>
              </w:rPr>
              <w:t xml:space="preserve"> control the Corona virus because tourists arrived </w:t>
            </w:r>
            <w:r w:rsidRPr="00BF32E2">
              <w:rPr>
                <w:b/>
                <w:i/>
                <w:iCs/>
              </w:rPr>
              <w:t>only</w:t>
            </w:r>
            <w:r w:rsidRPr="00BF32E2">
              <w:rPr>
                <w:iCs/>
              </w:rPr>
              <w:t xml:space="preserve"> in planes.</w:t>
            </w:r>
            <w:r w:rsidRPr="00BF32E2">
              <w:rPr>
                <w:iCs/>
              </w:rPr>
              <w:br/>
              <w:t xml:space="preserve">(They also departed </w:t>
            </w:r>
            <w:r w:rsidRPr="00BF32E2">
              <w:rPr>
                <w:b/>
                <w:iCs/>
              </w:rPr>
              <w:t>only</w:t>
            </w:r>
            <w:r w:rsidRPr="00BF32E2">
              <w:rPr>
                <w:iCs/>
              </w:rPr>
              <w:t xml:space="preserve"> in planes</w:t>
            </w:r>
            <w:r w:rsidRPr="00BF32E2">
              <w:rPr>
                <w:i/>
                <w:iCs/>
              </w:rPr>
              <w:t>.</w:t>
            </w:r>
            <w:r w:rsidRPr="00BF32E2">
              <w:rPr>
                <w:iCs/>
              </w:rPr>
              <w:t>)</w:t>
            </w:r>
          </w:p>
          <w:p w14:paraId="7A085802" w14:textId="77777777" w:rsidR="00BF32E2" w:rsidRPr="00BF32E2" w:rsidRDefault="00BF32E2" w:rsidP="00BF32E2">
            <w:pPr>
              <w:spacing w:before="180"/>
            </w:pPr>
            <w:r w:rsidRPr="00BF32E2">
              <w:rPr>
                <w:sz w:val="16"/>
                <w:szCs w:val="16"/>
              </w:rPr>
              <w:t>►</w:t>
            </w:r>
            <w:r w:rsidRPr="00BF32E2">
              <w:t xml:space="preserve">I </w:t>
            </w:r>
            <w:r w:rsidRPr="00BF32E2">
              <w:rPr>
                <w:b/>
                <w:i/>
              </w:rPr>
              <w:t>only</w:t>
            </w:r>
            <w:r w:rsidRPr="00BF32E2">
              <w:t xml:space="preserve"> counted occurrences, I did not do more complex statistical analysis.</w:t>
            </w:r>
            <w:r w:rsidRPr="00BF32E2">
              <w:br/>
              <w:t>The author says: Of many possible statistical analyses, I did only simple counting.</w:t>
            </w:r>
          </w:p>
          <w:p w14:paraId="2D253126" w14:textId="77777777" w:rsidR="00BF32E2" w:rsidRPr="00BF32E2" w:rsidRDefault="00BF32E2" w:rsidP="00BF32E2">
            <w:pPr>
              <w:spacing w:before="180"/>
              <w:rPr>
                <w:rFonts w:eastAsia="Calibri"/>
                <w:spacing w:val="-4"/>
                <w:szCs w:val="24"/>
              </w:rPr>
            </w:pPr>
            <w:r w:rsidRPr="00BF32E2">
              <w:rPr>
                <w:rFonts w:eastAsia="Times New Roman"/>
              </w:rPr>
              <w:t>*</w:t>
            </w:r>
            <w:r w:rsidRPr="00BF32E2">
              <w:rPr>
                <w:rFonts w:eastAsia="Calibri"/>
                <w:spacing w:val="-4"/>
                <w:szCs w:val="24"/>
              </w:rPr>
              <w:t>African American art</w:t>
            </w:r>
            <w:r w:rsidRPr="00BF32E2">
              <w:rPr>
                <w:rFonts w:eastAsia="Calibri"/>
                <w:i/>
                <w:spacing w:val="-4"/>
                <w:szCs w:val="24"/>
              </w:rPr>
              <w:t xml:space="preserve"> only</w:t>
            </w:r>
            <w:r w:rsidRPr="00BF32E2">
              <w:rPr>
                <w:rFonts w:eastAsia="Calibri"/>
                <w:spacing w:val="-4"/>
                <w:szCs w:val="24"/>
              </w:rPr>
              <w:t xml:space="preserve"> made up 1.2 percent of the 180-billion-dollar global art market.</w:t>
            </w:r>
            <w:r w:rsidRPr="00BF32E2">
              <w:rPr>
                <w:rFonts w:eastAsia="Calibri"/>
                <w:spacing w:val="-4"/>
                <w:szCs w:val="24"/>
              </w:rPr>
              <w:br/>
            </w:r>
            <w:r w:rsidRPr="00BF32E2">
              <w:rPr>
                <w:spacing w:val="-4"/>
                <w:sz w:val="16"/>
                <w:szCs w:val="16"/>
              </w:rPr>
              <w:t>►</w:t>
            </w:r>
            <w:r w:rsidRPr="00BF32E2">
              <w:rPr>
                <w:rFonts w:eastAsia="Calibri"/>
                <w:spacing w:val="-4"/>
                <w:szCs w:val="24"/>
              </w:rPr>
              <w:t xml:space="preserve">African American art made up </w:t>
            </w:r>
            <w:r w:rsidRPr="00BF32E2">
              <w:rPr>
                <w:rFonts w:eastAsia="Calibri"/>
                <w:b/>
                <w:i/>
                <w:spacing w:val="-4"/>
                <w:szCs w:val="24"/>
              </w:rPr>
              <w:t>only</w:t>
            </w:r>
            <w:r w:rsidRPr="00BF32E2">
              <w:rPr>
                <w:rFonts w:eastAsia="Calibri"/>
                <w:b/>
                <w:spacing w:val="-4"/>
                <w:szCs w:val="24"/>
              </w:rPr>
              <w:t xml:space="preserve"> </w:t>
            </w:r>
            <w:r w:rsidRPr="00BF32E2">
              <w:rPr>
                <w:rFonts w:eastAsia="Calibri"/>
                <w:spacing w:val="-4"/>
                <w:szCs w:val="24"/>
              </w:rPr>
              <w:t>1.2 percent of the 180-billion-dollar global art market.</w:t>
            </w:r>
          </w:p>
          <w:p w14:paraId="06DB525B" w14:textId="77777777" w:rsidR="00BF32E2" w:rsidRPr="00BF32E2" w:rsidRDefault="00BF32E2" w:rsidP="00BF32E2">
            <w:pPr>
              <w:spacing w:before="180"/>
            </w:pPr>
            <w:r w:rsidRPr="00BF32E2">
              <w:t xml:space="preserve">In this example, </w:t>
            </w:r>
            <w:r w:rsidRPr="00BF32E2">
              <w:rPr>
                <w:i/>
              </w:rPr>
              <w:t>only</w:t>
            </w:r>
            <w:r w:rsidRPr="00BF32E2">
              <w:t xml:space="preserve"> is redundant; even placing </w:t>
            </w:r>
            <w:r w:rsidRPr="00BF32E2">
              <w:rPr>
                <w:i/>
              </w:rPr>
              <w:t>only</w:t>
            </w:r>
            <w:r w:rsidRPr="00BF32E2">
              <w:t xml:space="preserve"> correctly does not save the sentence</w:t>
            </w:r>
            <w:r w:rsidRPr="00BF32E2">
              <w:br/>
              <w:t xml:space="preserve">*The study is </w:t>
            </w:r>
            <w:r w:rsidRPr="00BF32E2">
              <w:rPr>
                <w:i/>
              </w:rPr>
              <w:t>only</w:t>
            </w:r>
            <w:r w:rsidRPr="00BF32E2">
              <w:t xml:space="preserve"> limited to the patron behavior of one public library</w:t>
            </w:r>
            <w:r w:rsidRPr="00BF32E2">
              <w:br/>
              <w:t xml:space="preserve">*The study is limited </w:t>
            </w:r>
            <w:r w:rsidRPr="00BF32E2">
              <w:rPr>
                <w:b/>
                <w:i/>
              </w:rPr>
              <w:t>only</w:t>
            </w:r>
            <w:r w:rsidRPr="00BF32E2">
              <w:t xml:space="preserve"> to the patron behavior of one public library</w:t>
            </w:r>
            <w:r w:rsidRPr="00BF32E2">
              <w:br/>
              <w:t xml:space="preserve">While the only is now in the right place, there is still a problem. </w:t>
            </w:r>
            <w:r w:rsidRPr="00BF32E2">
              <w:rPr>
                <w:i/>
              </w:rPr>
              <w:t>Limited</w:t>
            </w:r>
            <w:r w:rsidRPr="00BF32E2">
              <w:t xml:space="preserve"> implies</w:t>
            </w:r>
            <w:r w:rsidRPr="00BF32E2">
              <w:rPr>
                <w:i/>
              </w:rPr>
              <w:t xml:space="preserve"> only</w:t>
            </w:r>
            <w:r w:rsidRPr="00BF32E2">
              <w:t>, so</w:t>
            </w:r>
            <w:r w:rsidRPr="00BF32E2">
              <w:br/>
            </w:r>
            <w:r w:rsidRPr="00BF32E2">
              <w:rPr>
                <w:sz w:val="16"/>
                <w:szCs w:val="16"/>
              </w:rPr>
              <w:t>►</w:t>
            </w:r>
            <w:r w:rsidRPr="00BF32E2">
              <w:t>The study is limited to the patron behavior of one public library</w:t>
            </w:r>
          </w:p>
        </w:tc>
      </w:tr>
      <w:tr w:rsidR="00BF32E2" w:rsidRPr="00BF32E2" w14:paraId="01439053" w14:textId="77777777" w:rsidTr="00AE3EC3">
        <w:trPr>
          <w:cantSplit/>
        </w:trPr>
        <w:tc>
          <w:tcPr>
            <w:tcW w:w="625" w:type="dxa"/>
          </w:tcPr>
          <w:p w14:paraId="557F389C" w14:textId="77777777" w:rsidR="00BF32E2" w:rsidRPr="00BF32E2" w:rsidRDefault="00BF32E2" w:rsidP="00BF32E2">
            <w:pPr>
              <w:jc w:val="right"/>
              <w:rPr>
                <w:b/>
              </w:rPr>
            </w:pPr>
            <w:r w:rsidRPr="00BF32E2">
              <w:rPr>
                <w:b/>
              </w:rPr>
              <w:lastRenderedPageBreak/>
              <w:t>3</w:t>
            </w:r>
          </w:p>
        </w:tc>
        <w:tc>
          <w:tcPr>
            <w:tcW w:w="8951" w:type="dxa"/>
          </w:tcPr>
          <w:p w14:paraId="0CAB8DCB" w14:textId="77777777" w:rsidR="00BF32E2" w:rsidRPr="00BF32E2" w:rsidRDefault="00BF32E2" w:rsidP="00BF32E2">
            <w:r w:rsidRPr="00BF32E2">
              <w:rPr>
                <w:b/>
              </w:rPr>
              <w:t>The reason is because</w:t>
            </w:r>
          </w:p>
          <w:p w14:paraId="2C6B6569" w14:textId="77777777" w:rsidR="00BF32E2" w:rsidRPr="00BF32E2" w:rsidRDefault="00BF32E2" w:rsidP="00BF32E2"/>
          <w:p w14:paraId="2F1E3D9E" w14:textId="77777777" w:rsidR="00BF32E2" w:rsidRPr="00BF32E2" w:rsidRDefault="00BF32E2" w:rsidP="00BF32E2">
            <w:pPr>
              <w:rPr>
                <w:bCs/>
              </w:rPr>
            </w:pPr>
            <w:r w:rsidRPr="00BF32E2">
              <w:t>*</w:t>
            </w:r>
            <w:r w:rsidRPr="00BF32E2">
              <w:rPr>
                <w:bCs/>
              </w:rPr>
              <w:t xml:space="preserve">The reason I am late is </w:t>
            </w:r>
            <w:r w:rsidRPr="00BF32E2">
              <w:rPr>
                <w:bCs/>
                <w:i/>
              </w:rPr>
              <w:t>because</w:t>
            </w:r>
            <w:r w:rsidRPr="00BF32E2">
              <w:rPr>
                <w:bCs/>
              </w:rPr>
              <w:t xml:space="preserve"> I had an accident.</w:t>
            </w:r>
          </w:p>
          <w:p w14:paraId="362EB363" w14:textId="77777777" w:rsidR="00BF32E2" w:rsidRPr="00BF32E2" w:rsidRDefault="00BF32E2" w:rsidP="00BF32E2">
            <w:pPr>
              <w:spacing w:before="20"/>
              <w:rPr>
                <w:bCs/>
              </w:rPr>
            </w:pPr>
            <w:r w:rsidRPr="00BF32E2">
              <w:rPr>
                <w:sz w:val="16"/>
                <w:szCs w:val="16"/>
              </w:rPr>
              <w:t>►</w:t>
            </w:r>
            <w:r w:rsidRPr="00BF32E2">
              <w:rPr>
                <w:bCs/>
              </w:rPr>
              <w:t xml:space="preserve">The reason I am late is </w:t>
            </w:r>
            <w:r w:rsidRPr="00BF32E2">
              <w:rPr>
                <w:bCs/>
                <w:u w:val="single"/>
              </w:rPr>
              <w:t>that</w:t>
            </w:r>
            <w:r w:rsidRPr="00BF32E2">
              <w:rPr>
                <w:bCs/>
              </w:rPr>
              <w:t xml:space="preserve"> I had an accident.</w:t>
            </w:r>
          </w:p>
          <w:p w14:paraId="38A4A067" w14:textId="77777777" w:rsidR="00BF32E2" w:rsidRPr="00BF32E2" w:rsidRDefault="00BF32E2" w:rsidP="00BF32E2">
            <w:pPr>
              <w:rPr>
                <w:bCs/>
              </w:rPr>
            </w:pPr>
            <w:r w:rsidRPr="00BF32E2">
              <w:rPr>
                <w:sz w:val="16"/>
                <w:szCs w:val="16"/>
              </w:rPr>
              <w:t>►</w:t>
            </w:r>
            <w:r w:rsidRPr="00BF32E2">
              <w:t xml:space="preserve">I am late </w:t>
            </w:r>
            <w:r w:rsidRPr="00BF32E2">
              <w:rPr>
                <w:bCs/>
              </w:rPr>
              <w:t>because I had an accident.</w:t>
            </w:r>
          </w:p>
          <w:p w14:paraId="1EAA552E" w14:textId="77777777" w:rsidR="00BF32E2" w:rsidRPr="00BF32E2" w:rsidRDefault="00BF32E2" w:rsidP="00BF32E2"/>
          <w:p w14:paraId="07927D50" w14:textId="77777777" w:rsidR="00BF32E2" w:rsidRPr="00BF32E2" w:rsidRDefault="00BF32E2" w:rsidP="00BF32E2">
            <w:pPr>
              <w:rPr>
                <w:bCs/>
              </w:rPr>
            </w:pPr>
            <w:r w:rsidRPr="00BF32E2">
              <w:rPr>
                <w:bCs/>
              </w:rPr>
              <w:t xml:space="preserve">There are two reasons why </w:t>
            </w:r>
            <w:r w:rsidRPr="00BF32E2">
              <w:rPr>
                <w:bCs/>
                <w:i/>
              </w:rPr>
              <w:t>the reason is because</w:t>
            </w:r>
            <w:r w:rsidRPr="00BF32E2">
              <w:rPr>
                <w:bCs/>
              </w:rPr>
              <w:t xml:space="preserve"> is incorrect:</w:t>
            </w:r>
          </w:p>
          <w:p w14:paraId="19DE1100" w14:textId="77777777" w:rsidR="00BF32E2" w:rsidRPr="00BF32E2" w:rsidRDefault="00BF32E2" w:rsidP="00BF32E2">
            <w:pPr>
              <w:spacing w:before="80"/>
              <w:rPr>
                <w:bCs/>
              </w:rPr>
            </w:pPr>
            <w:r w:rsidRPr="00BF32E2">
              <w:rPr>
                <w:bCs/>
              </w:rPr>
              <w:t xml:space="preserve">1. “Is” is a linking verb and must be followed by a predicate nominative (a noun or pronoun or a group of words used as a noun or pronoun); </w:t>
            </w:r>
            <w:r w:rsidRPr="00BF32E2">
              <w:rPr>
                <w:bCs/>
                <w:i/>
              </w:rPr>
              <w:t>because I had an accident</w:t>
            </w:r>
            <w:r w:rsidRPr="00BF32E2">
              <w:rPr>
                <w:bCs/>
              </w:rPr>
              <w:t xml:space="preserve"> is not a predicate nominative.</w:t>
            </w:r>
          </w:p>
          <w:p w14:paraId="773EE38B" w14:textId="77777777" w:rsidR="00BF32E2" w:rsidRPr="00BF32E2" w:rsidRDefault="00BF32E2" w:rsidP="00BF32E2">
            <w:pPr>
              <w:spacing w:before="80"/>
              <w:rPr>
                <w:bCs/>
              </w:rPr>
            </w:pPr>
            <w:r w:rsidRPr="00BF32E2">
              <w:rPr>
                <w:bCs/>
              </w:rPr>
              <w:t xml:space="preserve">2. In the intended meaning of the sentence, </w:t>
            </w:r>
            <w:r w:rsidRPr="00BF32E2">
              <w:rPr>
                <w:bCs/>
                <w:i/>
              </w:rPr>
              <w:t>because</w:t>
            </w:r>
            <w:r w:rsidRPr="00BF32E2">
              <w:rPr>
                <w:bCs/>
              </w:rPr>
              <w:t xml:space="preserve"> is redundant.</w:t>
            </w:r>
          </w:p>
          <w:p w14:paraId="42AC54B1" w14:textId="77777777" w:rsidR="00BF32E2" w:rsidRPr="00BF32E2" w:rsidRDefault="00BF32E2" w:rsidP="00BF32E2">
            <w:pPr>
              <w:spacing w:before="80"/>
              <w:rPr>
                <w:bCs/>
              </w:rPr>
            </w:pPr>
            <w:r w:rsidRPr="00BF32E2">
              <w:rPr>
                <w:bCs/>
              </w:rPr>
              <w:t xml:space="preserve">We may want to express </w:t>
            </w:r>
            <w:r w:rsidRPr="00BF32E2">
              <w:rPr>
                <w:bCs/>
                <w:i/>
              </w:rPr>
              <w:t>The reason for A is B because C</w:t>
            </w:r>
            <w:r w:rsidRPr="00BF32E2">
              <w:rPr>
                <w:bCs/>
              </w:rPr>
              <w:t>:</w:t>
            </w:r>
          </w:p>
          <w:p w14:paraId="6839D441" w14:textId="77777777" w:rsidR="00BF32E2" w:rsidRPr="00BF32E2" w:rsidRDefault="00BF32E2" w:rsidP="00BF32E2">
            <w:pPr>
              <w:rPr>
                <w:bCs/>
              </w:rPr>
            </w:pPr>
            <w:r w:rsidRPr="00BF32E2">
              <w:rPr>
                <w:bCs/>
              </w:rPr>
              <w:t>The reason for (A) my lateness is (B) an accident because (C) my car was not drivable and I had to walk.</w:t>
            </w:r>
          </w:p>
          <w:p w14:paraId="0D90A62C" w14:textId="77777777" w:rsidR="00BF32E2" w:rsidRPr="00BF32E2" w:rsidRDefault="00BF32E2" w:rsidP="00BF32E2"/>
        </w:tc>
      </w:tr>
      <w:tr w:rsidR="00BF32E2" w:rsidRPr="00BF32E2" w14:paraId="4155C248" w14:textId="77777777" w:rsidTr="00AE3EC3">
        <w:trPr>
          <w:cantSplit/>
        </w:trPr>
        <w:tc>
          <w:tcPr>
            <w:tcW w:w="625" w:type="dxa"/>
          </w:tcPr>
          <w:p w14:paraId="18046552" w14:textId="77777777" w:rsidR="00BF32E2" w:rsidRPr="00BF32E2" w:rsidRDefault="00BF32E2" w:rsidP="00BF32E2">
            <w:pPr>
              <w:jc w:val="right"/>
              <w:rPr>
                <w:b/>
              </w:rPr>
            </w:pPr>
            <w:r w:rsidRPr="00BF32E2">
              <w:rPr>
                <w:b/>
              </w:rPr>
              <w:t>4</w:t>
            </w:r>
          </w:p>
        </w:tc>
        <w:tc>
          <w:tcPr>
            <w:tcW w:w="8951" w:type="dxa"/>
          </w:tcPr>
          <w:p w14:paraId="7BAFB1DC" w14:textId="77777777" w:rsidR="00BF32E2" w:rsidRPr="00BF32E2" w:rsidRDefault="00BF32E2" w:rsidP="00BF32E2">
            <w:pPr>
              <w:rPr>
                <w:b/>
              </w:rPr>
            </w:pPr>
            <w:r w:rsidRPr="00BF32E2">
              <w:rPr>
                <w:b/>
              </w:rPr>
              <w:t>The serial comma (Oxford comma)</w:t>
            </w:r>
          </w:p>
          <w:p w14:paraId="1E473DAC" w14:textId="77777777" w:rsidR="00BF32E2" w:rsidRPr="00BF32E2" w:rsidRDefault="00BF32E2" w:rsidP="00BF32E2"/>
          <w:p w14:paraId="2E15AB34" w14:textId="77777777" w:rsidR="00BF32E2" w:rsidRPr="00BF32E2" w:rsidRDefault="00BF32E2" w:rsidP="00BF32E2">
            <w:r w:rsidRPr="00BF32E2">
              <w:t xml:space="preserve">This is the comma before the </w:t>
            </w:r>
            <w:r w:rsidRPr="00BF32E2">
              <w:rPr>
                <w:i/>
              </w:rPr>
              <w:t>and</w:t>
            </w:r>
            <w:r w:rsidRPr="00BF32E2">
              <w:t xml:space="preserve"> that introduces the last element of a series of more than two elements. Some style guides recommend it, others do not.</w:t>
            </w:r>
            <w:r w:rsidRPr="00BF32E2">
              <w:br/>
            </w:r>
            <w:r w:rsidRPr="00BF32E2">
              <w:rPr>
                <w:b/>
              </w:rPr>
              <w:t>In writings for this course, the Oxford comma is required.</w:t>
            </w:r>
          </w:p>
          <w:p w14:paraId="1055BAD1" w14:textId="77777777" w:rsidR="00BF32E2" w:rsidRPr="00BF32E2" w:rsidRDefault="00BF32E2" w:rsidP="00BF32E2"/>
          <w:p w14:paraId="43EC9DFF" w14:textId="77777777" w:rsidR="00BF32E2" w:rsidRPr="00BF32E2" w:rsidRDefault="00BF32E2" w:rsidP="00BF32E2">
            <w:r w:rsidRPr="00BF32E2">
              <w:rPr>
                <w:sz w:val="16"/>
                <w:szCs w:val="16"/>
              </w:rPr>
              <w:t>►</w:t>
            </w:r>
            <w:r w:rsidRPr="00BF32E2">
              <w:t>Equity, Diversity, Justice</w:t>
            </w:r>
            <w:r w:rsidRPr="00BF32E2">
              <w:rPr>
                <w:b/>
              </w:rPr>
              <w:t>, and</w:t>
            </w:r>
            <w:r w:rsidRPr="00BF32E2">
              <w:t xml:space="preserve"> Inclusion (EDJI)</w:t>
            </w:r>
          </w:p>
          <w:p w14:paraId="677610B5" w14:textId="77777777" w:rsidR="00BF32E2" w:rsidRPr="00BF32E2" w:rsidRDefault="00BF32E2" w:rsidP="00BF32E2">
            <w:r w:rsidRPr="00BF32E2">
              <w:t>or my version</w:t>
            </w:r>
          </w:p>
          <w:p w14:paraId="376BDE20" w14:textId="77777777" w:rsidR="00BF32E2" w:rsidRPr="00BF32E2" w:rsidRDefault="00BF32E2" w:rsidP="00BF32E2">
            <w:r w:rsidRPr="00BF32E2">
              <w:rPr>
                <w:sz w:val="16"/>
                <w:szCs w:val="16"/>
              </w:rPr>
              <w:t>►</w:t>
            </w:r>
            <w:r w:rsidRPr="00BF32E2">
              <w:t>Diversity, Inclusion and Respect, Justice</w:t>
            </w:r>
            <w:r w:rsidRPr="00BF32E2">
              <w:rPr>
                <w:b/>
              </w:rPr>
              <w:t>, and</w:t>
            </w:r>
            <w:r w:rsidRPr="00BF32E2">
              <w:t xml:space="preserve"> Equity (DIRJE)</w:t>
            </w:r>
          </w:p>
          <w:p w14:paraId="40353A75" w14:textId="77777777" w:rsidR="00BF32E2" w:rsidRPr="00BF32E2" w:rsidRDefault="00BF32E2" w:rsidP="00BF32E2"/>
          <w:p w14:paraId="55106342" w14:textId="77777777" w:rsidR="00BF32E2" w:rsidRPr="00BF32E2" w:rsidRDefault="00BF32E2" w:rsidP="00BF32E2">
            <w:pPr>
              <w:rPr>
                <w:b/>
              </w:rPr>
            </w:pPr>
            <w:r w:rsidRPr="00BF32E2">
              <w:rPr>
                <w:sz w:val="16"/>
                <w:szCs w:val="16"/>
              </w:rPr>
              <w:t>►</w:t>
            </w:r>
            <w:r w:rsidRPr="00BF32E2">
              <w:t>It is important to educate people about white privilege, persistent racism and other discrimination against people who are different</w:t>
            </w:r>
            <w:r w:rsidRPr="00BF32E2">
              <w:rPr>
                <w:b/>
              </w:rPr>
              <w:t>,</w:t>
            </w:r>
            <w:r w:rsidRPr="00BF32E2">
              <w:t xml:space="preserve"> </w:t>
            </w:r>
            <w:r w:rsidRPr="00BF32E2">
              <w:rPr>
                <w:b/>
              </w:rPr>
              <w:t>and</w:t>
            </w:r>
            <w:r w:rsidRPr="00BF32E2">
              <w:t xml:space="preserve"> settler colonialism</w:t>
            </w:r>
            <w:r w:rsidRPr="00BF32E2">
              <w:rPr>
                <w:b/>
              </w:rPr>
              <w:t>.</w:t>
            </w:r>
          </w:p>
          <w:p w14:paraId="70BCC320" w14:textId="77777777" w:rsidR="00BF32E2" w:rsidRPr="00BF32E2" w:rsidRDefault="00BF32E2" w:rsidP="00BF32E2"/>
          <w:p w14:paraId="14968EE6" w14:textId="77777777" w:rsidR="00BF32E2" w:rsidRPr="00BF32E2" w:rsidRDefault="00BF32E2" w:rsidP="00BF32E2">
            <w:r w:rsidRPr="00BF32E2">
              <w:t xml:space="preserve">For more than you ever want to know, see </w:t>
            </w:r>
            <w:hyperlink r:id="rId76" w:history="1">
              <w:r w:rsidRPr="00BF32E2">
                <w:rPr>
                  <w:color w:val="365F91" w:themeColor="accent1" w:themeShade="BF"/>
                </w:rPr>
                <w:t>https://en.wikipedia.org/wiki/Serial_comma</w:t>
              </w:r>
            </w:hyperlink>
          </w:p>
          <w:p w14:paraId="6EF4D329" w14:textId="77777777" w:rsidR="00BF32E2" w:rsidRPr="00BF32E2" w:rsidRDefault="00BF32E2" w:rsidP="00BF32E2">
            <w:pPr>
              <w:rPr>
                <w:b/>
              </w:rPr>
            </w:pPr>
          </w:p>
        </w:tc>
      </w:tr>
      <w:tr w:rsidR="00BF32E2" w:rsidRPr="00BF32E2" w14:paraId="395CA118" w14:textId="77777777" w:rsidTr="00AE3EC3">
        <w:trPr>
          <w:cantSplit/>
        </w:trPr>
        <w:tc>
          <w:tcPr>
            <w:tcW w:w="625" w:type="dxa"/>
          </w:tcPr>
          <w:p w14:paraId="120B1DB3" w14:textId="77777777" w:rsidR="00BF32E2" w:rsidRPr="00BF32E2" w:rsidRDefault="00BF32E2" w:rsidP="00BF32E2">
            <w:pPr>
              <w:jc w:val="right"/>
              <w:rPr>
                <w:b/>
              </w:rPr>
            </w:pPr>
            <w:r w:rsidRPr="00BF32E2">
              <w:rPr>
                <w:b/>
              </w:rPr>
              <w:t>5</w:t>
            </w:r>
          </w:p>
        </w:tc>
        <w:tc>
          <w:tcPr>
            <w:tcW w:w="8951" w:type="dxa"/>
          </w:tcPr>
          <w:p w14:paraId="4F7F11D3" w14:textId="77777777" w:rsidR="00BF32E2" w:rsidRPr="00BF32E2" w:rsidRDefault="00BF32E2" w:rsidP="00BF32E2">
            <w:pPr>
              <w:rPr>
                <w:b/>
              </w:rPr>
            </w:pPr>
            <w:r w:rsidRPr="00BF32E2">
              <w:rPr>
                <w:b/>
              </w:rPr>
              <w:t>Cases in English, especially cases of pronouns</w:t>
            </w:r>
          </w:p>
          <w:p w14:paraId="58DBB586" w14:textId="77777777" w:rsidR="00BF32E2" w:rsidRPr="00BF32E2" w:rsidRDefault="00BF32E2" w:rsidP="00BF32E2"/>
          <w:p w14:paraId="7FCFC8C4" w14:textId="77777777" w:rsidR="00BF32E2" w:rsidRPr="00BF32E2" w:rsidRDefault="00BF32E2" w:rsidP="00BF32E2">
            <w:r w:rsidRPr="00BF32E2">
              <w:t>The short of it. I know it is a losing cause, but I still prefer</w:t>
            </w:r>
          </w:p>
          <w:p w14:paraId="61560767" w14:textId="77777777" w:rsidR="00BF32E2" w:rsidRPr="00BF32E2" w:rsidRDefault="00BF32E2" w:rsidP="00BF32E2">
            <w:pPr>
              <w:spacing w:before="120"/>
            </w:pPr>
            <w:r w:rsidRPr="00BF32E2">
              <w:rPr>
                <w:sz w:val="16"/>
                <w:szCs w:val="16"/>
              </w:rPr>
              <w:t>►</w:t>
            </w:r>
            <w:r w:rsidRPr="00BF32E2">
              <w:t xml:space="preserve">For </w:t>
            </w:r>
            <w:r w:rsidRPr="00BF32E2">
              <w:rPr>
                <w:u w:val="single"/>
              </w:rPr>
              <w:t>whom</w:t>
            </w:r>
            <w:r w:rsidRPr="00BF32E2">
              <w:t xml:space="preserve"> the bell tolls </w:t>
            </w:r>
            <w:r w:rsidRPr="00BF32E2">
              <w:rPr>
                <w:b/>
              </w:rPr>
              <w:t>not *</w:t>
            </w:r>
            <w:r w:rsidRPr="00BF32E2">
              <w:t xml:space="preserve">For </w:t>
            </w:r>
            <w:r w:rsidRPr="00BF32E2">
              <w:rPr>
                <w:i/>
              </w:rPr>
              <w:t>who</w:t>
            </w:r>
            <w:r w:rsidRPr="00BF32E2">
              <w:t xml:space="preserve"> the bell tolls</w:t>
            </w:r>
          </w:p>
          <w:p w14:paraId="3C66F287" w14:textId="77777777" w:rsidR="00BF32E2" w:rsidRPr="00BF32E2" w:rsidRDefault="00BF32E2" w:rsidP="00BF32E2">
            <w:pPr>
              <w:spacing w:before="120"/>
            </w:pPr>
            <w:r w:rsidRPr="00BF32E2">
              <w:rPr>
                <w:sz w:val="16"/>
                <w:szCs w:val="16"/>
              </w:rPr>
              <w:t>►</w:t>
            </w:r>
            <w:r w:rsidRPr="00BF32E2">
              <w:rPr>
                <w:u w:val="single"/>
              </w:rPr>
              <w:t>Whom</w:t>
            </w:r>
            <w:r w:rsidRPr="00BF32E2">
              <w:t xml:space="preserve"> shall we recruit for the survey? </w:t>
            </w:r>
            <w:r w:rsidRPr="00BF32E2">
              <w:rPr>
                <w:b/>
              </w:rPr>
              <w:t>not</w:t>
            </w:r>
            <w:r w:rsidRPr="00BF32E2">
              <w:t xml:space="preserve"> *</w:t>
            </w:r>
            <w:r w:rsidRPr="00BF32E2">
              <w:rPr>
                <w:i/>
              </w:rPr>
              <w:t>Who</w:t>
            </w:r>
            <w:r w:rsidRPr="00BF32E2">
              <w:t xml:space="preserve"> shall we recruit for the survey?</w:t>
            </w:r>
          </w:p>
          <w:p w14:paraId="54730566" w14:textId="77777777" w:rsidR="00BF32E2" w:rsidRPr="00BF32E2" w:rsidRDefault="00BF32E2" w:rsidP="00BF32E2">
            <w:pPr>
              <w:spacing w:before="120"/>
            </w:pPr>
            <w:r w:rsidRPr="00BF32E2">
              <w:rPr>
                <w:sz w:val="16"/>
                <w:szCs w:val="16"/>
              </w:rPr>
              <w:t>►</w:t>
            </w:r>
            <w:r w:rsidRPr="00BF32E2">
              <w:t xml:space="preserve">The director charged Tom and </w:t>
            </w:r>
            <w:r w:rsidRPr="00BF32E2">
              <w:rPr>
                <w:u w:val="single"/>
              </w:rPr>
              <w:t>me</w:t>
            </w:r>
            <w:r w:rsidRPr="00BF32E2">
              <w:t xml:space="preserve"> with taking inventory. </w:t>
            </w:r>
            <w:r w:rsidRPr="00BF32E2">
              <w:rPr>
                <w:b/>
              </w:rPr>
              <w:t>not</w:t>
            </w:r>
            <w:r w:rsidRPr="00BF32E2">
              <w:br/>
              <w:t xml:space="preserve">*The director charged Tom and </w:t>
            </w:r>
            <w:r w:rsidRPr="00BF32E2">
              <w:rPr>
                <w:i/>
              </w:rPr>
              <w:t>I</w:t>
            </w:r>
            <w:r w:rsidRPr="00BF32E2">
              <w:t xml:space="preserve"> with taking inventory.</w:t>
            </w:r>
          </w:p>
          <w:p w14:paraId="5BA30A85" w14:textId="77777777" w:rsidR="00BF32E2" w:rsidRPr="00BF32E2" w:rsidRDefault="00BF32E2" w:rsidP="00BF32E2">
            <w:pPr>
              <w:spacing w:before="120"/>
            </w:pPr>
            <w:r w:rsidRPr="00BF32E2">
              <w:rPr>
                <w:sz w:val="16"/>
                <w:szCs w:val="16"/>
              </w:rPr>
              <w:t>►</w:t>
            </w:r>
            <w:r w:rsidRPr="00BF32E2">
              <w:t xml:space="preserve">Tom and </w:t>
            </w:r>
            <w:r w:rsidRPr="00BF32E2">
              <w:rPr>
                <w:u w:val="single"/>
              </w:rPr>
              <w:t>I</w:t>
            </w:r>
            <w:r w:rsidRPr="00BF32E2">
              <w:t xml:space="preserve"> went to the store </w:t>
            </w:r>
            <w:r w:rsidRPr="00BF32E2">
              <w:rPr>
                <w:b/>
              </w:rPr>
              <w:t>not</w:t>
            </w:r>
            <w:r w:rsidRPr="00BF32E2">
              <w:br/>
              <w:t xml:space="preserve">*Tom and </w:t>
            </w:r>
            <w:r w:rsidRPr="00BF32E2">
              <w:rPr>
                <w:i/>
              </w:rPr>
              <w:t>me</w:t>
            </w:r>
            <w:r w:rsidRPr="00BF32E2">
              <w:t xml:space="preserve"> went to the store.</w:t>
            </w:r>
          </w:p>
          <w:p w14:paraId="18D782CF" w14:textId="77777777" w:rsidR="00BF32E2" w:rsidRPr="00BF32E2" w:rsidRDefault="00BF32E2" w:rsidP="00BF32E2"/>
          <w:p w14:paraId="1EC207A8" w14:textId="77777777" w:rsidR="00BF32E2" w:rsidRPr="00BF32E2" w:rsidRDefault="00BF32E2" w:rsidP="00BF32E2">
            <w:r w:rsidRPr="00BF32E2">
              <w:t>For a quick refresher lesson on case, see the next page.</w:t>
            </w:r>
          </w:p>
          <w:p w14:paraId="14AC8450" w14:textId="77777777" w:rsidR="00BF32E2" w:rsidRPr="00BF32E2" w:rsidRDefault="00BF32E2" w:rsidP="00BF32E2">
            <w:pPr>
              <w:rPr>
                <w:b/>
              </w:rPr>
            </w:pPr>
          </w:p>
        </w:tc>
      </w:tr>
      <w:tr w:rsidR="00BF32E2" w:rsidRPr="00BF32E2" w14:paraId="668C1A55" w14:textId="77777777" w:rsidTr="00AE3EC3">
        <w:trPr>
          <w:cantSplit/>
        </w:trPr>
        <w:tc>
          <w:tcPr>
            <w:tcW w:w="9576" w:type="dxa"/>
            <w:gridSpan w:val="2"/>
          </w:tcPr>
          <w:p w14:paraId="319CD9C1" w14:textId="77777777" w:rsidR="00BF32E2" w:rsidRPr="00BF32E2" w:rsidRDefault="00BF32E2" w:rsidP="00BF32E2">
            <w:pPr>
              <w:jc w:val="center"/>
              <w:outlineLvl w:val="2"/>
              <w:rPr>
                <w:rFonts w:eastAsia="Times New Roman"/>
                <w:b/>
                <w:bCs/>
                <w:sz w:val="27"/>
                <w:szCs w:val="27"/>
              </w:rPr>
            </w:pPr>
            <w:r w:rsidRPr="00BF32E2">
              <w:rPr>
                <w:rFonts w:eastAsia="Times New Roman"/>
                <w:b/>
                <w:bCs/>
                <w:sz w:val="27"/>
                <w:szCs w:val="27"/>
              </w:rPr>
              <w:lastRenderedPageBreak/>
              <w:t>Case in English</w:t>
            </w:r>
          </w:p>
          <w:p w14:paraId="695A9841" w14:textId="77777777" w:rsidR="00BF32E2" w:rsidRPr="00BF32E2" w:rsidRDefault="00BF32E2" w:rsidP="00BF32E2">
            <w:pPr>
              <w:spacing w:before="120"/>
              <w:outlineLvl w:val="2"/>
              <w:rPr>
                <w:rFonts w:eastAsia="Times New Roman"/>
                <w:bCs/>
                <w:szCs w:val="24"/>
              </w:rPr>
            </w:pPr>
            <w:r w:rsidRPr="00BF32E2">
              <w:rPr>
                <w:rFonts w:eastAsia="Times New Roman"/>
                <w:bCs/>
                <w:szCs w:val="24"/>
              </w:rPr>
              <w:t xml:space="preserve">From </w:t>
            </w:r>
            <w:hyperlink r:id="rId77" w:history="1">
              <w:r w:rsidRPr="00BF32E2">
                <w:rPr>
                  <w:rFonts w:eastAsia="Times New Roman"/>
                  <w:bCs/>
                  <w:color w:val="365F91" w:themeColor="accent1" w:themeShade="BF"/>
                  <w:szCs w:val="24"/>
                </w:rPr>
                <w:t>https://www.learnenglish.de/grammar/casepossgen.html</w:t>
              </w:r>
            </w:hyperlink>
            <w:r w:rsidRPr="00BF32E2">
              <w:rPr>
                <w:rFonts w:eastAsia="Times New Roman"/>
                <w:bCs/>
                <w:color w:val="365F91" w:themeColor="accent1" w:themeShade="BF"/>
                <w:szCs w:val="24"/>
              </w:rPr>
              <w:t xml:space="preserve"> (slightly edited)</w:t>
            </w:r>
          </w:p>
          <w:p w14:paraId="538FD8F8" w14:textId="77777777" w:rsidR="00BF32E2" w:rsidRPr="00BF32E2" w:rsidRDefault="00BF32E2" w:rsidP="00BF32E2">
            <w:pPr>
              <w:spacing w:before="120"/>
              <w:outlineLvl w:val="2"/>
              <w:rPr>
                <w:rFonts w:eastAsia="Times New Roman"/>
                <w:bCs/>
                <w:szCs w:val="24"/>
              </w:rPr>
            </w:pPr>
            <w:r w:rsidRPr="00BF32E2">
              <w:rPr>
                <w:rFonts w:eastAsia="Times New Roman"/>
                <w:bCs/>
                <w:szCs w:val="24"/>
              </w:rPr>
              <w:t xml:space="preserve">On case in linguistics, see </w:t>
            </w:r>
            <w:hyperlink r:id="rId78" w:history="1">
              <w:r w:rsidRPr="00BF32E2">
                <w:rPr>
                  <w:rFonts w:eastAsia="Times New Roman"/>
                  <w:bCs/>
                  <w:color w:val="365F91" w:themeColor="accent1" w:themeShade="BF"/>
                  <w:szCs w:val="24"/>
                </w:rPr>
                <w:t>https://en.wikipedia.org/wiki/Grammatical_case</w:t>
              </w:r>
            </w:hyperlink>
          </w:p>
          <w:p w14:paraId="50837663" w14:textId="77777777" w:rsidR="00BF32E2" w:rsidRPr="00BF32E2" w:rsidRDefault="00BF32E2" w:rsidP="00BF32E2">
            <w:pPr>
              <w:spacing w:before="120"/>
              <w:rPr>
                <w:rFonts w:eastAsia="Times New Roman"/>
              </w:rPr>
            </w:pPr>
            <w:r w:rsidRPr="00BF32E2">
              <w:rPr>
                <w:rFonts w:eastAsia="Times New Roman"/>
              </w:rPr>
              <w:t xml:space="preserve">Case is the grammatical function of a </w:t>
            </w:r>
            <w:hyperlink r:id="rId79" w:history="1">
              <w:r w:rsidRPr="00BF32E2">
                <w:rPr>
                  <w:rFonts w:eastAsia="Times New Roman"/>
                  <w:color w:val="0000FF"/>
                  <w:u w:val="single"/>
                </w:rPr>
                <w:t>noun</w:t>
              </w:r>
            </w:hyperlink>
            <w:r w:rsidRPr="00BF32E2">
              <w:rPr>
                <w:rFonts w:eastAsia="Times New Roman"/>
              </w:rPr>
              <w:t xml:space="preserve"> or </w:t>
            </w:r>
            <w:hyperlink r:id="rId80" w:history="1">
              <w:r w:rsidRPr="00BF32E2">
                <w:rPr>
                  <w:rFonts w:eastAsia="Times New Roman"/>
                  <w:color w:val="0000FF"/>
                  <w:u w:val="single"/>
                </w:rPr>
                <w:t>pronoun</w:t>
              </w:r>
            </w:hyperlink>
            <w:r w:rsidRPr="00BF32E2">
              <w:rPr>
                <w:rFonts w:eastAsia="Times New Roman"/>
              </w:rPr>
              <w:t xml:space="preserve">. There are only three cases in modern English: </w:t>
            </w:r>
            <w:hyperlink r:id="rId81" w:history="1">
              <w:r w:rsidRPr="00BF32E2">
                <w:rPr>
                  <w:rFonts w:eastAsia="Times New Roman"/>
                  <w:color w:val="0000FF"/>
                  <w:u w:val="single"/>
                </w:rPr>
                <w:t>subjective</w:t>
              </w:r>
            </w:hyperlink>
            <w:r w:rsidRPr="00BF32E2">
              <w:rPr>
                <w:rFonts w:eastAsia="Times New Roman"/>
                <w:b/>
                <w:bCs/>
              </w:rPr>
              <w:t xml:space="preserve"> (he), </w:t>
            </w:r>
            <w:hyperlink r:id="rId82" w:history="1">
              <w:r w:rsidRPr="00BF32E2">
                <w:rPr>
                  <w:rFonts w:eastAsia="Times New Roman"/>
                  <w:color w:val="0000FF"/>
                  <w:u w:val="single"/>
                </w:rPr>
                <w:t>objective</w:t>
              </w:r>
            </w:hyperlink>
            <w:r w:rsidRPr="00BF32E2">
              <w:rPr>
                <w:rFonts w:eastAsia="Times New Roman"/>
                <w:b/>
                <w:bCs/>
              </w:rPr>
              <w:t xml:space="preserve"> (him) </w:t>
            </w:r>
            <w:r w:rsidRPr="00BF32E2">
              <w:rPr>
                <w:rFonts w:eastAsia="Times New Roman"/>
              </w:rPr>
              <w:t xml:space="preserve">and </w:t>
            </w:r>
            <w:hyperlink r:id="rId83" w:history="1">
              <w:r w:rsidRPr="00BF32E2">
                <w:rPr>
                  <w:rFonts w:eastAsia="Times New Roman"/>
                  <w:color w:val="0000FF"/>
                  <w:u w:val="single"/>
                </w:rPr>
                <w:t xml:space="preserve">possessive </w:t>
              </w:r>
            </w:hyperlink>
            <w:r w:rsidRPr="00BF32E2">
              <w:rPr>
                <w:rFonts w:eastAsia="Times New Roman"/>
                <w:b/>
                <w:bCs/>
              </w:rPr>
              <w:t>(his)</w:t>
            </w:r>
            <w:r w:rsidRPr="00BF32E2">
              <w:rPr>
                <w:rFonts w:eastAsia="Times New Roman"/>
              </w:rPr>
              <w:t xml:space="preserve">, perhaps more familiar as </w:t>
            </w:r>
            <w:r w:rsidRPr="00BF32E2">
              <w:rPr>
                <w:rFonts w:eastAsia="Times New Roman"/>
                <w:i/>
              </w:rPr>
              <w:t>nominative</w:t>
            </w:r>
            <w:r w:rsidRPr="00BF32E2">
              <w:rPr>
                <w:rFonts w:eastAsia="Times New Roman"/>
                <w:b/>
                <w:bCs/>
              </w:rPr>
              <w:t xml:space="preserve">, </w:t>
            </w:r>
            <w:r w:rsidRPr="00BF32E2">
              <w:rPr>
                <w:rFonts w:eastAsia="Times New Roman"/>
                <w:i/>
              </w:rPr>
              <w:t>accusative,</w:t>
            </w:r>
            <w:r w:rsidRPr="00BF32E2">
              <w:rPr>
                <w:rFonts w:eastAsia="Times New Roman"/>
              </w:rPr>
              <w:t xml:space="preserve"> and </w:t>
            </w:r>
            <w:r w:rsidRPr="00BF32E2">
              <w:rPr>
                <w:rFonts w:eastAsia="Times New Roman"/>
                <w:i/>
              </w:rPr>
              <w:t>genitive</w:t>
            </w:r>
            <w:r w:rsidRPr="00BF32E2">
              <w:rPr>
                <w:rFonts w:eastAsia="Times New Roman"/>
              </w:rPr>
              <w:t>. There is no dative case in modern English. Yippee!</w:t>
            </w:r>
          </w:p>
          <w:p w14:paraId="5E619B11" w14:textId="77777777" w:rsidR="00BF32E2" w:rsidRPr="00BF32E2" w:rsidRDefault="00BF32E2" w:rsidP="00BF32E2">
            <w:pPr>
              <w:spacing w:before="120"/>
              <w:rPr>
                <w:rFonts w:eastAsia="Times New Roman"/>
                <w:b/>
              </w:rPr>
            </w:pPr>
            <w:r w:rsidRPr="00BF32E2">
              <w:rPr>
                <w:rFonts w:eastAsia="Times New Roman"/>
              </w:rPr>
              <w:t>First more good news. You cannot really go wrong here; in English discourse we got rid of most of our cases; as a result English is easier than many other languages because nouns and some indefinite pronouns (</w:t>
            </w:r>
            <w:r w:rsidRPr="00BF32E2">
              <w:rPr>
                <w:rFonts w:eastAsia="Times New Roman"/>
                <w:i/>
                <w:iCs/>
              </w:rPr>
              <w:t>anyone, someone, everyone,</w:t>
            </w:r>
            <w:r w:rsidRPr="00BF32E2">
              <w:rPr>
                <w:rFonts w:eastAsia="Times New Roman"/>
              </w:rPr>
              <w:t xml:space="preserve"> and so on) have no inflectional forms to mark the subjective and objective cases; only for the possessive do they have a distinctive case form. There are a few remnants of old English though, and</w:t>
            </w:r>
            <w:r w:rsidRPr="00BF32E2">
              <w:rPr>
                <w:rFonts w:eastAsia="Times New Roman"/>
                <w:b/>
              </w:rPr>
              <w:t xml:space="preserve"> pronouns have distinctive forms in </w:t>
            </w:r>
            <w:r w:rsidRPr="00BF32E2">
              <w:rPr>
                <w:rFonts w:eastAsia="Times New Roman"/>
                <w:b/>
                <w:i/>
                <w:iCs/>
              </w:rPr>
              <w:t>all three cases</w:t>
            </w:r>
            <w:r w:rsidRPr="00BF32E2">
              <w:rPr>
                <w:rFonts w:eastAsia="Times New Roman"/>
                <w:b/>
              </w:rPr>
              <w:t xml:space="preserve"> and should be used with a bit more care.</w:t>
            </w:r>
          </w:p>
          <w:p w14:paraId="6186B29E" w14:textId="77777777" w:rsidR="00BF32E2" w:rsidRPr="00BF32E2" w:rsidRDefault="00BF32E2" w:rsidP="00BF32E2">
            <w:pPr>
              <w:spacing w:before="120"/>
              <w:rPr>
                <w:rFonts w:eastAsia="Times New Roman"/>
                <w:b/>
              </w:rPr>
            </w:pPr>
            <w:r w:rsidRPr="00BF32E2">
              <w:rPr>
                <w:rFonts w:eastAsia="Times New Roman"/>
                <w:b/>
              </w:rPr>
              <w:t>The pronoun cases are simple though. There are only three:</w:t>
            </w:r>
          </w:p>
          <w:p w14:paraId="077F3044" w14:textId="77777777" w:rsidR="00BF32E2" w:rsidRPr="00BF32E2" w:rsidRDefault="00BF32E2" w:rsidP="00BF32E2">
            <w:pPr>
              <w:spacing w:before="120"/>
              <w:rPr>
                <w:rFonts w:eastAsia="Times New Roman"/>
              </w:rPr>
            </w:pPr>
            <w:r w:rsidRPr="00BF32E2">
              <w:rPr>
                <w:rFonts w:eastAsia="Times New Roman"/>
              </w:rPr>
              <w:t xml:space="preserve">1. </w:t>
            </w:r>
            <w:r w:rsidRPr="00BF32E2">
              <w:rPr>
                <w:rFonts w:eastAsia="Times New Roman"/>
                <w:b/>
                <w:bCs/>
              </w:rPr>
              <w:t xml:space="preserve">Subjective case: </w:t>
            </w:r>
            <w:r w:rsidRPr="00BF32E2">
              <w:rPr>
                <w:rFonts w:eastAsia="Times New Roman"/>
              </w:rPr>
              <w:t>pronouns used as subject.</w:t>
            </w:r>
          </w:p>
          <w:p w14:paraId="356B6484" w14:textId="77777777" w:rsidR="00BF32E2" w:rsidRPr="00BF32E2" w:rsidRDefault="00BF32E2" w:rsidP="00BF32E2">
            <w:pPr>
              <w:spacing w:before="80"/>
              <w:rPr>
                <w:rFonts w:eastAsia="Times New Roman"/>
              </w:rPr>
            </w:pPr>
            <w:r w:rsidRPr="00BF32E2">
              <w:rPr>
                <w:rFonts w:eastAsia="Times New Roman"/>
              </w:rPr>
              <w:t xml:space="preserve">2. </w:t>
            </w:r>
            <w:r w:rsidRPr="00BF32E2">
              <w:rPr>
                <w:rFonts w:eastAsia="Times New Roman"/>
                <w:b/>
                <w:bCs/>
              </w:rPr>
              <w:t xml:space="preserve">Objective case: </w:t>
            </w:r>
            <w:r w:rsidRPr="00BF32E2">
              <w:rPr>
                <w:rFonts w:eastAsia="Times New Roman"/>
              </w:rPr>
              <w:t>pronouns used as objects of verbs or prepositions.</w:t>
            </w:r>
          </w:p>
          <w:p w14:paraId="73FBDE30" w14:textId="77777777" w:rsidR="00BF32E2" w:rsidRPr="00BF32E2" w:rsidRDefault="00BF32E2" w:rsidP="00BF32E2">
            <w:pPr>
              <w:spacing w:before="80" w:after="120"/>
              <w:rPr>
                <w:rFonts w:eastAsia="Times New Roman"/>
              </w:rPr>
            </w:pPr>
            <w:r w:rsidRPr="00BF32E2">
              <w:rPr>
                <w:rFonts w:eastAsia="Times New Roman"/>
              </w:rPr>
              <w:t xml:space="preserve">3. </w:t>
            </w:r>
            <w:r w:rsidRPr="00BF32E2">
              <w:rPr>
                <w:rFonts w:eastAsia="Times New Roman"/>
                <w:b/>
                <w:bCs/>
              </w:rPr>
              <w:t xml:space="preserve">Possessive case: </w:t>
            </w:r>
            <w:r w:rsidRPr="00BF32E2">
              <w:rPr>
                <w:rFonts w:eastAsia="Times New Roman"/>
              </w:rPr>
              <w:t>pronouns which express ownership.</w:t>
            </w:r>
          </w:p>
          <w:tbl>
            <w:tblPr>
              <w:tblW w:w="4600" w:type="pct"/>
              <w:jc w:val="center"/>
              <w:tblCellSpacing w:w="0" w:type="dxa"/>
              <w:shd w:val="clear" w:color="auto" w:fill="C0C0C0"/>
              <w:tblLayout w:type="fixed"/>
              <w:tblCellMar>
                <w:top w:w="58" w:type="dxa"/>
                <w:left w:w="115" w:type="dxa"/>
                <w:bottom w:w="58" w:type="dxa"/>
                <w:right w:w="115" w:type="dxa"/>
              </w:tblCellMar>
              <w:tblLook w:val="04A0" w:firstRow="1" w:lastRow="0" w:firstColumn="1" w:lastColumn="0" w:noHBand="0" w:noVBand="1"/>
            </w:tblPr>
            <w:tblGrid>
              <w:gridCol w:w="2619"/>
              <w:gridCol w:w="2435"/>
              <w:gridCol w:w="3544"/>
            </w:tblGrid>
            <w:tr w:rsidR="00BF32E2" w:rsidRPr="00BF32E2" w14:paraId="13F01CC8" w14:textId="77777777" w:rsidTr="00BF32E2">
              <w:trPr>
                <w:tblCellSpacing w:w="0" w:type="dxa"/>
                <w:jc w:val="center"/>
              </w:trPr>
              <w:tc>
                <w:tcPr>
                  <w:tcW w:w="7944" w:type="dxa"/>
                  <w:gridSpan w:val="3"/>
                  <w:shd w:val="clear" w:color="auto" w:fill="C0C0C0"/>
                  <w:vAlign w:val="center"/>
                  <w:hideMark/>
                </w:tcPr>
                <w:p w14:paraId="2087C728" w14:textId="77777777" w:rsidR="00BF32E2" w:rsidRPr="00BF32E2" w:rsidRDefault="00BF32E2" w:rsidP="00BF32E2">
                  <w:pPr>
                    <w:spacing w:before="100" w:beforeAutospacing="1" w:after="100" w:afterAutospacing="1"/>
                    <w:outlineLvl w:val="2"/>
                    <w:rPr>
                      <w:rFonts w:eastAsia="Times New Roman" w:cstheme="minorBidi"/>
                      <w:b/>
                      <w:bCs/>
                      <w:sz w:val="27"/>
                      <w:szCs w:val="27"/>
                    </w:rPr>
                  </w:pPr>
                  <w:bookmarkStart w:id="7" w:name="pronouns"/>
                  <w:bookmarkEnd w:id="7"/>
                  <w:r w:rsidRPr="00BF32E2">
                    <w:rPr>
                      <w:rFonts w:eastAsia="Times New Roman" w:cstheme="minorBidi"/>
                      <w:b/>
                      <w:bCs/>
                      <w:sz w:val="27"/>
                      <w:szCs w:val="27"/>
                    </w:rPr>
                    <w:t>Personal Pronoun</w:t>
                  </w:r>
                </w:p>
              </w:tc>
            </w:tr>
            <w:bookmarkStart w:id="8" w:name="Subjective2"/>
            <w:bookmarkEnd w:id="8"/>
            <w:tr w:rsidR="00BF32E2" w:rsidRPr="00BF32E2" w14:paraId="41B53FA8" w14:textId="77777777" w:rsidTr="00BF32E2">
              <w:trPr>
                <w:tblCellSpacing w:w="0" w:type="dxa"/>
                <w:jc w:val="center"/>
              </w:trPr>
              <w:tc>
                <w:tcPr>
                  <w:tcW w:w="2420" w:type="dxa"/>
                  <w:shd w:val="clear" w:color="auto" w:fill="C0C0C0"/>
                  <w:vAlign w:val="center"/>
                  <w:hideMark/>
                </w:tcPr>
                <w:p w14:paraId="7D8CD090" w14:textId="77777777" w:rsidR="00BF32E2" w:rsidRPr="00BF32E2" w:rsidRDefault="00BF32E2" w:rsidP="00BF32E2">
                  <w:pPr>
                    <w:jc w:val="center"/>
                    <w:rPr>
                      <w:rFonts w:eastAsia="Times New Roman" w:cstheme="minorBidi"/>
                      <w:b/>
                      <w:bCs/>
                    </w:rPr>
                  </w:pPr>
                  <w:r w:rsidRPr="00BF32E2">
                    <w:rPr>
                      <w:rFonts w:eastAsia="Times New Roman" w:cstheme="minorBidi"/>
                      <w:b/>
                      <w:bCs/>
                    </w:rPr>
                    <w:fldChar w:fldCharType="begin"/>
                  </w:r>
                  <w:r w:rsidRPr="00BF32E2">
                    <w:rPr>
                      <w:rFonts w:eastAsia="Times New Roman" w:cstheme="minorBidi"/>
                      <w:b/>
                      <w:bCs/>
                    </w:rPr>
                    <w:instrText xml:space="preserve"> HYPERLINK "https://www.learnenglish.de/grammar/casetext.html" \l "Subjective/Nominative" </w:instrText>
                  </w:r>
                  <w:r w:rsidRPr="00BF32E2">
                    <w:rPr>
                      <w:rFonts w:eastAsia="Times New Roman" w:cstheme="minorBidi"/>
                      <w:b/>
                      <w:bCs/>
                    </w:rPr>
                    <w:fldChar w:fldCharType="separate"/>
                  </w:r>
                  <w:r w:rsidRPr="00BF32E2">
                    <w:rPr>
                      <w:rFonts w:eastAsia="Times New Roman" w:cstheme="minorBidi"/>
                      <w:b/>
                      <w:bCs/>
                      <w:color w:val="0000FF"/>
                      <w:u w:val="single"/>
                    </w:rPr>
                    <w:t>Subjective/Nominative</w:t>
                  </w:r>
                  <w:r w:rsidRPr="00BF32E2">
                    <w:rPr>
                      <w:rFonts w:eastAsia="Times New Roman" w:cstheme="minorBidi"/>
                      <w:b/>
                      <w:bCs/>
                    </w:rPr>
                    <w:fldChar w:fldCharType="end"/>
                  </w:r>
                </w:p>
              </w:tc>
              <w:bookmarkStart w:id="9" w:name="Objective2"/>
              <w:bookmarkEnd w:id="9"/>
              <w:tc>
                <w:tcPr>
                  <w:tcW w:w="2250" w:type="dxa"/>
                  <w:shd w:val="clear" w:color="auto" w:fill="C0C0C0"/>
                  <w:vAlign w:val="center"/>
                  <w:hideMark/>
                </w:tcPr>
                <w:p w14:paraId="1E2A0F16" w14:textId="77777777" w:rsidR="00BF32E2" w:rsidRPr="00BF32E2" w:rsidRDefault="00BF32E2" w:rsidP="00BF32E2">
                  <w:pPr>
                    <w:jc w:val="center"/>
                    <w:rPr>
                      <w:rFonts w:eastAsia="Times New Roman" w:cstheme="minorBidi"/>
                      <w:b/>
                      <w:bCs/>
                    </w:rPr>
                  </w:pPr>
                  <w:r w:rsidRPr="00BF32E2">
                    <w:rPr>
                      <w:rFonts w:eastAsia="Times New Roman" w:cstheme="minorBidi"/>
                      <w:b/>
                      <w:bCs/>
                    </w:rPr>
                    <w:fldChar w:fldCharType="begin"/>
                  </w:r>
                  <w:r w:rsidRPr="00BF32E2">
                    <w:rPr>
                      <w:rFonts w:eastAsia="Times New Roman" w:cstheme="minorBidi"/>
                      <w:b/>
                      <w:bCs/>
                    </w:rPr>
                    <w:instrText xml:space="preserve"> HYPERLINK "https://www.learnenglish.de/grammar/casetext.html" \l "Objective" </w:instrText>
                  </w:r>
                  <w:r w:rsidRPr="00BF32E2">
                    <w:rPr>
                      <w:rFonts w:eastAsia="Times New Roman" w:cstheme="minorBidi"/>
                      <w:b/>
                      <w:bCs/>
                    </w:rPr>
                    <w:fldChar w:fldCharType="separate"/>
                  </w:r>
                  <w:r w:rsidRPr="00BF32E2">
                    <w:rPr>
                      <w:rFonts w:eastAsia="Times New Roman" w:cstheme="minorBidi"/>
                      <w:b/>
                      <w:bCs/>
                      <w:color w:val="0000FF"/>
                      <w:u w:val="single"/>
                    </w:rPr>
                    <w:t>Objective/Accusative</w:t>
                  </w:r>
                  <w:r w:rsidRPr="00BF32E2">
                    <w:rPr>
                      <w:rFonts w:eastAsia="Times New Roman" w:cstheme="minorBidi"/>
                      <w:b/>
                      <w:bCs/>
                    </w:rPr>
                    <w:fldChar w:fldCharType="end"/>
                  </w:r>
                </w:p>
              </w:tc>
              <w:bookmarkStart w:id="10" w:name="Possessive2"/>
              <w:bookmarkEnd w:id="10"/>
              <w:tc>
                <w:tcPr>
                  <w:tcW w:w="3274" w:type="dxa"/>
                  <w:shd w:val="clear" w:color="auto" w:fill="C0C0C0"/>
                  <w:vAlign w:val="center"/>
                  <w:hideMark/>
                </w:tcPr>
                <w:p w14:paraId="4E9192B0" w14:textId="77777777" w:rsidR="00BF32E2" w:rsidRPr="00BF32E2" w:rsidRDefault="00BF32E2" w:rsidP="00BF32E2">
                  <w:pPr>
                    <w:jc w:val="center"/>
                    <w:rPr>
                      <w:rFonts w:eastAsia="Times New Roman" w:cstheme="minorBidi"/>
                      <w:b/>
                      <w:bCs/>
                    </w:rPr>
                  </w:pPr>
                  <w:r w:rsidRPr="00BF32E2">
                    <w:rPr>
                      <w:rFonts w:eastAsia="Times New Roman" w:cstheme="minorBidi"/>
                      <w:b/>
                      <w:bCs/>
                    </w:rPr>
                    <w:fldChar w:fldCharType="begin"/>
                  </w:r>
                  <w:r w:rsidRPr="00BF32E2">
                    <w:rPr>
                      <w:rFonts w:eastAsia="Times New Roman" w:cstheme="minorBidi"/>
                      <w:b/>
                      <w:bCs/>
                    </w:rPr>
                    <w:instrText xml:space="preserve"> HYPERLINK "https://www.learnenglish.de/grammar/casetext.html" \l "Possessive/Genitive" </w:instrText>
                  </w:r>
                  <w:r w:rsidRPr="00BF32E2">
                    <w:rPr>
                      <w:rFonts w:eastAsia="Times New Roman" w:cstheme="minorBidi"/>
                      <w:b/>
                      <w:bCs/>
                    </w:rPr>
                    <w:fldChar w:fldCharType="separate"/>
                  </w:r>
                  <w:r w:rsidRPr="00BF32E2">
                    <w:rPr>
                      <w:rFonts w:eastAsia="Times New Roman" w:cstheme="minorBidi"/>
                      <w:b/>
                      <w:bCs/>
                      <w:color w:val="0000FF"/>
                      <w:u w:val="single"/>
                    </w:rPr>
                    <w:t>Possessive/Genitive</w:t>
                  </w:r>
                  <w:r w:rsidRPr="00BF32E2">
                    <w:rPr>
                      <w:rFonts w:eastAsia="Times New Roman" w:cstheme="minorBidi"/>
                      <w:b/>
                      <w:bCs/>
                    </w:rPr>
                    <w:fldChar w:fldCharType="end"/>
                  </w:r>
                  <w:r w:rsidRPr="00BF32E2">
                    <w:rPr>
                      <w:rFonts w:eastAsia="Times New Roman" w:cstheme="minorBidi"/>
                      <w:b/>
                      <w:bCs/>
                    </w:rPr>
                    <w:t xml:space="preserve"> </w:t>
                  </w:r>
                </w:p>
              </w:tc>
            </w:tr>
            <w:tr w:rsidR="00BF32E2" w:rsidRPr="00BF32E2" w14:paraId="4B676FDE" w14:textId="77777777" w:rsidTr="00BF32E2">
              <w:trPr>
                <w:tblCellSpacing w:w="0" w:type="dxa"/>
                <w:jc w:val="center"/>
              </w:trPr>
              <w:tc>
                <w:tcPr>
                  <w:tcW w:w="2420" w:type="dxa"/>
                  <w:shd w:val="clear" w:color="auto" w:fill="C0C0C0"/>
                  <w:vAlign w:val="center"/>
                  <w:hideMark/>
                </w:tcPr>
                <w:p w14:paraId="6157E213" w14:textId="77777777" w:rsidR="00BF32E2" w:rsidRPr="00BF32E2" w:rsidRDefault="00BF32E2" w:rsidP="00BF32E2">
                  <w:pPr>
                    <w:rPr>
                      <w:rFonts w:eastAsia="Times New Roman" w:cstheme="minorBidi"/>
                    </w:rPr>
                  </w:pPr>
                  <w:r w:rsidRPr="00BF32E2">
                    <w:rPr>
                      <w:rFonts w:eastAsia="Times New Roman" w:cstheme="minorBidi"/>
                    </w:rPr>
                    <w:t xml:space="preserve">Referring to the subject in a sentence </w:t>
                  </w:r>
                </w:p>
              </w:tc>
              <w:tc>
                <w:tcPr>
                  <w:tcW w:w="2250" w:type="dxa"/>
                  <w:shd w:val="clear" w:color="auto" w:fill="C0C0C0"/>
                  <w:vAlign w:val="center"/>
                  <w:hideMark/>
                </w:tcPr>
                <w:p w14:paraId="0388EF23" w14:textId="77777777" w:rsidR="00BF32E2" w:rsidRPr="00BF32E2" w:rsidRDefault="00BF32E2" w:rsidP="00BF32E2">
                  <w:pPr>
                    <w:rPr>
                      <w:rFonts w:eastAsia="Times New Roman" w:cstheme="minorBidi"/>
                    </w:rPr>
                  </w:pPr>
                  <w:r w:rsidRPr="00BF32E2">
                    <w:rPr>
                      <w:rFonts w:eastAsia="Times New Roman" w:cstheme="minorBidi"/>
                    </w:rPr>
                    <w:t xml:space="preserve">Referring to the object in a sentence </w:t>
                  </w:r>
                </w:p>
              </w:tc>
              <w:tc>
                <w:tcPr>
                  <w:tcW w:w="3274" w:type="dxa"/>
                  <w:shd w:val="clear" w:color="auto" w:fill="C0C0C0"/>
                  <w:vAlign w:val="center"/>
                  <w:hideMark/>
                </w:tcPr>
                <w:p w14:paraId="374ACB56" w14:textId="77777777" w:rsidR="00BF32E2" w:rsidRPr="00BF32E2" w:rsidRDefault="00BF32E2" w:rsidP="00BF32E2">
                  <w:pPr>
                    <w:rPr>
                      <w:rFonts w:eastAsia="Times New Roman" w:cstheme="minorBidi"/>
                    </w:rPr>
                  </w:pPr>
                  <w:r w:rsidRPr="00BF32E2">
                    <w:rPr>
                      <w:rFonts w:eastAsia="Times New Roman" w:cstheme="minorBidi"/>
                    </w:rPr>
                    <w:t>For nouns: The apostrophe form of the word ("Lynne's", "The writer's manual").</w:t>
                  </w:r>
                </w:p>
              </w:tc>
            </w:tr>
            <w:tr w:rsidR="00BF32E2" w:rsidRPr="00BF32E2" w14:paraId="1F73EDB3" w14:textId="77777777" w:rsidTr="00BF32E2">
              <w:trPr>
                <w:tblCellSpacing w:w="0" w:type="dxa"/>
                <w:jc w:val="center"/>
              </w:trPr>
              <w:tc>
                <w:tcPr>
                  <w:tcW w:w="2420" w:type="dxa"/>
                  <w:shd w:val="clear" w:color="auto" w:fill="C0C0C0"/>
                  <w:tcMar>
                    <w:top w:w="0" w:type="dxa"/>
                    <w:bottom w:w="0" w:type="dxa"/>
                  </w:tcMar>
                  <w:vAlign w:val="center"/>
                  <w:hideMark/>
                </w:tcPr>
                <w:p w14:paraId="5A3B7861" w14:textId="77777777" w:rsidR="00BF32E2" w:rsidRPr="00BF32E2" w:rsidRDefault="00BF32E2" w:rsidP="00BF32E2">
                  <w:pPr>
                    <w:rPr>
                      <w:rFonts w:eastAsia="Times New Roman" w:cstheme="minorBidi"/>
                    </w:rPr>
                  </w:pPr>
                  <w:r w:rsidRPr="00BF32E2">
                    <w:rPr>
                      <w:rFonts w:eastAsia="Times New Roman" w:cstheme="minorBidi"/>
                    </w:rPr>
                    <w:t xml:space="preserve"> </w:t>
                  </w:r>
                </w:p>
              </w:tc>
              <w:tc>
                <w:tcPr>
                  <w:tcW w:w="2250" w:type="dxa"/>
                  <w:shd w:val="clear" w:color="auto" w:fill="C0C0C0"/>
                  <w:tcMar>
                    <w:top w:w="0" w:type="dxa"/>
                    <w:bottom w:w="0" w:type="dxa"/>
                  </w:tcMar>
                  <w:vAlign w:val="center"/>
                  <w:hideMark/>
                </w:tcPr>
                <w:p w14:paraId="36860E2F" w14:textId="77777777" w:rsidR="00BF32E2" w:rsidRPr="00BF32E2" w:rsidRDefault="00BF32E2" w:rsidP="00BF32E2">
                  <w:pPr>
                    <w:rPr>
                      <w:rFonts w:eastAsia="Times New Roman" w:cstheme="minorBidi"/>
                    </w:rPr>
                  </w:pPr>
                  <w:r w:rsidRPr="00BF32E2">
                    <w:rPr>
                      <w:rFonts w:eastAsia="Times New Roman" w:cstheme="minorBidi"/>
                    </w:rPr>
                    <w:t xml:space="preserve"> </w:t>
                  </w:r>
                </w:p>
              </w:tc>
              <w:tc>
                <w:tcPr>
                  <w:tcW w:w="3274" w:type="dxa"/>
                  <w:shd w:val="clear" w:color="auto" w:fill="C0C0C0"/>
                  <w:tcMar>
                    <w:top w:w="0" w:type="dxa"/>
                    <w:bottom w:w="0" w:type="dxa"/>
                  </w:tcMar>
                  <w:vAlign w:val="center"/>
                  <w:hideMark/>
                </w:tcPr>
                <w:p w14:paraId="4FDAFEF5" w14:textId="77777777" w:rsidR="00BF32E2" w:rsidRPr="00BF32E2" w:rsidRDefault="00BF32E2" w:rsidP="00BF32E2">
                  <w:pPr>
                    <w:rPr>
                      <w:rFonts w:eastAsia="Times New Roman" w:cstheme="minorBidi"/>
                    </w:rPr>
                  </w:pPr>
                  <w:r w:rsidRPr="00BF32E2">
                    <w:rPr>
                      <w:rFonts w:eastAsia="Times New Roman" w:cstheme="minorBidi"/>
                    </w:rPr>
                    <w:t xml:space="preserve"> </w:t>
                  </w:r>
                </w:p>
              </w:tc>
            </w:tr>
            <w:tr w:rsidR="00BF32E2" w:rsidRPr="00BF32E2" w14:paraId="55F834A9" w14:textId="77777777" w:rsidTr="00BF32E2">
              <w:trPr>
                <w:tblCellSpacing w:w="0" w:type="dxa"/>
                <w:jc w:val="center"/>
              </w:trPr>
              <w:tc>
                <w:tcPr>
                  <w:tcW w:w="2420" w:type="dxa"/>
                  <w:shd w:val="clear" w:color="auto" w:fill="C0C0C0"/>
                  <w:tcMar>
                    <w:top w:w="29" w:type="dxa"/>
                    <w:bottom w:w="29" w:type="dxa"/>
                  </w:tcMar>
                  <w:vAlign w:val="center"/>
                  <w:hideMark/>
                </w:tcPr>
                <w:p w14:paraId="3D72A6B2" w14:textId="77777777" w:rsidR="00BF32E2" w:rsidRPr="00BF32E2" w:rsidRDefault="00BF32E2" w:rsidP="00BF32E2">
                  <w:pPr>
                    <w:rPr>
                      <w:rFonts w:eastAsia="Times New Roman" w:cstheme="minorBidi"/>
                    </w:rPr>
                  </w:pPr>
                  <w:r w:rsidRPr="00BF32E2">
                    <w:rPr>
                      <w:rFonts w:eastAsia="Times New Roman" w:cstheme="minorBidi"/>
                    </w:rPr>
                    <w:t>I</w:t>
                  </w:r>
                </w:p>
              </w:tc>
              <w:tc>
                <w:tcPr>
                  <w:tcW w:w="2250" w:type="dxa"/>
                  <w:shd w:val="clear" w:color="auto" w:fill="C0C0C0"/>
                  <w:tcMar>
                    <w:top w:w="29" w:type="dxa"/>
                    <w:bottom w:w="29" w:type="dxa"/>
                  </w:tcMar>
                  <w:vAlign w:val="center"/>
                  <w:hideMark/>
                </w:tcPr>
                <w:p w14:paraId="7271DD1E" w14:textId="77777777" w:rsidR="00BF32E2" w:rsidRPr="00BF32E2" w:rsidRDefault="00BF32E2" w:rsidP="00BF32E2">
                  <w:pPr>
                    <w:rPr>
                      <w:rFonts w:eastAsia="Times New Roman" w:cstheme="minorBidi"/>
                    </w:rPr>
                  </w:pPr>
                  <w:r w:rsidRPr="00BF32E2">
                    <w:rPr>
                      <w:rFonts w:eastAsia="Times New Roman" w:cstheme="minorBidi"/>
                    </w:rPr>
                    <w:t>Me</w:t>
                  </w:r>
                </w:p>
              </w:tc>
              <w:tc>
                <w:tcPr>
                  <w:tcW w:w="3274" w:type="dxa"/>
                  <w:shd w:val="clear" w:color="auto" w:fill="C0C0C0"/>
                  <w:tcMar>
                    <w:top w:w="29" w:type="dxa"/>
                    <w:bottom w:w="29" w:type="dxa"/>
                  </w:tcMar>
                  <w:vAlign w:val="center"/>
                  <w:hideMark/>
                </w:tcPr>
                <w:p w14:paraId="153CBBAA" w14:textId="77777777" w:rsidR="00BF32E2" w:rsidRPr="00BF32E2" w:rsidRDefault="00BF32E2" w:rsidP="00BF32E2">
                  <w:pPr>
                    <w:rPr>
                      <w:rFonts w:eastAsia="Times New Roman" w:cstheme="minorBidi"/>
                    </w:rPr>
                  </w:pPr>
                  <w:r w:rsidRPr="00BF32E2">
                    <w:rPr>
                      <w:rFonts w:eastAsia="Times New Roman" w:cstheme="minorBidi"/>
                    </w:rPr>
                    <w:t>Mine</w:t>
                  </w:r>
                </w:p>
              </w:tc>
            </w:tr>
            <w:tr w:rsidR="00BF32E2" w:rsidRPr="00BF32E2" w14:paraId="5991C1F9" w14:textId="77777777" w:rsidTr="00BF32E2">
              <w:trPr>
                <w:tblCellSpacing w:w="0" w:type="dxa"/>
                <w:jc w:val="center"/>
              </w:trPr>
              <w:tc>
                <w:tcPr>
                  <w:tcW w:w="2420" w:type="dxa"/>
                  <w:shd w:val="clear" w:color="auto" w:fill="C0C0C0"/>
                  <w:tcMar>
                    <w:top w:w="29" w:type="dxa"/>
                    <w:bottom w:w="29" w:type="dxa"/>
                  </w:tcMar>
                  <w:vAlign w:val="center"/>
                  <w:hideMark/>
                </w:tcPr>
                <w:p w14:paraId="2E09114F" w14:textId="77777777" w:rsidR="00BF32E2" w:rsidRPr="00BF32E2" w:rsidRDefault="00BF32E2" w:rsidP="00BF32E2">
                  <w:pPr>
                    <w:rPr>
                      <w:rFonts w:eastAsia="Times New Roman" w:cstheme="minorBidi"/>
                    </w:rPr>
                  </w:pPr>
                  <w:r w:rsidRPr="00BF32E2">
                    <w:rPr>
                      <w:rFonts w:eastAsia="Times New Roman" w:cstheme="minorBidi"/>
                    </w:rPr>
                    <w:t>You</w:t>
                  </w:r>
                </w:p>
              </w:tc>
              <w:tc>
                <w:tcPr>
                  <w:tcW w:w="2250" w:type="dxa"/>
                  <w:shd w:val="clear" w:color="auto" w:fill="C0C0C0"/>
                  <w:tcMar>
                    <w:top w:w="29" w:type="dxa"/>
                    <w:bottom w:w="29" w:type="dxa"/>
                  </w:tcMar>
                  <w:vAlign w:val="center"/>
                  <w:hideMark/>
                </w:tcPr>
                <w:p w14:paraId="2CE9DC57" w14:textId="77777777" w:rsidR="00BF32E2" w:rsidRPr="00BF32E2" w:rsidRDefault="00BF32E2" w:rsidP="00BF32E2">
                  <w:pPr>
                    <w:rPr>
                      <w:rFonts w:eastAsia="Times New Roman" w:cstheme="minorBidi"/>
                    </w:rPr>
                  </w:pPr>
                  <w:r w:rsidRPr="00BF32E2">
                    <w:rPr>
                      <w:rFonts w:eastAsia="Times New Roman" w:cstheme="minorBidi"/>
                    </w:rPr>
                    <w:t>You</w:t>
                  </w:r>
                </w:p>
              </w:tc>
              <w:tc>
                <w:tcPr>
                  <w:tcW w:w="3274" w:type="dxa"/>
                  <w:shd w:val="clear" w:color="auto" w:fill="C0C0C0"/>
                  <w:tcMar>
                    <w:top w:w="29" w:type="dxa"/>
                    <w:bottom w:w="29" w:type="dxa"/>
                  </w:tcMar>
                  <w:vAlign w:val="center"/>
                  <w:hideMark/>
                </w:tcPr>
                <w:p w14:paraId="22B6CAE0" w14:textId="77777777" w:rsidR="00BF32E2" w:rsidRPr="00BF32E2" w:rsidRDefault="00BF32E2" w:rsidP="00BF32E2">
                  <w:pPr>
                    <w:rPr>
                      <w:rFonts w:eastAsia="Times New Roman" w:cstheme="minorBidi"/>
                    </w:rPr>
                  </w:pPr>
                  <w:r w:rsidRPr="00BF32E2">
                    <w:rPr>
                      <w:rFonts w:eastAsia="Times New Roman" w:cstheme="minorBidi"/>
                    </w:rPr>
                    <w:t>Yours</w:t>
                  </w:r>
                </w:p>
              </w:tc>
            </w:tr>
            <w:tr w:rsidR="00BF32E2" w:rsidRPr="00BF32E2" w14:paraId="720FC840" w14:textId="77777777" w:rsidTr="00BF32E2">
              <w:trPr>
                <w:tblCellSpacing w:w="0" w:type="dxa"/>
                <w:jc w:val="center"/>
              </w:trPr>
              <w:tc>
                <w:tcPr>
                  <w:tcW w:w="2420" w:type="dxa"/>
                  <w:shd w:val="clear" w:color="auto" w:fill="C0C0C0"/>
                  <w:tcMar>
                    <w:top w:w="29" w:type="dxa"/>
                    <w:bottom w:w="29" w:type="dxa"/>
                  </w:tcMar>
                  <w:vAlign w:val="center"/>
                  <w:hideMark/>
                </w:tcPr>
                <w:p w14:paraId="47CB5C0D" w14:textId="77777777" w:rsidR="00BF32E2" w:rsidRPr="00BF32E2" w:rsidRDefault="00BF32E2" w:rsidP="00BF32E2">
                  <w:pPr>
                    <w:rPr>
                      <w:rFonts w:eastAsia="Times New Roman" w:cstheme="minorBidi"/>
                    </w:rPr>
                  </w:pPr>
                  <w:r w:rsidRPr="00BF32E2">
                    <w:rPr>
                      <w:rFonts w:eastAsia="Times New Roman" w:cstheme="minorBidi"/>
                    </w:rPr>
                    <w:t>He</w:t>
                  </w:r>
                </w:p>
              </w:tc>
              <w:tc>
                <w:tcPr>
                  <w:tcW w:w="2250" w:type="dxa"/>
                  <w:shd w:val="clear" w:color="auto" w:fill="C0C0C0"/>
                  <w:tcMar>
                    <w:top w:w="29" w:type="dxa"/>
                    <w:bottom w:w="29" w:type="dxa"/>
                  </w:tcMar>
                  <w:vAlign w:val="center"/>
                  <w:hideMark/>
                </w:tcPr>
                <w:p w14:paraId="5F973C75" w14:textId="77777777" w:rsidR="00BF32E2" w:rsidRPr="00BF32E2" w:rsidRDefault="00BF32E2" w:rsidP="00BF32E2">
                  <w:pPr>
                    <w:rPr>
                      <w:rFonts w:eastAsia="Times New Roman" w:cstheme="minorBidi"/>
                    </w:rPr>
                  </w:pPr>
                  <w:r w:rsidRPr="00BF32E2">
                    <w:rPr>
                      <w:rFonts w:eastAsia="Times New Roman" w:cstheme="minorBidi"/>
                    </w:rPr>
                    <w:t>Him</w:t>
                  </w:r>
                </w:p>
              </w:tc>
              <w:tc>
                <w:tcPr>
                  <w:tcW w:w="3274" w:type="dxa"/>
                  <w:shd w:val="clear" w:color="auto" w:fill="C0C0C0"/>
                  <w:tcMar>
                    <w:top w:w="29" w:type="dxa"/>
                    <w:bottom w:w="29" w:type="dxa"/>
                  </w:tcMar>
                  <w:vAlign w:val="center"/>
                  <w:hideMark/>
                </w:tcPr>
                <w:p w14:paraId="47F73742" w14:textId="77777777" w:rsidR="00BF32E2" w:rsidRPr="00BF32E2" w:rsidRDefault="00BF32E2" w:rsidP="00BF32E2">
                  <w:pPr>
                    <w:rPr>
                      <w:rFonts w:eastAsia="Times New Roman" w:cstheme="minorBidi"/>
                    </w:rPr>
                  </w:pPr>
                  <w:r w:rsidRPr="00BF32E2">
                    <w:rPr>
                      <w:rFonts w:eastAsia="Times New Roman" w:cstheme="minorBidi"/>
                    </w:rPr>
                    <w:t>His</w:t>
                  </w:r>
                </w:p>
              </w:tc>
            </w:tr>
            <w:tr w:rsidR="00BF32E2" w:rsidRPr="00BF32E2" w14:paraId="02939658" w14:textId="77777777" w:rsidTr="00BF32E2">
              <w:trPr>
                <w:tblCellSpacing w:w="0" w:type="dxa"/>
                <w:jc w:val="center"/>
              </w:trPr>
              <w:tc>
                <w:tcPr>
                  <w:tcW w:w="2420" w:type="dxa"/>
                  <w:shd w:val="clear" w:color="auto" w:fill="C0C0C0"/>
                  <w:tcMar>
                    <w:top w:w="29" w:type="dxa"/>
                    <w:bottom w:w="29" w:type="dxa"/>
                  </w:tcMar>
                  <w:vAlign w:val="center"/>
                  <w:hideMark/>
                </w:tcPr>
                <w:p w14:paraId="628220F4" w14:textId="77777777" w:rsidR="00BF32E2" w:rsidRPr="00BF32E2" w:rsidRDefault="00BF32E2" w:rsidP="00BF32E2">
                  <w:pPr>
                    <w:rPr>
                      <w:rFonts w:eastAsia="Times New Roman" w:cstheme="minorBidi"/>
                    </w:rPr>
                  </w:pPr>
                  <w:r w:rsidRPr="00BF32E2">
                    <w:rPr>
                      <w:rFonts w:eastAsia="Times New Roman" w:cstheme="minorBidi"/>
                    </w:rPr>
                    <w:t>She</w:t>
                  </w:r>
                </w:p>
              </w:tc>
              <w:tc>
                <w:tcPr>
                  <w:tcW w:w="2250" w:type="dxa"/>
                  <w:shd w:val="clear" w:color="auto" w:fill="C0C0C0"/>
                  <w:tcMar>
                    <w:top w:w="29" w:type="dxa"/>
                    <w:bottom w:w="29" w:type="dxa"/>
                  </w:tcMar>
                  <w:vAlign w:val="center"/>
                  <w:hideMark/>
                </w:tcPr>
                <w:p w14:paraId="35372B73" w14:textId="77777777" w:rsidR="00BF32E2" w:rsidRPr="00BF32E2" w:rsidRDefault="00BF32E2" w:rsidP="00BF32E2">
                  <w:pPr>
                    <w:rPr>
                      <w:rFonts w:eastAsia="Times New Roman" w:cstheme="minorBidi"/>
                    </w:rPr>
                  </w:pPr>
                  <w:r w:rsidRPr="00BF32E2">
                    <w:rPr>
                      <w:rFonts w:eastAsia="Times New Roman" w:cstheme="minorBidi"/>
                    </w:rPr>
                    <w:t>Her</w:t>
                  </w:r>
                </w:p>
              </w:tc>
              <w:tc>
                <w:tcPr>
                  <w:tcW w:w="3274" w:type="dxa"/>
                  <w:shd w:val="clear" w:color="auto" w:fill="C0C0C0"/>
                  <w:tcMar>
                    <w:top w:w="29" w:type="dxa"/>
                    <w:bottom w:w="29" w:type="dxa"/>
                  </w:tcMar>
                  <w:vAlign w:val="center"/>
                  <w:hideMark/>
                </w:tcPr>
                <w:p w14:paraId="208AA974" w14:textId="77777777" w:rsidR="00BF32E2" w:rsidRPr="00BF32E2" w:rsidRDefault="00BF32E2" w:rsidP="00BF32E2">
                  <w:pPr>
                    <w:rPr>
                      <w:rFonts w:eastAsia="Times New Roman" w:cstheme="minorBidi"/>
                    </w:rPr>
                  </w:pPr>
                  <w:r w:rsidRPr="00BF32E2">
                    <w:rPr>
                      <w:rFonts w:eastAsia="Times New Roman" w:cstheme="minorBidi"/>
                    </w:rPr>
                    <w:t>Hers</w:t>
                  </w:r>
                </w:p>
              </w:tc>
            </w:tr>
            <w:tr w:rsidR="00BF32E2" w:rsidRPr="00BF32E2" w14:paraId="1BBABA85" w14:textId="77777777" w:rsidTr="00BF32E2">
              <w:trPr>
                <w:tblCellSpacing w:w="0" w:type="dxa"/>
                <w:jc w:val="center"/>
              </w:trPr>
              <w:tc>
                <w:tcPr>
                  <w:tcW w:w="2420" w:type="dxa"/>
                  <w:shd w:val="clear" w:color="auto" w:fill="C0C0C0"/>
                  <w:tcMar>
                    <w:top w:w="29" w:type="dxa"/>
                    <w:bottom w:w="29" w:type="dxa"/>
                  </w:tcMar>
                  <w:vAlign w:val="center"/>
                  <w:hideMark/>
                </w:tcPr>
                <w:p w14:paraId="72FB6138" w14:textId="77777777" w:rsidR="00BF32E2" w:rsidRPr="00BF32E2" w:rsidRDefault="00BF32E2" w:rsidP="00BF32E2">
                  <w:pPr>
                    <w:rPr>
                      <w:rFonts w:eastAsia="Times New Roman" w:cstheme="minorBidi"/>
                    </w:rPr>
                  </w:pPr>
                  <w:r w:rsidRPr="00BF32E2">
                    <w:rPr>
                      <w:rFonts w:eastAsia="Times New Roman" w:cstheme="minorBidi"/>
                    </w:rPr>
                    <w:t>It</w:t>
                  </w:r>
                </w:p>
              </w:tc>
              <w:tc>
                <w:tcPr>
                  <w:tcW w:w="2250" w:type="dxa"/>
                  <w:shd w:val="clear" w:color="auto" w:fill="C0C0C0"/>
                  <w:tcMar>
                    <w:top w:w="29" w:type="dxa"/>
                    <w:bottom w:w="29" w:type="dxa"/>
                  </w:tcMar>
                  <w:vAlign w:val="center"/>
                  <w:hideMark/>
                </w:tcPr>
                <w:p w14:paraId="30CD847A" w14:textId="77777777" w:rsidR="00BF32E2" w:rsidRPr="00BF32E2" w:rsidRDefault="00BF32E2" w:rsidP="00BF32E2">
                  <w:pPr>
                    <w:rPr>
                      <w:rFonts w:eastAsia="Times New Roman" w:cstheme="minorBidi"/>
                    </w:rPr>
                  </w:pPr>
                  <w:r w:rsidRPr="00BF32E2">
                    <w:rPr>
                      <w:rFonts w:eastAsia="Times New Roman" w:cstheme="minorBidi"/>
                    </w:rPr>
                    <w:t>It</w:t>
                  </w:r>
                </w:p>
              </w:tc>
              <w:tc>
                <w:tcPr>
                  <w:tcW w:w="3274" w:type="dxa"/>
                  <w:shd w:val="clear" w:color="auto" w:fill="C0C0C0"/>
                  <w:tcMar>
                    <w:top w:w="29" w:type="dxa"/>
                    <w:bottom w:w="29" w:type="dxa"/>
                  </w:tcMar>
                  <w:vAlign w:val="center"/>
                  <w:hideMark/>
                </w:tcPr>
                <w:p w14:paraId="576012B6" w14:textId="77777777" w:rsidR="00BF32E2" w:rsidRPr="00BF32E2" w:rsidRDefault="00BF32E2" w:rsidP="00BF32E2">
                  <w:pPr>
                    <w:rPr>
                      <w:rFonts w:eastAsia="Times New Roman" w:cstheme="minorBidi"/>
                    </w:rPr>
                  </w:pPr>
                  <w:r w:rsidRPr="00BF32E2">
                    <w:rPr>
                      <w:rFonts w:eastAsia="Times New Roman" w:cstheme="minorBidi"/>
                    </w:rPr>
                    <w:t>Its</w:t>
                  </w:r>
                </w:p>
              </w:tc>
            </w:tr>
            <w:tr w:rsidR="00BF32E2" w:rsidRPr="00BF32E2" w14:paraId="48148F44" w14:textId="77777777" w:rsidTr="00BF32E2">
              <w:trPr>
                <w:tblCellSpacing w:w="0" w:type="dxa"/>
                <w:jc w:val="center"/>
              </w:trPr>
              <w:tc>
                <w:tcPr>
                  <w:tcW w:w="2420" w:type="dxa"/>
                  <w:shd w:val="clear" w:color="auto" w:fill="C0C0C0"/>
                  <w:tcMar>
                    <w:top w:w="29" w:type="dxa"/>
                    <w:bottom w:w="29" w:type="dxa"/>
                  </w:tcMar>
                  <w:vAlign w:val="center"/>
                  <w:hideMark/>
                </w:tcPr>
                <w:p w14:paraId="65923118" w14:textId="77777777" w:rsidR="00BF32E2" w:rsidRPr="00BF32E2" w:rsidRDefault="00BF32E2" w:rsidP="00BF32E2">
                  <w:pPr>
                    <w:rPr>
                      <w:rFonts w:eastAsia="Times New Roman" w:cstheme="minorBidi"/>
                    </w:rPr>
                  </w:pPr>
                  <w:r w:rsidRPr="00BF32E2">
                    <w:rPr>
                      <w:rFonts w:eastAsia="Times New Roman" w:cstheme="minorBidi"/>
                    </w:rPr>
                    <w:t>We</w:t>
                  </w:r>
                </w:p>
              </w:tc>
              <w:tc>
                <w:tcPr>
                  <w:tcW w:w="2250" w:type="dxa"/>
                  <w:shd w:val="clear" w:color="auto" w:fill="C0C0C0"/>
                  <w:tcMar>
                    <w:top w:w="29" w:type="dxa"/>
                    <w:bottom w:w="29" w:type="dxa"/>
                  </w:tcMar>
                  <w:vAlign w:val="center"/>
                  <w:hideMark/>
                </w:tcPr>
                <w:p w14:paraId="34724913" w14:textId="77777777" w:rsidR="00BF32E2" w:rsidRPr="00BF32E2" w:rsidRDefault="00BF32E2" w:rsidP="00BF32E2">
                  <w:pPr>
                    <w:rPr>
                      <w:rFonts w:eastAsia="Times New Roman" w:cstheme="minorBidi"/>
                    </w:rPr>
                  </w:pPr>
                  <w:r w:rsidRPr="00BF32E2">
                    <w:rPr>
                      <w:rFonts w:eastAsia="Times New Roman" w:cstheme="minorBidi"/>
                    </w:rPr>
                    <w:t>Us</w:t>
                  </w:r>
                </w:p>
              </w:tc>
              <w:tc>
                <w:tcPr>
                  <w:tcW w:w="3274" w:type="dxa"/>
                  <w:shd w:val="clear" w:color="auto" w:fill="C0C0C0"/>
                  <w:tcMar>
                    <w:top w:w="29" w:type="dxa"/>
                    <w:bottom w:w="29" w:type="dxa"/>
                  </w:tcMar>
                  <w:vAlign w:val="center"/>
                  <w:hideMark/>
                </w:tcPr>
                <w:p w14:paraId="1F6A3233" w14:textId="77777777" w:rsidR="00BF32E2" w:rsidRPr="00BF32E2" w:rsidRDefault="00BF32E2" w:rsidP="00BF32E2">
                  <w:pPr>
                    <w:rPr>
                      <w:rFonts w:eastAsia="Times New Roman" w:cstheme="minorBidi"/>
                    </w:rPr>
                  </w:pPr>
                  <w:r w:rsidRPr="00BF32E2">
                    <w:rPr>
                      <w:rFonts w:eastAsia="Times New Roman" w:cstheme="minorBidi"/>
                    </w:rPr>
                    <w:t>Ours</w:t>
                  </w:r>
                </w:p>
              </w:tc>
            </w:tr>
            <w:tr w:rsidR="00BF32E2" w:rsidRPr="00BF32E2" w14:paraId="2735C0D4" w14:textId="77777777" w:rsidTr="00BF32E2">
              <w:trPr>
                <w:tblCellSpacing w:w="0" w:type="dxa"/>
                <w:jc w:val="center"/>
              </w:trPr>
              <w:tc>
                <w:tcPr>
                  <w:tcW w:w="2420" w:type="dxa"/>
                  <w:shd w:val="clear" w:color="auto" w:fill="C0C0C0"/>
                  <w:tcMar>
                    <w:top w:w="29" w:type="dxa"/>
                    <w:bottom w:w="29" w:type="dxa"/>
                  </w:tcMar>
                  <w:vAlign w:val="center"/>
                  <w:hideMark/>
                </w:tcPr>
                <w:p w14:paraId="57C8FB25" w14:textId="77777777" w:rsidR="00BF32E2" w:rsidRPr="00BF32E2" w:rsidRDefault="00BF32E2" w:rsidP="00BF32E2">
                  <w:pPr>
                    <w:rPr>
                      <w:rFonts w:eastAsia="Times New Roman" w:cstheme="minorBidi"/>
                    </w:rPr>
                  </w:pPr>
                  <w:r w:rsidRPr="00BF32E2">
                    <w:rPr>
                      <w:rFonts w:eastAsia="Times New Roman" w:cstheme="minorBidi"/>
                    </w:rPr>
                    <w:t>They</w:t>
                  </w:r>
                </w:p>
              </w:tc>
              <w:tc>
                <w:tcPr>
                  <w:tcW w:w="2250" w:type="dxa"/>
                  <w:shd w:val="clear" w:color="auto" w:fill="C0C0C0"/>
                  <w:tcMar>
                    <w:top w:w="29" w:type="dxa"/>
                    <w:bottom w:w="29" w:type="dxa"/>
                  </w:tcMar>
                  <w:vAlign w:val="center"/>
                  <w:hideMark/>
                </w:tcPr>
                <w:p w14:paraId="5457934E" w14:textId="77777777" w:rsidR="00BF32E2" w:rsidRPr="00BF32E2" w:rsidRDefault="00BF32E2" w:rsidP="00BF32E2">
                  <w:pPr>
                    <w:rPr>
                      <w:rFonts w:eastAsia="Times New Roman" w:cstheme="minorBidi"/>
                    </w:rPr>
                  </w:pPr>
                  <w:r w:rsidRPr="00BF32E2">
                    <w:rPr>
                      <w:rFonts w:eastAsia="Times New Roman" w:cstheme="minorBidi"/>
                    </w:rPr>
                    <w:t>Them</w:t>
                  </w:r>
                </w:p>
              </w:tc>
              <w:tc>
                <w:tcPr>
                  <w:tcW w:w="3274" w:type="dxa"/>
                  <w:shd w:val="clear" w:color="auto" w:fill="C0C0C0"/>
                  <w:tcMar>
                    <w:top w:w="29" w:type="dxa"/>
                    <w:bottom w:w="29" w:type="dxa"/>
                  </w:tcMar>
                  <w:vAlign w:val="center"/>
                  <w:hideMark/>
                </w:tcPr>
                <w:p w14:paraId="3EBB0182" w14:textId="77777777" w:rsidR="00BF32E2" w:rsidRPr="00BF32E2" w:rsidRDefault="00BF32E2" w:rsidP="00BF32E2">
                  <w:pPr>
                    <w:rPr>
                      <w:rFonts w:eastAsia="Times New Roman" w:cstheme="minorBidi"/>
                    </w:rPr>
                  </w:pPr>
                  <w:r w:rsidRPr="00BF32E2">
                    <w:rPr>
                      <w:rFonts w:eastAsia="Times New Roman" w:cstheme="minorBidi"/>
                    </w:rPr>
                    <w:t>Theirs</w:t>
                  </w:r>
                </w:p>
              </w:tc>
            </w:tr>
            <w:tr w:rsidR="00BF32E2" w:rsidRPr="00BF32E2" w14:paraId="3A354145" w14:textId="77777777" w:rsidTr="00BF32E2">
              <w:trPr>
                <w:tblCellSpacing w:w="0" w:type="dxa"/>
                <w:jc w:val="center"/>
              </w:trPr>
              <w:tc>
                <w:tcPr>
                  <w:tcW w:w="2420" w:type="dxa"/>
                  <w:shd w:val="clear" w:color="auto" w:fill="C0C0C0"/>
                  <w:vAlign w:val="center"/>
                  <w:hideMark/>
                </w:tcPr>
                <w:p w14:paraId="54334E5F" w14:textId="77777777" w:rsidR="00BF32E2" w:rsidRPr="00BF32E2" w:rsidRDefault="00BF32E2" w:rsidP="00BF32E2">
                  <w:pPr>
                    <w:rPr>
                      <w:rFonts w:eastAsia="Times New Roman" w:cstheme="minorBidi"/>
                    </w:rPr>
                  </w:pPr>
                  <w:r w:rsidRPr="00BF32E2">
                    <w:rPr>
                      <w:rFonts w:eastAsia="Times New Roman" w:cstheme="minorBidi"/>
                    </w:rPr>
                    <w:t>Who</w:t>
                  </w:r>
                </w:p>
              </w:tc>
              <w:tc>
                <w:tcPr>
                  <w:tcW w:w="2250" w:type="dxa"/>
                  <w:shd w:val="clear" w:color="auto" w:fill="C0C0C0"/>
                  <w:vAlign w:val="center"/>
                  <w:hideMark/>
                </w:tcPr>
                <w:p w14:paraId="4F5265AE" w14:textId="77777777" w:rsidR="00BF32E2" w:rsidRPr="00BF32E2" w:rsidRDefault="00BF32E2" w:rsidP="00BF32E2">
                  <w:pPr>
                    <w:rPr>
                      <w:rFonts w:eastAsia="Times New Roman" w:cstheme="minorBidi"/>
                    </w:rPr>
                  </w:pPr>
                  <w:r w:rsidRPr="00BF32E2">
                    <w:rPr>
                      <w:rFonts w:eastAsia="Times New Roman" w:cstheme="minorBidi"/>
                    </w:rPr>
                    <w:t>Whom</w:t>
                  </w:r>
                </w:p>
              </w:tc>
              <w:tc>
                <w:tcPr>
                  <w:tcW w:w="3274" w:type="dxa"/>
                  <w:shd w:val="clear" w:color="auto" w:fill="C0C0C0"/>
                  <w:vAlign w:val="center"/>
                  <w:hideMark/>
                </w:tcPr>
                <w:p w14:paraId="2713B5E1" w14:textId="77777777" w:rsidR="00BF32E2" w:rsidRPr="00BF32E2" w:rsidRDefault="00BF32E2" w:rsidP="00BF32E2">
                  <w:pPr>
                    <w:rPr>
                      <w:rFonts w:eastAsia="Times New Roman" w:cstheme="minorBidi"/>
                    </w:rPr>
                  </w:pPr>
                  <w:r w:rsidRPr="00BF32E2">
                    <w:rPr>
                      <w:rFonts w:eastAsia="Times New Roman" w:cstheme="minorBidi"/>
                    </w:rPr>
                    <w:t>Whose</w:t>
                  </w:r>
                </w:p>
              </w:tc>
            </w:tr>
          </w:tbl>
          <w:p w14:paraId="2815C750" w14:textId="77777777" w:rsidR="00BF32E2" w:rsidRPr="00BF32E2" w:rsidRDefault="00BF32E2" w:rsidP="00BF32E2">
            <w:pPr>
              <w:spacing w:before="120"/>
              <w:rPr>
                <w:b/>
              </w:rPr>
            </w:pPr>
            <w:r w:rsidRPr="00BF32E2">
              <w:rPr>
                <w:rFonts w:eastAsia="Times New Roman"/>
              </w:rPr>
              <w:t xml:space="preserve">These pronouns, and </w:t>
            </w:r>
            <w:r w:rsidRPr="00BF32E2">
              <w:rPr>
                <w:rFonts w:eastAsia="Times New Roman"/>
                <w:i/>
                <w:iCs/>
              </w:rPr>
              <w:t>who</w:t>
            </w:r>
            <w:r w:rsidRPr="00BF32E2">
              <w:rPr>
                <w:rFonts w:eastAsia="Times New Roman"/>
              </w:rPr>
              <w:t xml:space="preserve"> and its compounds, are the only words that are inflected in all three cases (</w:t>
            </w:r>
            <w:r w:rsidRPr="00BF32E2">
              <w:rPr>
                <w:rFonts w:eastAsia="Times New Roman"/>
                <w:i/>
              </w:rPr>
              <w:t>subjective</w:t>
            </w:r>
            <w:r w:rsidRPr="00BF32E2">
              <w:rPr>
                <w:rFonts w:eastAsia="Times New Roman"/>
              </w:rPr>
              <w:t xml:space="preserve">, </w:t>
            </w:r>
            <w:r w:rsidRPr="00BF32E2">
              <w:rPr>
                <w:rFonts w:eastAsia="Times New Roman"/>
                <w:i/>
              </w:rPr>
              <w:t>objective</w:t>
            </w:r>
            <w:r w:rsidRPr="00BF32E2">
              <w:rPr>
                <w:rFonts w:eastAsia="Times New Roman"/>
              </w:rPr>
              <w:t xml:space="preserve">, </w:t>
            </w:r>
            <w:r w:rsidRPr="00BF32E2">
              <w:rPr>
                <w:rFonts w:eastAsia="Times New Roman"/>
                <w:i/>
              </w:rPr>
              <w:t>possessive</w:t>
            </w:r>
            <w:r w:rsidRPr="00BF32E2">
              <w:rPr>
                <w:rFonts w:eastAsia="Times New Roman"/>
              </w:rPr>
              <w:t xml:space="preserve">). In nouns </w:t>
            </w:r>
            <w:r w:rsidRPr="00BF32E2">
              <w:rPr>
                <w:rFonts w:eastAsia="Times New Roman"/>
                <w:i/>
              </w:rPr>
              <w:t>subjective</w:t>
            </w:r>
            <w:r w:rsidRPr="00BF32E2">
              <w:rPr>
                <w:rFonts w:eastAsia="Times New Roman"/>
              </w:rPr>
              <w:t xml:space="preserve"> and </w:t>
            </w:r>
            <w:r w:rsidRPr="00BF32E2">
              <w:rPr>
                <w:rFonts w:eastAsia="Times New Roman"/>
                <w:i/>
              </w:rPr>
              <w:t>objective</w:t>
            </w:r>
            <w:r w:rsidRPr="00BF32E2">
              <w:rPr>
                <w:rFonts w:eastAsia="Times New Roman"/>
              </w:rPr>
              <w:t xml:space="preserve"> are indistinguishable; we speak of the </w:t>
            </w:r>
            <w:r w:rsidRPr="00BF32E2">
              <w:rPr>
                <w:rFonts w:eastAsia="Times New Roman"/>
                <w:i/>
              </w:rPr>
              <w:t>common case</w:t>
            </w:r>
            <w:r w:rsidRPr="00BF32E2">
              <w:rPr>
                <w:rFonts w:eastAsia="Times New Roman"/>
              </w:rPr>
              <w:t>. One result of this simplicity is that in English speakers the sense of case is almost lost, so English speakers make many mistakes when it comes to using the right form (</w:t>
            </w:r>
            <w:r w:rsidRPr="00BF32E2">
              <w:rPr>
                <w:rFonts w:eastAsia="Times New Roman"/>
                <w:i/>
              </w:rPr>
              <w:t>subjective</w:t>
            </w:r>
            <w:r w:rsidRPr="00BF32E2">
              <w:rPr>
                <w:rFonts w:eastAsia="Times New Roman"/>
              </w:rPr>
              <w:t xml:space="preserve"> or </w:t>
            </w:r>
            <w:r w:rsidRPr="00BF32E2">
              <w:rPr>
                <w:rFonts w:eastAsia="Times New Roman"/>
                <w:i/>
              </w:rPr>
              <w:t>objective</w:t>
            </w:r>
            <w:r w:rsidRPr="00BF32E2">
              <w:rPr>
                <w:rFonts w:eastAsia="Times New Roman"/>
              </w:rPr>
              <w:t>) of a pronoun. With language use tending to grind down complexity over time, in the long case distinctions may be lost in pronouns as well, and "Who shall we hire?" and "Tom and me are going to the store." will be correct English.</w:t>
            </w:r>
          </w:p>
        </w:tc>
      </w:tr>
    </w:tbl>
    <w:p w14:paraId="27DB19A7" w14:textId="77777777" w:rsidR="00BF32E2" w:rsidRDefault="00BF32E2" w:rsidP="00BF32E2">
      <w:pPr>
        <w:rPr>
          <w:rFonts w:cstheme="minorBidi"/>
          <w:spacing w:val="2"/>
          <w:szCs w:val="24"/>
        </w:rPr>
      </w:pPr>
    </w:p>
    <w:p w14:paraId="1B73EF4A" w14:textId="77777777" w:rsidR="00BF32E2" w:rsidRDefault="00BF32E2">
      <w:pPr>
        <w:rPr>
          <w:rFonts w:cstheme="minorBidi"/>
          <w:spacing w:val="2"/>
          <w:szCs w:val="24"/>
        </w:rPr>
      </w:pPr>
      <w:r>
        <w:rPr>
          <w:rFonts w:cstheme="minorBidi"/>
          <w:spacing w:val="2"/>
          <w:szCs w:val="24"/>
        </w:rPr>
        <w:br w:type="page"/>
      </w:r>
    </w:p>
    <w:p w14:paraId="49AFB8A2" w14:textId="77777777" w:rsidR="00BF32E2" w:rsidRPr="00BF32E2" w:rsidRDefault="00BF32E2" w:rsidP="00BF32E2">
      <w:pPr>
        <w:rPr>
          <w:rFonts w:cstheme="minorBidi"/>
          <w:b/>
          <w:spacing w:val="2"/>
          <w:szCs w:val="24"/>
        </w:rPr>
      </w:pPr>
      <w:r w:rsidRPr="00BF32E2">
        <w:rPr>
          <w:rFonts w:cstheme="minorBidi"/>
          <w:b/>
          <w:spacing w:val="2"/>
          <w:szCs w:val="24"/>
        </w:rPr>
        <w:lastRenderedPageBreak/>
        <w:t>3.2</w:t>
      </w:r>
      <w:r w:rsidRPr="00BF32E2">
        <w:rPr>
          <w:rFonts w:cstheme="minorBidi"/>
          <w:b/>
          <w:spacing w:val="2"/>
          <w:szCs w:val="24"/>
        </w:rPr>
        <w:tab/>
        <w:t>On the use of words and expressions</w:t>
      </w:r>
    </w:p>
    <w:p w14:paraId="754AF504" w14:textId="77777777" w:rsidR="00BF32E2" w:rsidRPr="00BF32E2" w:rsidRDefault="00BF32E2" w:rsidP="00BF32E2">
      <w:pPr>
        <w:rPr>
          <w:rFonts w:cstheme="minorBidi"/>
          <w:spacing w:val="2"/>
          <w:szCs w:val="24"/>
        </w:rPr>
      </w:pPr>
    </w:p>
    <w:p w14:paraId="57A6964F" w14:textId="77777777" w:rsidR="00BF32E2" w:rsidRPr="00BF32E2" w:rsidRDefault="00BF32E2" w:rsidP="00BF32E2">
      <w:pPr>
        <w:ind w:left="720" w:hanging="720"/>
        <w:rPr>
          <w:rFonts w:cstheme="minorBidi"/>
          <w:spacing w:val="2"/>
          <w:szCs w:val="24"/>
        </w:rPr>
      </w:pPr>
      <w:r w:rsidRPr="00BF32E2">
        <w:rPr>
          <w:rFonts w:cstheme="minorBidi"/>
          <w:b/>
          <w:spacing w:val="2"/>
          <w:szCs w:val="24"/>
        </w:rPr>
        <w:t>3.</w:t>
      </w:r>
      <w:r>
        <w:rPr>
          <w:rFonts w:cstheme="minorBidi"/>
          <w:b/>
          <w:spacing w:val="2"/>
          <w:szCs w:val="24"/>
        </w:rPr>
        <w:t>2</w:t>
      </w:r>
      <w:r w:rsidRPr="00BF32E2">
        <w:rPr>
          <w:rFonts w:cstheme="minorBidi"/>
          <w:b/>
          <w:spacing w:val="2"/>
          <w:szCs w:val="24"/>
        </w:rPr>
        <w:t>.1</w:t>
      </w:r>
      <w:r w:rsidRPr="00BF32E2">
        <w:rPr>
          <w:rFonts w:cstheme="minorBidi"/>
          <w:b/>
          <w:spacing w:val="2"/>
          <w:szCs w:val="24"/>
        </w:rPr>
        <w:tab/>
      </w:r>
      <w:r w:rsidRPr="00BF32E2">
        <w:rPr>
          <w:rFonts w:cstheme="minorBidi"/>
          <w:b/>
          <w:color w:val="211C1E"/>
        </w:rPr>
        <w:t>Omit</w:t>
      </w:r>
      <w:r w:rsidRPr="00BF32E2">
        <w:rPr>
          <w:rFonts w:cstheme="minorBidi"/>
          <w:b/>
          <w:color w:val="211C1E"/>
          <w:spacing w:val="-17"/>
        </w:rPr>
        <w:t xml:space="preserve"> </w:t>
      </w:r>
      <w:r w:rsidRPr="00BF32E2">
        <w:rPr>
          <w:rFonts w:cstheme="minorBidi"/>
          <w:b/>
          <w:color w:val="211C1E"/>
        </w:rPr>
        <w:t>meaningless words and phrases</w:t>
      </w:r>
      <w:r w:rsidRPr="00BF32E2">
        <w:rPr>
          <w:rFonts w:cstheme="minorBidi"/>
          <w:b/>
          <w:color w:val="211C1E"/>
        </w:rPr>
        <w:br/>
      </w:r>
    </w:p>
    <w:tbl>
      <w:tblPr>
        <w:tblStyle w:val="TableGrid5"/>
        <w:tblW w:w="0" w:type="auto"/>
        <w:tblLayout w:type="fixed"/>
        <w:tblCellMar>
          <w:top w:w="58" w:type="dxa"/>
          <w:left w:w="115" w:type="dxa"/>
          <w:bottom w:w="58" w:type="dxa"/>
          <w:right w:w="115" w:type="dxa"/>
        </w:tblCellMar>
        <w:tblLook w:val="04A0" w:firstRow="1" w:lastRow="0" w:firstColumn="1" w:lastColumn="0" w:noHBand="0" w:noVBand="1"/>
      </w:tblPr>
      <w:tblGrid>
        <w:gridCol w:w="3777"/>
        <w:gridCol w:w="3778"/>
      </w:tblGrid>
      <w:tr w:rsidR="00BF32E2" w:rsidRPr="00BF32E2" w14:paraId="5738E4FE" w14:textId="77777777" w:rsidTr="00AE3EC3">
        <w:tc>
          <w:tcPr>
            <w:tcW w:w="7555" w:type="dxa"/>
            <w:gridSpan w:val="2"/>
          </w:tcPr>
          <w:p w14:paraId="2CE13848" w14:textId="77777777" w:rsidR="00BF32E2" w:rsidRPr="00BF32E2" w:rsidRDefault="00BF32E2" w:rsidP="00BF32E2">
            <w:pPr>
              <w:spacing w:line="272" w:lineRule="exact"/>
              <w:jc w:val="center"/>
              <w:rPr>
                <w:b/>
                <w:color w:val="211C1E"/>
                <w:spacing w:val="-2"/>
              </w:rPr>
            </w:pPr>
            <w:r w:rsidRPr="00BF32E2">
              <w:rPr>
                <w:b/>
                <w:spacing w:val="2"/>
                <w:szCs w:val="24"/>
              </w:rPr>
              <w:t>Words and phrases that can often be omitted without loss of meaning</w:t>
            </w:r>
          </w:p>
        </w:tc>
      </w:tr>
      <w:tr w:rsidR="00BF32E2" w:rsidRPr="00BF32E2" w14:paraId="0ACA05BF" w14:textId="77777777" w:rsidTr="00AE3EC3">
        <w:tc>
          <w:tcPr>
            <w:tcW w:w="3777" w:type="dxa"/>
          </w:tcPr>
          <w:p w14:paraId="3CB5BF03" w14:textId="77777777" w:rsidR="00BF32E2" w:rsidRPr="00BF32E2" w:rsidRDefault="00BF32E2" w:rsidP="00BF32E2">
            <w:pPr>
              <w:spacing w:line="272" w:lineRule="exact"/>
              <w:rPr>
                <w:color w:val="211C1E"/>
                <w:spacing w:val="25"/>
              </w:rPr>
            </w:pPr>
            <w:r w:rsidRPr="00BF32E2">
              <w:rPr>
                <w:color w:val="211C1E"/>
                <w:spacing w:val="-2"/>
              </w:rPr>
              <w:t>It</w:t>
            </w:r>
            <w:r w:rsidRPr="00BF32E2">
              <w:rPr>
                <w:color w:val="211C1E"/>
                <w:spacing w:val="-6"/>
              </w:rPr>
              <w:t xml:space="preserve"> </w:t>
            </w:r>
            <w:r w:rsidRPr="00BF32E2">
              <w:rPr>
                <w:color w:val="211C1E"/>
                <w:spacing w:val="-1"/>
              </w:rPr>
              <w:t>is</w:t>
            </w:r>
            <w:r w:rsidRPr="00BF32E2">
              <w:rPr>
                <w:color w:val="211C1E"/>
                <w:spacing w:val="-7"/>
              </w:rPr>
              <w:t xml:space="preserve"> </w:t>
            </w:r>
            <w:r w:rsidRPr="00BF32E2">
              <w:rPr>
                <w:color w:val="211C1E"/>
                <w:spacing w:val="-3"/>
              </w:rPr>
              <w:t>of</w:t>
            </w:r>
            <w:r w:rsidRPr="00BF32E2">
              <w:rPr>
                <w:color w:val="211C1E"/>
                <w:spacing w:val="-6"/>
              </w:rPr>
              <w:t xml:space="preserve"> </w:t>
            </w:r>
            <w:r w:rsidRPr="00BF32E2">
              <w:rPr>
                <w:color w:val="211C1E"/>
                <w:spacing w:val="-4"/>
              </w:rPr>
              <w:t>interest</w:t>
            </w:r>
            <w:r w:rsidRPr="00BF32E2">
              <w:rPr>
                <w:color w:val="211C1E"/>
                <w:spacing w:val="-5"/>
              </w:rPr>
              <w:t xml:space="preserve"> </w:t>
            </w:r>
            <w:r w:rsidRPr="00BF32E2">
              <w:rPr>
                <w:color w:val="211C1E"/>
                <w:spacing w:val="-1"/>
              </w:rPr>
              <w:t>to</w:t>
            </w:r>
            <w:r w:rsidRPr="00BF32E2">
              <w:rPr>
                <w:color w:val="211C1E"/>
                <w:spacing w:val="-8"/>
              </w:rPr>
              <w:t xml:space="preserve"> </w:t>
            </w:r>
            <w:r w:rsidRPr="00BF32E2">
              <w:rPr>
                <w:color w:val="211C1E"/>
                <w:spacing w:val="-3"/>
              </w:rPr>
              <w:t>note</w:t>
            </w:r>
          </w:p>
          <w:p w14:paraId="236DAEA8" w14:textId="77777777" w:rsidR="00BF32E2" w:rsidRPr="00BF32E2" w:rsidRDefault="00BF32E2" w:rsidP="00BF32E2">
            <w:pPr>
              <w:spacing w:line="272" w:lineRule="exact"/>
              <w:rPr>
                <w:color w:val="211C1E"/>
                <w:spacing w:val="22"/>
              </w:rPr>
            </w:pPr>
            <w:r w:rsidRPr="00BF32E2">
              <w:rPr>
                <w:color w:val="211C1E"/>
                <w:spacing w:val="-2"/>
              </w:rPr>
              <w:t>In</w:t>
            </w:r>
            <w:r w:rsidRPr="00BF32E2">
              <w:rPr>
                <w:color w:val="211C1E"/>
                <w:spacing w:val="-8"/>
              </w:rPr>
              <w:t xml:space="preserve"> </w:t>
            </w:r>
            <w:r w:rsidRPr="00BF32E2">
              <w:rPr>
                <w:color w:val="211C1E"/>
              </w:rPr>
              <w:t>a</w:t>
            </w:r>
            <w:r w:rsidRPr="00BF32E2">
              <w:rPr>
                <w:color w:val="211C1E"/>
                <w:spacing w:val="-8"/>
              </w:rPr>
              <w:t xml:space="preserve"> </w:t>
            </w:r>
            <w:r w:rsidRPr="00BF32E2">
              <w:rPr>
                <w:color w:val="211C1E"/>
                <w:spacing w:val="-4"/>
              </w:rPr>
              <w:t>sense</w:t>
            </w:r>
          </w:p>
          <w:p w14:paraId="41D23155" w14:textId="77777777" w:rsidR="00BF32E2" w:rsidRPr="00BF32E2" w:rsidRDefault="00BF32E2" w:rsidP="00BF32E2">
            <w:pPr>
              <w:spacing w:line="272" w:lineRule="exact"/>
              <w:rPr>
                <w:rFonts w:eastAsia="Times New Roman"/>
              </w:rPr>
            </w:pPr>
            <w:r w:rsidRPr="00BF32E2">
              <w:rPr>
                <w:color w:val="211C1E"/>
                <w:spacing w:val="-4"/>
              </w:rPr>
              <w:t>Interestingly</w:t>
            </w:r>
          </w:p>
          <w:p w14:paraId="37BB5C9A" w14:textId="77777777" w:rsidR="00BF32E2" w:rsidRPr="00BF32E2" w:rsidRDefault="00BF32E2" w:rsidP="00BF32E2">
            <w:pPr>
              <w:rPr>
                <w:rFonts w:eastAsia="Times New Roman"/>
                <w:color w:val="211C1E"/>
                <w:spacing w:val="26"/>
              </w:rPr>
            </w:pPr>
            <w:r w:rsidRPr="00BF32E2">
              <w:rPr>
                <w:rFonts w:eastAsia="Times New Roman"/>
                <w:color w:val="211C1E"/>
                <w:spacing w:val="-5"/>
              </w:rPr>
              <w:t>That</w:t>
            </w:r>
            <w:r w:rsidRPr="00BF32E2">
              <w:rPr>
                <w:rFonts w:eastAsia="Times New Roman"/>
                <w:color w:val="211C1E"/>
                <w:spacing w:val="-6"/>
              </w:rPr>
              <w:t xml:space="preserve"> </w:t>
            </w:r>
            <w:r w:rsidRPr="00BF32E2">
              <w:rPr>
                <w:rFonts w:eastAsia="Times New Roman"/>
                <w:color w:val="211C1E"/>
                <w:spacing w:val="-4"/>
              </w:rPr>
              <w:t>said…</w:t>
            </w:r>
          </w:p>
          <w:p w14:paraId="29DC47CE" w14:textId="77777777" w:rsidR="00BF32E2" w:rsidRPr="00BF32E2" w:rsidRDefault="00BF32E2" w:rsidP="00BF32E2">
            <w:pPr>
              <w:rPr>
                <w:rFonts w:eastAsia="Times New Roman"/>
                <w:color w:val="211C1E"/>
                <w:spacing w:val="-4"/>
              </w:rPr>
            </w:pPr>
            <w:r w:rsidRPr="00BF32E2">
              <w:rPr>
                <w:rFonts w:eastAsia="Times New Roman"/>
                <w:color w:val="211C1E"/>
                <w:spacing w:val="-4"/>
              </w:rPr>
              <w:t>Clearly</w:t>
            </w:r>
          </w:p>
          <w:p w14:paraId="02BB64BC" w14:textId="77777777" w:rsidR="00BF32E2" w:rsidRPr="00BF32E2" w:rsidRDefault="00BF32E2" w:rsidP="00BF32E2">
            <w:pPr>
              <w:rPr>
                <w:color w:val="211C1E"/>
                <w:spacing w:val="-4"/>
              </w:rPr>
            </w:pPr>
            <w:r w:rsidRPr="00BF32E2">
              <w:rPr>
                <w:color w:val="211C1E"/>
                <w:spacing w:val="-4"/>
              </w:rPr>
              <w:t>Basically</w:t>
            </w:r>
          </w:p>
          <w:p w14:paraId="6A142AEE" w14:textId="77777777" w:rsidR="00BF32E2" w:rsidRPr="00BF32E2" w:rsidRDefault="00BF32E2" w:rsidP="00BF32E2">
            <w:pPr>
              <w:rPr>
                <w:color w:val="211C1E"/>
                <w:spacing w:val="-4"/>
              </w:rPr>
            </w:pPr>
            <w:r w:rsidRPr="00BF32E2">
              <w:rPr>
                <w:color w:val="211C1E"/>
                <w:spacing w:val="-4"/>
              </w:rPr>
              <w:t>Obviously</w:t>
            </w:r>
          </w:p>
          <w:p w14:paraId="22BFD3DE" w14:textId="77777777" w:rsidR="00BF32E2" w:rsidRPr="00BF32E2" w:rsidRDefault="00BF32E2" w:rsidP="00BF32E2">
            <w:pPr>
              <w:rPr>
                <w:color w:val="211C1E"/>
                <w:spacing w:val="-4"/>
              </w:rPr>
            </w:pPr>
            <w:r w:rsidRPr="00BF32E2">
              <w:rPr>
                <w:color w:val="211C1E"/>
                <w:spacing w:val="-4"/>
              </w:rPr>
              <w:t>Of course</w:t>
            </w:r>
          </w:p>
        </w:tc>
        <w:tc>
          <w:tcPr>
            <w:tcW w:w="3778" w:type="dxa"/>
          </w:tcPr>
          <w:p w14:paraId="342FA93E" w14:textId="77777777" w:rsidR="00BF32E2" w:rsidRPr="00BF32E2" w:rsidRDefault="00BF32E2" w:rsidP="00BF32E2">
            <w:pPr>
              <w:rPr>
                <w:color w:val="211C1E"/>
                <w:spacing w:val="30"/>
              </w:rPr>
            </w:pPr>
            <w:r w:rsidRPr="00BF32E2">
              <w:rPr>
                <w:color w:val="211C1E"/>
                <w:spacing w:val="-5"/>
              </w:rPr>
              <w:t>Draw</w:t>
            </w:r>
            <w:r w:rsidRPr="00BF32E2">
              <w:rPr>
                <w:color w:val="211C1E"/>
                <w:spacing w:val="-9"/>
              </w:rPr>
              <w:t xml:space="preserve"> </w:t>
            </w:r>
            <w:r w:rsidRPr="00BF32E2">
              <w:rPr>
                <w:color w:val="211C1E"/>
                <w:spacing w:val="-4"/>
              </w:rPr>
              <w:t>your</w:t>
            </w:r>
            <w:r w:rsidRPr="00BF32E2">
              <w:rPr>
                <w:color w:val="211C1E"/>
                <w:spacing w:val="-7"/>
              </w:rPr>
              <w:t xml:space="preserve"> </w:t>
            </w:r>
            <w:r w:rsidRPr="00BF32E2">
              <w:rPr>
                <w:color w:val="211C1E"/>
                <w:spacing w:val="-4"/>
              </w:rPr>
              <w:t>attention</w:t>
            </w:r>
            <w:r w:rsidRPr="00BF32E2">
              <w:rPr>
                <w:color w:val="211C1E"/>
                <w:spacing w:val="-9"/>
              </w:rPr>
              <w:t xml:space="preserve"> </w:t>
            </w:r>
            <w:r w:rsidRPr="00BF32E2">
              <w:rPr>
                <w:color w:val="211C1E"/>
                <w:spacing w:val="-1"/>
              </w:rPr>
              <w:t>to</w:t>
            </w:r>
          </w:p>
          <w:p w14:paraId="237C6ED7" w14:textId="77777777" w:rsidR="00BF32E2" w:rsidRPr="00BF32E2" w:rsidRDefault="00BF32E2" w:rsidP="00BF32E2">
            <w:pPr>
              <w:rPr>
                <w:rFonts w:eastAsia="Times New Roman"/>
              </w:rPr>
            </w:pPr>
            <w:r w:rsidRPr="00BF32E2">
              <w:rPr>
                <w:color w:val="211C1E"/>
                <w:spacing w:val="-3"/>
              </w:rPr>
              <w:t>The</w:t>
            </w:r>
            <w:r w:rsidRPr="00BF32E2">
              <w:rPr>
                <w:color w:val="211C1E"/>
                <w:spacing w:val="-7"/>
              </w:rPr>
              <w:t xml:space="preserve"> </w:t>
            </w:r>
            <w:r w:rsidRPr="00BF32E2">
              <w:rPr>
                <w:color w:val="211C1E"/>
                <w:spacing w:val="-3"/>
              </w:rPr>
              <w:t>fact</w:t>
            </w:r>
            <w:r w:rsidRPr="00BF32E2">
              <w:rPr>
                <w:color w:val="211C1E"/>
                <w:spacing w:val="-6"/>
              </w:rPr>
              <w:t xml:space="preserve"> </w:t>
            </w:r>
            <w:r w:rsidRPr="00BF32E2">
              <w:rPr>
                <w:color w:val="211C1E"/>
                <w:spacing w:val="-4"/>
              </w:rPr>
              <w:t>that</w:t>
            </w:r>
          </w:p>
          <w:p w14:paraId="77B4F43C" w14:textId="77777777" w:rsidR="00BF32E2" w:rsidRPr="00BF32E2" w:rsidRDefault="00BF32E2" w:rsidP="00BF32E2">
            <w:pPr>
              <w:rPr>
                <w:rFonts w:eastAsia="Times New Roman"/>
              </w:rPr>
            </w:pPr>
            <w:r w:rsidRPr="00BF32E2">
              <w:rPr>
                <w:color w:val="211C1E"/>
                <w:spacing w:val="-4"/>
              </w:rPr>
              <w:t>Indeed</w:t>
            </w:r>
          </w:p>
          <w:p w14:paraId="740AA299" w14:textId="77777777" w:rsidR="00BF32E2" w:rsidRPr="00BF32E2" w:rsidRDefault="00BF32E2" w:rsidP="00BF32E2">
            <w:pPr>
              <w:rPr>
                <w:color w:val="211C1E"/>
                <w:spacing w:val="-4"/>
              </w:rPr>
            </w:pPr>
            <w:r w:rsidRPr="00BF32E2">
              <w:rPr>
                <w:color w:val="211C1E"/>
                <w:spacing w:val="-3"/>
              </w:rPr>
              <w:t>It</w:t>
            </w:r>
            <w:r w:rsidRPr="00BF32E2">
              <w:rPr>
                <w:color w:val="211C1E"/>
                <w:spacing w:val="-5"/>
              </w:rPr>
              <w:t xml:space="preserve"> </w:t>
            </w:r>
            <w:r w:rsidRPr="00BF32E2">
              <w:rPr>
                <w:color w:val="211C1E"/>
                <w:spacing w:val="-4"/>
              </w:rPr>
              <w:t>goes</w:t>
            </w:r>
            <w:r w:rsidRPr="00BF32E2">
              <w:rPr>
                <w:color w:val="211C1E"/>
                <w:spacing w:val="-10"/>
              </w:rPr>
              <w:t xml:space="preserve"> </w:t>
            </w:r>
            <w:r w:rsidRPr="00BF32E2">
              <w:rPr>
                <w:color w:val="211C1E"/>
                <w:spacing w:val="-4"/>
              </w:rPr>
              <w:t>without</w:t>
            </w:r>
            <w:r w:rsidRPr="00BF32E2">
              <w:rPr>
                <w:color w:val="211C1E"/>
                <w:spacing w:val="-5"/>
              </w:rPr>
              <w:t xml:space="preserve"> </w:t>
            </w:r>
            <w:r w:rsidRPr="00BF32E2">
              <w:rPr>
                <w:color w:val="211C1E"/>
                <w:spacing w:val="-4"/>
              </w:rPr>
              <w:t>saying</w:t>
            </w:r>
            <w:r w:rsidRPr="00BF32E2">
              <w:rPr>
                <w:color w:val="211C1E"/>
                <w:spacing w:val="27"/>
              </w:rPr>
              <w:br/>
            </w:r>
            <w:r w:rsidRPr="00BF32E2">
              <w:rPr>
                <w:color w:val="211C1E"/>
                <w:spacing w:val="-4"/>
              </w:rPr>
              <w:t>As</w:t>
            </w:r>
            <w:r w:rsidRPr="00BF32E2">
              <w:rPr>
                <w:color w:val="211C1E"/>
                <w:spacing w:val="-7"/>
              </w:rPr>
              <w:t xml:space="preserve"> </w:t>
            </w:r>
            <w:r w:rsidRPr="00BF32E2">
              <w:rPr>
                <w:color w:val="211C1E"/>
                <w:spacing w:val="-4"/>
              </w:rPr>
              <w:t>already</w:t>
            </w:r>
            <w:r w:rsidRPr="00BF32E2">
              <w:rPr>
                <w:color w:val="211C1E"/>
                <w:spacing w:val="-6"/>
              </w:rPr>
              <w:t xml:space="preserve"> </w:t>
            </w:r>
            <w:r w:rsidRPr="00BF32E2">
              <w:rPr>
                <w:color w:val="211C1E"/>
                <w:spacing w:val="-4"/>
              </w:rPr>
              <w:t>stated</w:t>
            </w:r>
          </w:p>
          <w:p w14:paraId="570CAAB6" w14:textId="77777777" w:rsidR="00BF32E2" w:rsidRPr="00BF32E2" w:rsidRDefault="00BF32E2" w:rsidP="00BF32E2">
            <w:pPr>
              <w:rPr>
                <w:color w:val="211C1E"/>
                <w:spacing w:val="-4"/>
              </w:rPr>
            </w:pPr>
            <w:r w:rsidRPr="00BF32E2">
              <w:rPr>
                <w:color w:val="211C1E"/>
                <w:spacing w:val="-4"/>
              </w:rPr>
              <w:t>Simply</w:t>
            </w:r>
          </w:p>
          <w:p w14:paraId="1BFDEDF2" w14:textId="77777777" w:rsidR="00BF32E2" w:rsidRPr="00BF32E2" w:rsidRDefault="00BF32E2" w:rsidP="00BF32E2">
            <w:pPr>
              <w:rPr>
                <w:color w:val="211C1E"/>
                <w:spacing w:val="-4"/>
              </w:rPr>
            </w:pPr>
            <w:r w:rsidRPr="00BF32E2">
              <w:rPr>
                <w:color w:val="211C1E"/>
                <w:spacing w:val="-4"/>
              </w:rPr>
              <w:t>Just</w:t>
            </w:r>
          </w:p>
          <w:p w14:paraId="779E30FB" w14:textId="77777777" w:rsidR="00BF32E2" w:rsidRPr="00BF32E2" w:rsidRDefault="00BF32E2" w:rsidP="00BF32E2">
            <w:pPr>
              <w:rPr>
                <w:spacing w:val="2"/>
                <w:szCs w:val="24"/>
              </w:rPr>
            </w:pPr>
            <w:r w:rsidRPr="00BF32E2">
              <w:rPr>
                <w:color w:val="211C1E"/>
                <w:spacing w:val="-4"/>
              </w:rPr>
              <w:t>Everyone knows</w:t>
            </w:r>
          </w:p>
        </w:tc>
      </w:tr>
    </w:tbl>
    <w:p w14:paraId="034B2DE8" w14:textId="77777777" w:rsidR="00BF32E2" w:rsidRPr="00BF32E2" w:rsidRDefault="00BF32E2" w:rsidP="00BF32E2">
      <w:pPr>
        <w:rPr>
          <w:rFonts w:cstheme="minorBidi"/>
          <w:spacing w:val="2"/>
          <w:szCs w:val="24"/>
        </w:rPr>
      </w:pPr>
    </w:p>
    <w:p w14:paraId="762CD5A0" w14:textId="77777777" w:rsidR="00BF32E2" w:rsidRPr="00BF32E2" w:rsidRDefault="00BF32E2" w:rsidP="00BF32E2">
      <w:pPr>
        <w:rPr>
          <w:rFonts w:cstheme="minorBidi"/>
          <w:b/>
          <w:spacing w:val="2"/>
          <w:szCs w:val="24"/>
        </w:rPr>
      </w:pPr>
      <w:r w:rsidRPr="00BF32E2">
        <w:rPr>
          <w:rFonts w:cstheme="minorBidi"/>
          <w:b/>
          <w:spacing w:val="2"/>
          <w:szCs w:val="24"/>
        </w:rPr>
        <w:t>3.</w:t>
      </w:r>
      <w:r>
        <w:rPr>
          <w:rFonts w:cstheme="minorBidi"/>
          <w:b/>
          <w:spacing w:val="2"/>
          <w:szCs w:val="24"/>
        </w:rPr>
        <w:t>2</w:t>
      </w:r>
      <w:r w:rsidRPr="00BF32E2">
        <w:rPr>
          <w:rFonts w:cstheme="minorBidi"/>
          <w:b/>
          <w:spacing w:val="2"/>
          <w:szCs w:val="24"/>
        </w:rPr>
        <w:t>.2</w:t>
      </w:r>
      <w:r w:rsidRPr="00BF32E2">
        <w:rPr>
          <w:rFonts w:cstheme="minorBidi"/>
          <w:b/>
          <w:spacing w:val="2"/>
          <w:szCs w:val="24"/>
        </w:rPr>
        <w:tab/>
        <w:t>Words and phrases that can often be replaced by a simpler word or phrase</w:t>
      </w:r>
    </w:p>
    <w:p w14:paraId="310C4BBF" w14:textId="77777777" w:rsidR="00BF32E2" w:rsidRPr="00BF32E2" w:rsidRDefault="00BF32E2" w:rsidP="00BF32E2">
      <w:pPr>
        <w:rPr>
          <w:rFonts w:cstheme="minorBidi"/>
          <w:spacing w:val="2"/>
          <w:szCs w:val="24"/>
        </w:rPr>
      </w:pPr>
    </w:p>
    <w:tbl>
      <w:tblPr>
        <w:tblStyle w:val="TableGrid5"/>
        <w:tblW w:w="0" w:type="auto"/>
        <w:tblInd w:w="85" w:type="dxa"/>
        <w:tblLayout w:type="fixed"/>
        <w:tblCellMar>
          <w:top w:w="58" w:type="dxa"/>
          <w:left w:w="115" w:type="dxa"/>
          <w:bottom w:w="58" w:type="dxa"/>
          <w:right w:w="115" w:type="dxa"/>
        </w:tblCellMar>
        <w:tblLook w:val="04A0" w:firstRow="1" w:lastRow="0" w:firstColumn="1" w:lastColumn="0" w:noHBand="0" w:noVBand="1"/>
      </w:tblPr>
      <w:tblGrid>
        <w:gridCol w:w="4230"/>
        <w:gridCol w:w="3240"/>
      </w:tblGrid>
      <w:tr w:rsidR="00BF32E2" w:rsidRPr="00BF32E2" w14:paraId="39707680" w14:textId="77777777" w:rsidTr="00AE3EC3">
        <w:tc>
          <w:tcPr>
            <w:tcW w:w="4230" w:type="dxa"/>
          </w:tcPr>
          <w:p w14:paraId="3FC2A917" w14:textId="77777777" w:rsidR="00BF32E2" w:rsidRPr="00BF32E2" w:rsidRDefault="00BF32E2" w:rsidP="00BF32E2">
            <w:pPr>
              <w:widowControl w:val="0"/>
              <w:spacing w:before="29"/>
              <w:ind w:left="121"/>
              <w:jc w:val="center"/>
              <w:rPr>
                <w:rFonts w:eastAsia="Times New Roman"/>
                <w:szCs w:val="24"/>
              </w:rPr>
            </w:pPr>
            <w:r w:rsidRPr="00BF32E2">
              <w:rPr>
                <w:rFonts w:hAnsiTheme="minorHAnsi"/>
                <w:b/>
              </w:rPr>
              <w:t>Instead of</w:t>
            </w:r>
          </w:p>
        </w:tc>
        <w:tc>
          <w:tcPr>
            <w:tcW w:w="3240" w:type="dxa"/>
          </w:tcPr>
          <w:p w14:paraId="29DDB4DE" w14:textId="77777777" w:rsidR="00BF32E2" w:rsidRPr="00BF32E2" w:rsidRDefault="00BF32E2" w:rsidP="00BF32E2">
            <w:pPr>
              <w:widowControl w:val="0"/>
              <w:spacing w:before="29"/>
              <w:ind w:left="102"/>
              <w:jc w:val="center"/>
              <w:rPr>
                <w:rFonts w:eastAsia="Times New Roman"/>
                <w:szCs w:val="24"/>
              </w:rPr>
            </w:pPr>
            <w:r w:rsidRPr="00BF32E2">
              <w:rPr>
                <w:rFonts w:hAnsiTheme="minorHAnsi"/>
                <w:b/>
              </w:rPr>
              <w:t>Use</w:t>
            </w:r>
          </w:p>
        </w:tc>
      </w:tr>
      <w:tr w:rsidR="00BF32E2" w:rsidRPr="00BF32E2" w14:paraId="34A64F9A" w14:textId="77777777" w:rsidTr="00AE3EC3">
        <w:tc>
          <w:tcPr>
            <w:tcW w:w="4230" w:type="dxa"/>
          </w:tcPr>
          <w:p w14:paraId="2A7EDBC7" w14:textId="77777777" w:rsidR="00BF32E2" w:rsidRPr="00BF32E2" w:rsidRDefault="00BF32E2" w:rsidP="00BF32E2">
            <w:pPr>
              <w:widowControl w:val="0"/>
              <w:spacing w:before="24"/>
              <w:rPr>
                <w:rFonts w:eastAsia="Times New Roman"/>
                <w:szCs w:val="24"/>
              </w:rPr>
            </w:pPr>
            <w:r w:rsidRPr="00BF32E2">
              <w:rPr>
                <w:rFonts w:hAnsiTheme="minorHAnsi"/>
              </w:rPr>
              <w:t>utilize [if not referring to % capacity]</w:t>
            </w:r>
          </w:p>
        </w:tc>
        <w:tc>
          <w:tcPr>
            <w:tcW w:w="3240" w:type="dxa"/>
          </w:tcPr>
          <w:p w14:paraId="5FC21B83" w14:textId="77777777" w:rsidR="00BF32E2" w:rsidRPr="00BF32E2" w:rsidRDefault="00BF32E2" w:rsidP="00BF32E2">
            <w:pPr>
              <w:widowControl w:val="0"/>
              <w:spacing w:before="24"/>
              <w:rPr>
                <w:rFonts w:eastAsia="Times New Roman"/>
                <w:szCs w:val="24"/>
              </w:rPr>
            </w:pPr>
            <w:r w:rsidRPr="00BF32E2">
              <w:rPr>
                <w:rFonts w:hAnsiTheme="minorHAnsi"/>
              </w:rPr>
              <w:t>use</w:t>
            </w:r>
          </w:p>
        </w:tc>
      </w:tr>
      <w:tr w:rsidR="00BF32E2" w:rsidRPr="00BF32E2" w14:paraId="2BCE3DE4" w14:textId="77777777" w:rsidTr="00AE3EC3">
        <w:tc>
          <w:tcPr>
            <w:tcW w:w="4230" w:type="dxa"/>
          </w:tcPr>
          <w:p w14:paraId="6B4886B5" w14:textId="77777777" w:rsidR="00BF32E2" w:rsidRPr="00BF32E2" w:rsidRDefault="00BF32E2" w:rsidP="00BF32E2">
            <w:pPr>
              <w:widowControl w:val="0"/>
              <w:spacing w:before="24"/>
              <w:rPr>
                <w:rFonts w:hAnsiTheme="minorHAnsi"/>
              </w:rPr>
            </w:pPr>
            <w:r w:rsidRPr="00BF32E2">
              <w:rPr>
                <w:rFonts w:hAnsiTheme="minorHAnsi"/>
              </w:rPr>
              <w:t>employ [if not applied to staff]</w:t>
            </w:r>
          </w:p>
        </w:tc>
        <w:tc>
          <w:tcPr>
            <w:tcW w:w="3240" w:type="dxa"/>
          </w:tcPr>
          <w:p w14:paraId="5864BDB2" w14:textId="77777777" w:rsidR="00BF32E2" w:rsidRPr="00BF32E2" w:rsidRDefault="00BF32E2" w:rsidP="00BF32E2">
            <w:pPr>
              <w:widowControl w:val="0"/>
              <w:spacing w:before="24"/>
              <w:rPr>
                <w:rFonts w:hAnsiTheme="minorHAnsi"/>
              </w:rPr>
            </w:pPr>
            <w:r w:rsidRPr="00BF32E2">
              <w:rPr>
                <w:rFonts w:hAnsiTheme="minorHAnsi"/>
              </w:rPr>
              <w:t>use</w:t>
            </w:r>
          </w:p>
        </w:tc>
      </w:tr>
      <w:tr w:rsidR="00BF32E2" w:rsidRPr="00BF32E2" w14:paraId="72E0180C" w14:textId="77777777" w:rsidTr="00AE3EC3">
        <w:tc>
          <w:tcPr>
            <w:tcW w:w="4230" w:type="dxa"/>
          </w:tcPr>
          <w:p w14:paraId="222920B5" w14:textId="77777777" w:rsidR="00BF32E2" w:rsidRPr="00BF32E2" w:rsidRDefault="00BF32E2" w:rsidP="00BF32E2">
            <w:pPr>
              <w:widowControl w:val="0"/>
              <w:spacing w:before="24"/>
              <w:rPr>
                <w:rFonts w:eastAsia="Times New Roman"/>
                <w:szCs w:val="24"/>
              </w:rPr>
            </w:pPr>
            <w:r w:rsidRPr="00BF32E2">
              <w:rPr>
                <w:rFonts w:hAnsiTheme="minorHAnsi"/>
              </w:rPr>
              <w:t>has to</w:t>
            </w:r>
          </w:p>
        </w:tc>
        <w:tc>
          <w:tcPr>
            <w:tcW w:w="3240" w:type="dxa"/>
          </w:tcPr>
          <w:p w14:paraId="1ED8812B" w14:textId="77777777" w:rsidR="00BF32E2" w:rsidRPr="00BF32E2" w:rsidRDefault="00BF32E2" w:rsidP="00BF32E2">
            <w:pPr>
              <w:widowControl w:val="0"/>
              <w:spacing w:before="24"/>
              <w:rPr>
                <w:rFonts w:eastAsia="Times New Roman"/>
                <w:szCs w:val="24"/>
              </w:rPr>
            </w:pPr>
            <w:r w:rsidRPr="00BF32E2">
              <w:rPr>
                <w:rFonts w:hAnsiTheme="minorHAnsi"/>
              </w:rPr>
              <w:t>must</w:t>
            </w:r>
          </w:p>
        </w:tc>
      </w:tr>
      <w:tr w:rsidR="00BF32E2" w:rsidRPr="00BF32E2" w14:paraId="4326795F" w14:textId="77777777" w:rsidTr="00AE3EC3">
        <w:tc>
          <w:tcPr>
            <w:tcW w:w="4230" w:type="dxa"/>
          </w:tcPr>
          <w:p w14:paraId="1A0784DD" w14:textId="77777777" w:rsidR="00BF32E2" w:rsidRPr="00BF32E2" w:rsidRDefault="00BF32E2" w:rsidP="00BF32E2">
            <w:pPr>
              <w:widowControl w:val="0"/>
              <w:rPr>
                <w:rFonts w:hAnsiTheme="minorHAnsi"/>
                <w:spacing w:val="20"/>
              </w:rPr>
            </w:pPr>
            <w:r w:rsidRPr="00BF32E2">
              <w:rPr>
                <w:rFonts w:hAnsiTheme="minorHAnsi"/>
                <w:spacing w:val="-3"/>
              </w:rPr>
              <w:t>it</w:t>
            </w:r>
            <w:r w:rsidRPr="00BF32E2">
              <w:rPr>
                <w:rFonts w:hAnsiTheme="minorHAnsi"/>
              </w:rPr>
              <w:t xml:space="preserve"> is clear that</w:t>
            </w:r>
          </w:p>
        </w:tc>
        <w:tc>
          <w:tcPr>
            <w:tcW w:w="3240" w:type="dxa"/>
          </w:tcPr>
          <w:p w14:paraId="2D80D98B" w14:textId="77777777" w:rsidR="00BF32E2" w:rsidRPr="00BF32E2" w:rsidRDefault="00BF32E2" w:rsidP="00BF32E2">
            <w:pPr>
              <w:widowControl w:val="0"/>
              <w:rPr>
                <w:rFonts w:hAnsiTheme="minorHAnsi"/>
              </w:rPr>
            </w:pPr>
            <w:r w:rsidRPr="00BF32E2">
              <w:rPr>
                <w:rFonts w:hAnsiTheme="minorHAnsi"/>
              </w:rPr>
              <w:t>clearly</w:t>
            </w:r>
            <w:r w:rsidRPr="00BF32E2">
              <w:rPr>
                <w:rFonts w:hAnsiTheme="minorHAnsi"/>
                <w:spacing w:val="-10"/>
              </w:rPr>
              <w:t xml:space="preserve"> </w:t>
            </w:r>
            <w:r w:rsidRPr="00BF32E2">
              <w:rPr>
                <w:rFonts w:hAnsiTheme="minorHAnsi"/>
              </w:rPr>
              <w:t>(or just omit)</w:t>
            </w:r>
          </w:p>
        </w:tc>
      </w:tr>
      <w:tr w:rsidR="00BF32E2" w:rsidRPr="00BF32E2" w14:paraId="4DC55150" w14:textId="77777777" w:rsidTr="00AE3EC3">
        <w:tc>
          <w:tcPr>
            <w:tcW w:w="4230" w:type="dxa"/>
          </w:tcPr>
          <w:p w14:paraId="360AFD1E" w14:textId="77777777" w:rsidR="00BF32E2" w:rsidRPr="00BF32E2" w:rsidRDefault="00BF32E2" w:rsidP="00BF32E2">
            <w:pPr>
              <w:widowControl w:val="0"/>
              <w:rPr>
                <w:rFonts w:eastAsia="Times New Roman"/>
                <w:szCs w:val="24"/>
              </w:rPr>
            </w:pPr>
            <w:r w:rsidRPr="00BF32E2">
              <w:rPr>
                <w:rFonts w:hAnsiTheme="minorHAnsi"/>
                <w:spacing w:val="-3"/>
              </w:rPr>
              <w:t>in</w:t>
            </w:r>
            <w:r w:rsidRPr="00BF32E2">
              <w:rPr>
                <w:rFonts w:hAnsiTheme="minorHAnsi"/>
              </w:rPr>
              <w:t xml:space="preserve"> the event that</w:t>
            </w:r>
          </w:p>
        </w:tc>
        <w:tc>
          <w:tcPr>
            <w:tcW w:w="3240" w:type="dxa"/>
          </w:tcPr>
          <w:p w14:paraId="5E9D25F0" w14:textId="77777777" w:rsidR="00BF32E2" w:rsidRPr="00BF32E2" w:rsidRDefault="00BF32E2" w:rsidP="00BF32E2">
            <w:pPr>
              <w:widowControl w:val="0"/>
              <w:rPr>
                <w:rFonts w:eastAsia="Times New Roman"/>
                <w:szCs w:val="24"/>
              </w:rPr>
            </w:pPr>
            <w:r w:rsidRPr="00BF32E2">
              <w:rPr>
                <w:rFonts w:hAnsiTheme="minorHAnsi"/>
                <w:spacing w:val="-4"/>
              </w:rPr>
              <w:t>if</w:t>
            </w:r>
          </w:p>
        </w:tc>
      </w:tr>
      <w:tr w:rsidR="00BF32E2" w:rsidRPr="00BF32E2" w14:paraId="5731E71A" w14:textId="77777777" w:rsidTr="00AE3EC3">
        <w:tc>
          <w:tcPr>
            <w:tcW w:w="4230" w:type="dxa"/>
          </w:tcPr>
          <w:p w14:paraId="25CD3DD6" w14:textId="77777777" w:rsidR="00BF32E2" w:rsidRPr="00BF32E2" w:rsidRDefault="00BF32E2" w:rsidP="00BF32E2">
            <w:pPr>
              <w:widowControl w:val="0"/>
              <w:rPr>
                <w:rFonts w:eastAsia="Times New Roman"/>
                <w:szCs w:val="24"/>
              </w:rPr>
            </w:pPr>
            <w:r w:rsidRPr="00BF32E2">
              <w:rPr>
                <w:rFonts w:hAnsiTheme="minorHAnsi"/>
              </w:rPr>
              <w:t>prior to</w:t>
            </w:r>
          </w:p>
        </w:tc>
        <w:tc>
          <w:tcPr>
            <w:tcW w:w="3240" w:type="dxa"/>
          </w:tcPr>
          <w:p w14:paraId="4DC9F111" w14:textId="77777777" w:rsidR="00BF32E2" w:rsidRPr="00BF32E2" w:rsidRDefault="00BF32E2" w:rsidP="00BF32E2">
            <w:pPr>
              <w:widowControl w:val="0"/>
              <w:rPr>
                <w:rFonts w:eastAsia="Times New Roman"/>
                <w:szCs w:val="24"/>
              </w:rPr>
            </w:pPr>
            <w:r w:rsidRPr="00BF32E2">
              <w:rPr>
                <w:rFonts w:hAnsiTheme="minorHAnsi"/>
                <w:spacing w:val="-1"/>
              </w:rPr>
              <w:t>before</w:t>
            </w:r>
          </w:p>
        </w:tc>
      </w:tr>
      <w:tr w:rsidR="00BF32E2" w:rsidRPr="00BF32E2" w14:paraId="7FE84A6F" w14:textId="77777777" w:rsidTr="00AE3EC3">
        <w:tc>
          <w:tcPr>
            <w:tcW w:w="4230" w:type="dxa"/>
          </w:tcPr>
          <w:p w14:paraId="307BA6B0" w14:textId="77777777" w:rsidR="00BF32E2" w:rsidRPr="00BF32E2" w:rsidRDefault="00BF32E2" w:rsidP="00BF32E2">
            <w:pPr>
              <w:widowControl w:val="0"/>
              <w:rPr>
                <w:rFonts w:hAnsiTheme="minorHAnsi"/>
              </w:rPr>
            </w:pPr>
            <w:r w:rsidRPr="00BF32E2">
              <w:rPr>
                <w:rFonts w:hAnsiTheme="minorHAnsi"/>
              </w:rPr>
              <w:t>at the present time</w:t>
            </w:r>
          </w:p>
        </w:tc>
        <w:tc>
          <w:tcPr>
            <w:tcW w:w="3240" w:type="dxa"/>
          </w:tcPr>
          <w:p w14:paraId="12B68A67" w14:textId="77777777" w:rsidR="00BF32E2" w:rsidRPr="00BF32E2" w:rsidRDefault="00BF32E2" w:rsidP="00BF32E2">
            <w:pPr>
              <w:widowControl w:val="0"/>
              <w:rPr>
                <w:rFonts w:hAnsiTheme="minorHAnsi"/>
                <w:spacing w:val="22"/>
              </w:rPr>
            </w:pPr>
            <w:r w:rsidRPr="00BF32E2">
              <w:rPr>
                <w:rFonts w:hAnsiTheme="minorHAnsi"/>
                <w:spacing w:val="-2"/>
              </w:rPr>
              <w:t>now</w:t>
            </w:r>
          </w:p>
        </w:tc>
      </w:tr>
      <w:tr w:rsidR="00BF32E2" w:rsidRPr="00BF32E2" w14:paraId="4457AB14" w14:textId="77777777" w:rsidTr="00AE3EC3">
        <w:tc>
          <w:tcPr>
            <w:tcW w:w="4230" w:type="dxa"/>
          </w:tcPr>
          <w:p w14:paraId="0D7C8D4C" w14:textId="77777777" w:rsidR="00BF32E2" w:rsidRPr="00BF32E2" w:rsidRDefault="00BF32E2" w:rsidP="00BF32E2">
            <w:pPr>
              <w:widowControl w:val="0"/>
              <w:rPr>
                <w:rFonts w:hAnsiTheme="minorHAnsi"/>
              </w:rPr>
            </w:pPr>
            <w:r w:rsidRPr="00BF32E2">
              <w:rPr>
                <w:rFonts w:hAnsiTheme="minorHAnsi"/>
              </w:rPr>
              <w:t>subsequent to</w:t>
            </w:r>
          </w:p>
        </w:tc>
        <w:tc>
          <w:tcPr>
            <w:tcW w:w="3240" w:type="dxa"/>
          </w:tcPr>
          <w:p w14:paraId="7E455195" w14:textId="77777777" w:rsidR="00BF32E2" w:rsidRPr="00BF32E2" w:rsidRDefault="00BF32E2" w:rsidP="00BF32E2">
            <w:pPr>
              <w:widowControl w:val="0"/>
              <w:rPr>
                <w:rFonts w:hAnsiTheme="minorHAnsi"/>
                <w:spacing w:val="-1"/>
              </w:rPr>
            </w:pPr>
            <w:r w:rsidRPr="00BF32E2">
              <w:rPr>
                <w:rFonts w:hAnsiTheme="minorHAnsi"/>
                <w:spacing w:val="-1"/>
              </w:rPr>
              <w:t>after</w:t>
            </w:r>
          </w:p>
        </w:tc>
      </w:tr>
      <w:tr w:rsidR="00BF32E2" w:rsidRPr="00BF32E2" w14:paraId="190131F9" w14:textId="77777777" w:rsidTr="00AE3EC3">
        <w:tc>
          <w:tcPr>
            <w:tcW w:w="4230" w:type="dxa"/>
          </w:tcPr>
          <w:p w14:paraId="724AF21C" w14:textId="77777777" w:rsidR="00BF32E2" w:rsidRPr="00BF32E2" w:rsidRDefault="00BF32E2" w:rsidP="00BF32E2">
            <w:pPr>
              <w:widowControl w:val="0"/>
              <w:rPr>
                <w:rFonts w:hAnsiTheme="minorHAnsi"/>
              </w:rPr>
            </w:pPr>
            <w:r w:rsidRPr="00BF32E2">
              <w:rPr>
                <w:rFonts w:hAnsiTheme="minorHAnsi"/>
              </w:rPr>
              <w:t>due to the fact that</w:t>
            </w:r>
          </w:p>
        </w:tc>
        <w:tc>
          <w:tcPr>
            <w:tcW w:w="3240" w:type="dxa"/>
          </w:tcPr>
          <w:p w14:paraId="4036FFD4" w14:textId="77777777" w:rsidR="00BF32E2" w:rsidRPr="00BF32E2" w:rsidRDefault="00BF32E2" w:rsidP="00BF32E2">
            <w:pPr>
              <w:widowControl w:val="0"/>
              <w:rPr>
                <w:rFonts w:hAnsiTheme="minorHAnsi"/>
                <w:spacing w:val="24"/>
              </w:rPr>
            </w:pPr>
            <w:r w:rsidRPr="00BF32E2">
              <w:rPr>
                <w:rFonts w:hAnsiTheme="minorHAnsi"/>
                <w:spacing w:val="-1"/>
              </w:rPr>
              <w:t>because</w:t>
            </w:r>
          </w:p>
        </w:tc>
      </w:tr>
      <w:tr w:rsidR="00BF32E2" w:rsidRPr="00BF32E2" w14:paraId="1EF531E5" w14:textId="77777777" w:rsidTr="00AE3EC3">
        <w:tc>
          <w:tcPr>
            <w:tcW w:w="4230" w:type="dxa"/>
          </w:tcPr>
          <w:p w14:paraId="5DE6DBA5" w14:textId="77777777" w:rsidR="00BF32E2" w:rsidRPr="00BF32E2" w:rsidRDefault="00BF32E2" w:rsidP="00BF32E2">
            <w:pPr>
              <w:widowControl w:val="0"/>
              <w:rPr>
                <w:rFonts w:hAnsiTheme="minorHAnsi"/>
              </w:rPr>
            </w:pPr>
            <w:r w:rsidRPr="00BF32E2">
              <w:rPr>
                <w:rFonts w:hAnsiTheme="minorHAnsi"/>
              </w:rPr>
              <w:t>due to circumstances that</w:t>
            </w:r>
          </w:p>
        </w:tc>
        <w:tc>
          <w:tcPr>
            <w:tcW w:w="3240" w:type="dxa"/>
          </w:tcPr>
          <w:p w14:paraId="7C854000" w14:textId="77777777" w:rsidR="00BF32E2" w:rsidRPr="00BF32E2" w:rsidRDefault="00BF32E2" w:rsidP="00BF32E2">
            <w:pPr>
              <w:widowControl w:val="0"/>
              <w:rPr>
                <w:rFonts w:hAnsiTheme="minorHAnsi"/>
                <w:spacing w:val="24"/>
              </w:rPr>
            </w:pPr>
            <w:r w:rsidRPr="00BF32E2">
              <w:rPr>
                <w:rFonts w:hAnsiTheme="minorHAnsi"/>
                <w:spacing w:val="-1"/>
              </w:rPr>
              <w:t>because</w:t>
            </w:r>
            <w:r w:rsidRPr="00BF32E2">
              <w:rPr>
                <w:rFonts w:hAnsiTheme="minorHAnsi"/>
              </w:rPr>
              <w:t xml:space="preserve"> or since</w:t>
            </w:r>
          </w:p>
        </w:tc>
      </w:tr>
      <w:tr w:rsidR="00BF32E2" w:rsidRPr="00BF32E2" w14:paraId="700C45E3" w14:textId="77777777" w:rsidTr="00AE3EC3">
        <w:tc>
          <w:tcPr>
            <w:tcW w:w="4230" w:type="dxa"/>
          </w:tcPr>
          <w:p w14:paraId="3F87D544" w14:textId="77777777" w:rsidR="00BF32E2" w:rsidRPr="00BF32E2" w:rsidRDefault="00BF32E2" w:rsidP="00BF32E2">
            <w:pPr>
              <w:widowControl w:val="0"/>
              <w:rPr>
                <w:rFonts w:eastAsia="Times New Roman"/>
                <w:szCs w:val="24"/>
              </w:rPr>
            </w:pPr>
            <w:r w:rsidRPr="00BF32E2">
              <w:rPr>
                <w:rFonts w:hAnsiTheme="minorHAnsi"/>
                <w:spacing w:val="-3"/>
              </w:rPr>
              <w:t>in</w:t>
            </w:r>
            <w:r w:rsidRPr="00BF32E2">
              <w:rPr>
                <w:rFonts w:hAnsiTheme="minorHAnsi"/>
              </w:rPr>
              <w:t xml:space="preserve"> a careful manner</w:t>
            </w:r>
          </w:p>
        </w:tc>
        <w:tc>
          <w:tcPr>
            <w:tcW w:w="3240" w:type="dxa"/>
          </w:tcPr>
          <w:p w14:paraId="590D5896" w14:textId="77777777" w:rsidR="00BF32E2" w:rsidRPr="00BF32E2" w:rsidRDefault="00BF32E2" w:rsidP="00BF32E2">
            <w:pPr>
              <w:widowControl w:val="0"/>
              <w:rPr>
                <w:rFonts w:eastAsia="Times New Roman"/>
                <w:szCs w:val="24"/>
              </w:rPr>
            </w:pPr>
            <w:r w:rsidRPr="00BF32E2">
              <w:rPr>
                <w:rFonts w:hAnsiTheme="minorHAnsi"/>
              </w:rPr>
              <w:t>carefully</w:t>
            </w:r>
          </w:p>
        </w:tc>
      </w:tr>
      <w:tr w:rsidR="00BF32E2" w:rsidRPr="00BF32E2" w14:paraId="6C792FD2" w14:textId="77777777" w:rsidTr="00AE3EC3">
        <w:tc>
          <w:tcPr>
            <w:tcW w:w="4230" w:type="dxa"/>
          </w:tcPr>
          <w:p w14:paraId="21E1F5AD" w14:textId="77777777" w:rsidR="00BF32E2" w:rsidRPr="00BF32E2" w:rsidRDefault="00BF32E2" w:rsidP="00BF32E2">
            <w:pPr>
              <w:widowControl w:val="0"/>
              <w:rPr>
                <w:rFonts w:hAnsiTheme="minorHAnsi"/>
              </w:rPr>
            </w:pPr>
            <w:r w:rsidRPr="00BF32E2">
              <w:rPr>
                <w:rFonts w:hAnsiTheme="minorHAnsi"/>
              </w:rPr>
              <w:t>have an (unspecified) effect on</w:t>
            </w:r>
          </w:p>
        </w:tc>
        <w:tc>
          <w:tcPr>
            <w:tcW w:w="3240" w:type="dxa"/>
          </w:tcPr>
          <w:p w14:paraId="749AAA03" w14:textId="77777777" w:rsidR="00BF32E2" w:rsidRPr="00BF32E2" w:rsidRDefault="00BF32E2" w:rsidP="00BF32E2">
            <w:pPr>
              <w:widowControl w:val="0"/>
              <w:rPr>
                <w:rFonts w:hAnsiTheme="minorHAnsi"/>
                <w:spacing w:val="22"/>
              </w:rPr>
            </w:pPr>
            <w:r w:rsidRPr="00BF32E2">
              <w:rPr>
                <w:rFonts w:hAnsiTheme="minorHAnsi"/>
                <w:spacing w:val="-1"/>
              </w:rPr>
              <w:t>affect</w:t>
            </w:r>
          </w:p>
        </w:tc>
      </w:tr>
      <w:tr w:rsidR="00BF32E2" w:rsidRPr="00BF32E2" w14:paraId="02CBB2EC" w14:textId="77777777" w:rsidTr="00AE3EC3">
        <w:tc>
          <w:tcPr>
            <w:tcW w:w="4230" w:type="dxa"/>
          </w:tcPr>
          <w:p w14:paraId="002C7983" w14:textId="77777777" w:rsidR="00BF32E2" w:rsidRPr="00BF32E2" w:rsidRDefault="00BF32E2" w:rsidP="00BF32E2">
            <w:pPr>
              <w:widowControl w:val="0"/>
              <w:rPr>
                <w:rFonts w:eastAsia="Times New Roman"/>
                <w:szCs w:val="24"/>
              </w:rPr>
            </w:pPr>
            <w:r w:rsidRPr="00BF32E2">
              <w:rPr>
                <w:rFonts w:hAnsiTheme="minorHAnsi"/>
                <w:spacing w:val="-3"/>
              </w:rPr>
              <w:t>in</w:t>
            </w:r>
            <w:r w:rsidRPr="00BF32E2">
              <w:rPr>
                <w:rFonts w:hAnsiTheme="minorHAnsi"/>
              </w:rPr>
              <w:t xml:space="preserve"> order to</w:t>
            </w:r>
          </w:p>
        </w:tc>
        <w:tc>
          <w:tcPr>
            <w:tcW w:w="3240" w:type="dxa"/>
          </w:tcPr>
          <w:p w14:paraId="453E518F" w14:textId="77777777" w:rsidR="00BF32E2" w:rsidRPr="00BF32E2" w:rsidRDefault="00BF32E2" w:rsidP="00BF32E2">
            <w:pPr>
              <w:widowControl w:val="0"/>
              <w:rPr>
                <w:rFonts w:hAnsiTheme="minorHAnsi"/>
                <w:spacing w:val="20"/>
              </w:rPr>
            </w:pPr>
            <w:r w:rsidRPr="00BF32E2">
              <w:rPr>
                <w:rFonts w:hAnsiTheme="minorHAnsi"/>
                <w:spacing w:val="-1"/>
              </w:rPr>
              <w:t>to</w:t>
            </w:r>
          </w:p>
        </w:tc>
      </w:tr>
      <w:tr w:rsidR="00BF32E2" w:rsidRPr="00BF32E2" w14:paraId="663F407C" w14:textId="77777777" w:rsidTr="00AE3EC3">
        <w:tc>
          <w:tcPr>
            <w:tcW w:w="4230" w:type="dxa"/>
          </w:tcPr>
          <w:p w14:paraId="5B9BACAC" w14:textId="77777777" w:rsidR="00BF32E2" w:rsidRPr="00BF32E2" w:rsidRDefault="00BF32E2" w:rsidP="00BF32E2">
            <w:pPr>
              <w:widowControl w:val="0"/>
              <w:rPr>
                <w:rFonts w:hAnsiTheme="minorHAnsi"/>
              </w:rPr>
            </w:pPr>
            <w:r w:rsidRPr="00BF32E2">
              <w:rPr>
                <w:rFonts w:hAnsiTheme="minorHAnsi"/>
              </w:rPr>
              <w:t>on a daily</w:t>
            </w:r>
            <w:r w:rsidRPr="00BF32E2">
              <w:rPr>
                <w:rFonts w:hAnsiTheme="minorHAnsi"/>
                <w:spacing w:val="-9"/>
              </w:rPr>
              <w:t xml:space="preserve"> </w:t>
            </w:r>
            <w:r w:rsidRPr="00BF32E2">
              <w:rPr>
                <w:rFonts w:hAnsiTheme="minorHAnsi"/>
              </w:rPr>
              <w:t>basis</w:t>
            </w:r>
          </w:p>
        </w:tc>
        <w:tc>
          <w:tcPr>
            <w:tcW w:w="3240" w:type="dxa"/>
          </w:tcPr>
          <w:p w14:paraId="7E3C3161" w14:textId="77777777" w:rsidR="00BF32E2" w:rsidRPr="00BF32E2" w:rsidRDefault="00BF32E2" w:rsidP="00BF32E2">
            <w:pPr>
              <w:widowControl w:val="0"/>
              <w:rPr>
                <w:rFonts w:eastAsia="Times New Roman"/>
                <w:szCs w:val="24"/>
              </w:rPr>
            </w:pPr>
            <w:r w:rsidRPr="00BF32E2">
              <w:rPr>
                <w:rFonts w:hAnsiTheme="minorHAnsi"/>
                <w:spacing w:val="-1"/>
              </w:rPr>
              <w:t>daily</w:t>
            </w:r>
          </w:p>
        </w:tc>
      </w:tr>
      <w:tr w:rsidR="00BF32E2" w:rsidRPr="00BF32E2" w14:paraId="724A3C2D" w14:textId="77777777" w:rsidTr="00AE3EC3">
        <w:tc>
          <w:tcPr>
            <w:tcW w:w="4230" w:type="dxa"/>
          </w:tcPr>
          <w:p w14:paraId="2399C4C4" w14:textId="77777777" w:rsidR="00BF32E2" w:rsidRPr="00BF32E2" w:rsidRDefault="00BF32E2" w:rsidP="00BF32E2">
            <w:pPr>
              <w:widowControl w:val="0"/>
              <w:rPr>
                <w:rFonts w:hAnsiTheme="minorHAnsi"/>
                <w:spacing w:val="21"/>
              </w:rPr>
            </w:pPr>
            <w:r w:rsidRPr="00BF32E2">
              <w:rPr>
                <w:rFonts w:hAnsiTheme="minorHAnsi"/>
              </w:rPr>
              <w:t xml:space="preserve">on a </w:t>
            </w:r>
            <w:r w:rsidRPr="00BF32E2">
              <w:rPr>
                <w:rFonts w:hAnsiTheme="minorHAnsi"/>
                <w:spacing w:val="-1"/>
              </w:rPr>
              <w:t>regular</w:t>
            </w:r>
            <w:r w:rsidRPr="00BF32E2">
              <w:rPr>
                <w:rFonts w:hAnsiTheme="minorHAnsi"/>
              </w:rPr>
              <w:t xml:space="preserve"> basis</w:t>
            </w:r>
          </w:p>
        </w:tc>
        <w:tc>
          <w:tcPr>
            <w:tcW w:w="3240" w:type="dxa"/>
          </w:tcPr>
          <w:p w14:paraId="5D1E665F" w14:textId="77777777" w:rsidR="00BF32E2" w:rsidRPr="00BF32E2" w:rsidRDefault="00BF32E2" w:rsidP="00BF32E2">
            <w:pPr>
              <w:widowControl w:val="0"/>
              <w:rPr>
                <w:rFonts w:eastAsia="Times New Roman"/>
                <w:szCs w:val="24"/>
              </w:rPr>
            </w:pPr>
            <w:r w:rsidRPr="00BF32E2">
              <w:rPr>
                <w:rFonts w:hAnsiTheme="minorHAnsi"/>
                <w:spacing w:val="-1"/>
              </w:rPr>
              <w:t>regularly</w:t>
            </w:r>
          </w:p>
        </w:tc>
      </w:tr>
      <w:tr w:rsidR="00BF32E2" w:rsidRPr="00BF32E2" w14:paraId="44FFE1D6" w14:textId="77777777" w:rsidTr="00AE3EC3">
        <w:tc>
          <w:tcPr>
            <w:tcW w:w="4230" w:type="dxa"/>
          </w:tcPr>
          <w:p w14:paraId="24F3793E" w14:textId="77777777" w:rsidR="00BF32E2" w:rsidRPr="00BF32E2" w:rsidRDefault="00BF32E2" w:rsidP="00BF32E2">
            <w:pPr>
              <w:rPr>
                <w:spacing w:val="2"/>
                <w:szCs w:val="24"/>
              </w:rPr>
            </w:pPr>
            <w:r w:rsidRPr="00BF32E2">
              <w:t>on a ... basis</w:t>
            </w:r>
          </w:p>
        </w:tc>
        <w:tc>
          <w:tcPr>
            <w:tcW w:w="3240" w:type="dxa"/>
          </w:tcPr>
          <w:p w14:paraId="2B7F12C5" w14:textId="77777777" w:rsidR="00BF32E2" w:rsidRPr="00BF32E2" w:rsidRDefault="00BF32E2" w:rsidP="00BF32E2">
            <w:pPr>
              <w:rPr>
                <w:spacing w:val="2"/>
                <w:szCs w:val="24"/>
              </w:rPr>
            </w:pPr>
            <w:r w:rsidRPr="00BF32E2">
              <w:rPr>
                <w:spacing w:val="-1"/>
              </w:rPr>
              <w:t>find</w:t>
            </w:r>
            <w:r w:rsidRPr="00BF32E2">
              <w:t xml:space="preserve"> a better </w:t>
            </w:r>
            <w:r w:rsidRPr="00BF32E2">
              <w:rPr>
                <w:spacing w:val="-1"/>
              </w:rPr>
              <w:t>expression</w:t>
            </w:r>
          </w:p>
        </w:tc>
      </w:tr>
      <w:tr w:rsidR="00BF32E2" w:rsidRPr="00BF32E2" w14:paraId="11226628" w14:textId="77777777" w:rsidTr="00AE3EC3">
        <w:tc>
          <w:tcPr>
            <w:tcW w:w="4230" w:type="dxa"/>
          </w:tcPr>
          <w:p w14:paraId="2787B984" w14:textId="77777777" w:rsidR="00BF32E2" w:rsidRPr="00BF32E2" w:rsidRDefault="00BF32E2" w:rsidP="00BF32E2">
            <w:pPr>
              <w:widowControl w:val="0"/>
              <w:rPr>
                <w:rFonts w:hAnsiTheme="minorHAnsi"/>
                <w:spacing w:val="20"/>
              </w:rPr>
            </w:pPr>
            <w:r w:rsidRPr="00BF32E2">
              <w:t>In a timely manne</w:t>
            </w:r>
            <w:r w:rsidRPr="00BF32E2">
              <w:rPr>
                <w:rFonts w:hAnsiTheme="minorHAnsi"/>
                <w:spacing w:val="20"/>
              </w:rPr>
              <w:t>r</w:t>
            </w:r>
          </w:p>
        </w:tc>
        <w:tc>
          <w:tcPr>
            <w:tcW w:w="3240" w:type="dxa"/>
          </w:tcPr>
          <w:p w14:paraId="1CE4D093" w14:textId="77777777" w:rsidR="00BF32E2" w:rsidRPr="00BF32E2" w:rsidRDefault="00BF32E2" w:rsidP="00BF32E2">
            <w:pPr>
              <w:widowControl w:val="0"/>
              <w:rPr>
                <w:rFonts w:hAnsiTheme="minorHAnsi"/>
              </w:rPr>
            </w:pPr>
            <w:r w:rsidRPr="00BF32E2">
              <w:rPr>
                <w:rFonts w:hAnsiTheme="minorHAnsi"/>
              </w:rPr>
              <w:t>On time</w:t>
            </w:r>
          </w:p>
        </w:tc>
      </w:tr>
    </w:tbl>
    <w:p w14:paraId="6FB5BC55" w14:textId="77777777" w:rsidR="00BF32E2" w:rsidRPr="00BF32E2" w:rsidRDefault="00BF32E2" w:rsidP="00BF32E2">
      <w:pPr>
        <w:rPr>
          <w:rFonts w:cstheme="minorBidi"/>
          <w:spacing w:val="2"/>
          <w:szCs w:val="24"/>
        </w:rPr>
      </w:pPr>
    </w:p>
    <w:p w14:paraId="2A0704BD" w14:textId="77777777" w:rsidR="00BF32E2" w:rsidRPr="00BF32E2" w:rsidRDefault="00BF32E2" w:rsidP="00BF32E2">
      <w:pPr>
        <w:rPr>
          <w:rFonts w:cstheme="minorBidi"/>
          <w:spacing w:val="2"/>
          <w:szCs w:val="24"/>
        </w:rPr>
      </w:pPr>
      <w:r w:rsidRPr="00BF32E2">
        <w:rPr>
          <w:rFonts w:cstheme="minorBidi"/>
          <w:spacing w:val="-1"/>
        </w:rPr>
        <w:t xml:space="preserve">For more phrases see </w:t>
      </w:r>
      <w:hyperlink r:id="rId84" w:history="1">
        <w:r w:rsidRPr="00BF32E2">
          <w:rPr>
            <w:rFonts w:cstheme="minorBidi"/>
            <w:color w:val="365F91" w:themeColor="accent1" w:themeShade="BF"/>
          </w:rPr>
          <w:t>https://web.uvic.ca/~gkblank/wordiness.html</w:t>
        </w:r>
      </w:hyperlink>
    </w:p>
    <w:p w14:paraId="6A4D83E0" w14:textId="77777777" w:rsidR="00BF32E2" w:rsidRPr="00BF32E2" w:rsidRDefault="00BF32E2" w:rsidP="00BF32E2">
      <w:pPr>
        <w:rPr>
          <w:rFonts w:cstheme="minorBidi"/>
          <w:spacing w:val="2"/>
          <w:szCs w:val="24"/>
        </w:rPr>
      </w:pPr>
    </w:p>
    <w:p w14:paraId="3AC91193" w14:textId="77777777" w:rsidR="00BF32E2" w:rsidRPr="00BF32E2" w:rsidRDefault="00BF32E2" w:rsidP="00BF32E2">
      <w:pPr>
        <w:rPr>
          <w:rFonts w:cstheme="minorBidi"/>
          <w:b/>
          <w:spacing w:val="2"/>
          <w:szCs w:val="24"/>
        </w:rPr>
      </w:pPr>
      <w:r w:rsidRPr="00BF32E2">
        <w:rPr>
          <w:rFonts w:cstheme="minorBidi"/>
          <w:b/>
          <w:spacing w:val="2"/>
          <w:szCs w:val="24"/>
        </w:rPr>
        <w:lastRenderedPageBreak/>
        <w:t>3.</w:t>
      </w:r>
      <w:r>
        <w:rPr>
          <w:rFonts w:cstheme="minorBidi"/>
          <w:b/>
          <w:spacing w:val="2"/>
          <w:szCs w:val="24"/>
        </w:rPr>
        <w:t>2</w:t>
      </w:r>
      <w:r w:rsidRPr="00BF32E2">
        <w:rPr>
          <w:rFonts w:cstheme="minorBidi"/>
          <w:b/>
          <w:spacing w:val="2"/>
          <w:szCs w:val="24"/>
        </w:rPr>
        <w:t>.3</w:t>
      </w:r>
      <w:r w:rsidRPr="00BF32E2">
        <w:rPr>
          <w:rFonts w:cstheme="minorBidi"/>
          <w:b/>
          <w:spacing w:val="2"/>
          <w:szCs w:val="24"/>
        </w:rPr>
        <w:tab/>
        <w:t>Words that are often confused. Two examples</w:t>
      </w:r>
    </w:p>
    <w:p w14:paraId="4EB40F24" w14:textId="77777777" w:rsidR="00BF32E2" w:rsidRPr="00BF32E2" w:rsidRDefault="00BF32E2" w:rsidP="00BF32E2">
      <w:pPr>
        <w:rPr>
          <w:rFonts w:cstheme="minorBidi"/>
          <w:spacing w:val="2"/>
          <w:szCs w:val="24"/>
        </w:rPr>
      </w:pPr>
    </w:p>
    <w:tbl>
      <w:tblPr>
        <w:tblStyle w:val="TableGrid5"/>
        <w:tblW w:w="0" w:type="auto"/>
        <w:tblLayout w:type="fixed"/>
        <w:tblCellMar>
          <w:top w:w="58" w:type="dxa"/>
          <w:left w:w="115" w:type="dxa"/>
          <w:bottom w:w="58" w:type="dxa"/>
          <w:right w:w="115" w:type="dxa"/>
        </w:tblCellMar>
        <w:tblLook w:val="04A0" w:firstRow="1" w:lastRow="0" w:firstColumn="1" w:lastColumn="0" w:noHBand="0" w:noVBand="1"/>
      </w:tblPr>
      <w:tblGrid>
        <w:gridCol w:w="1255"/>
        <w:gridCol w:w="8095"/>
      </w:tblGrid>
      <w:tr w:rsidR="00BF32E2" w:rsidRPr="00BF32E2" w14:paraId="1146783F" w14:textId="77777777" w:rsidTr="00AE3EC3">
        <w:tc>
          <w:tcPr>
            <w:tcW w:w="9350" w:type="dxa"/>
            <w:gridSpan w:val="2"/>
          </w:tcPr>
          <w:p w14:paraId="6CB5B0A4" w14:textId="77777777" w:rsidR="00BF32E2" w:rsidRPr="00BF32E2" w:rsidRDefault="00BF32E2" w:rsidP="00BF32E2">
            <w:pPr>
              <w:jc w:val="center"/>
              <w:rPr>
                <w:b/>
                <w:sz w:val="22"/>
              </w:rPr>
            </w:pPr>
            <w:r w:rsidRPr="00BF32E2">
              <w:rPr>
                <w:b/>
                <w:sz w:val="22"/>
              </w:rPr>
              <w:t>Affect vs. effect</w:t>
            </w:r>
          </w:p>
        </w:tc>
      </w:tr>
      <w:tr w:rsidR="00BF32E2" w:rsidRPr="00BF32E2" w14:paraId="3B9B11E6" w14:textId="77777777" w:rsidTr="00AE3EC3">
        <w:tc>
          <w:tcPr>
            <w:tcW w:w="1255" w:type="dxa"/>
          </w:tcPr>
          <w:p w14:paraId="577FB551" w14:textId="77777777" w:rsidR="00BF32E2" w:rsidRPr="00BF32E2" w:rsidRDefault="00BF32E2" w:rsidP="00BF32E2">
            <w:pPr>
              <w:rPr>
                <w:sz w:val="22"/>
              </w:rPr>
            </w:pPr>
            <w:r w:rsidRPr="00BF32E2">
              <w:rPr>
                <w:sz w:val="22"/>
              </w:rPr>
              <w:t xml:space="preserve">affect </w:t>
            </w:r>
            <w:r w:rsidRPr="00BF32E2">
              <w:rPr>
                <w:i/>
                <w:sz w:val="22"/>
              </w:rPr>
              <w:t>verb</w:t>
            </w:r>
          </w:p>
        </w:tc>
        <w:tc>
          <w:tcPr>
            <w:tcW w:w="8095" w:type="dxa"/>
          </w:tcPr>
          <w:p w14:paraId="595BD99D" w14:textId="6CB48EFD" w:rsidR="00BF32E2" w:rsidRPr="00BF32E2" w:rsidRDefault="00BF32E2" w:rsidP="00BF32E2">
            <w:pPr>
              <w:rPr>
                <w:sz w:val="22"/>
              </w:rPr>
            </w:pPr>
            <w:r w:rsidRPr="00BF32E2">
              <w:rPr>
                <w:sz w:val="22"/>
              </w:rPr>
              <w:t xml:space="preserve">To influence or have an impact on </w:t>
            </w:r>
            <w:r w:rsidR="00C373C5" w:rsidRPr="00BF32E2">
              <w:rPr>
                <w:sz w:val="22"/>
              </w:rPr>
              <w:t>something</w:t>
            </w:r>
            <w:r w:rsidRPr="00BF32E2">
              <w:rPr>
                <w:sz w:val="22"/>
              </w:rPr>
              <w:t xml:space="preserve"> (broadly defined as including animate and inanimate objects, groups, organizations, etc.), state, process, or action.</w:t>
            </w:r>
            <w:r w:rsidRPr="00BF32E2">
              <w:rPr>
                <w:sz w:val="22"/>
              </w:rPr>
              <w:br/>
              <w:t>Make a difference to some thing, state, process, or action.</w:t>
            </w:r>
          </w:p>
          <w:p w14:paraId="33B8392C" w14:textId="77777777" w:rsidR="00BF32E2" w:rsidRPr="00BF32E2" w:rsidRDefault="00BF32E2" w:rsidP="00BF32E2">
            <w:pPr>
              <w:spacing w:before="80"/>
              <w:rPr>
                <w:sz w:val="22"/>
              </w:rPr>
            </w:pPr>
            <w:r w:rsidRPr="00BF32E2">
              <w:rPr>
                <w:sz w:val="16"/>
                <w:szCs w:val="16"/>
              </w:rPr>
              <w:t>►</w:t>
            </w:r>
            <w:r w:rsidRPr="00BF32E2">
              <w:rPr>
                <w:sz w:val="22"/>
              </w:rPr>
              <w:t xml:space="preserve">The change to inquiry-based instruction </w:t>
            </w:r>
            <w:r w:rsidRPr="00BF32E2">
              <w:rPr>
                <w:sz w:val="22"/>
                <w:u w:val="single"/>
              </w:rPr>
              <w:t>a</w:t>
            </w:r>
            <w:r w:rsidRPr="00BF32E2">
              <w:rPr>
                <w:sz w:val="22"/>
              </w:rPr>
              <w:t>ffected students, parents, and teachers.</w:t>
            </w:r>
          </w:p>
          <w:p w14:paraId="3D761E5B" w14:textId="77777777" w:rsidR="00BF32E2" w:rsidRPr="00BF32E2" w:rsidRDefault="00BF32E2" w:rsidP="00BF32E2">
            <w:pPr>
              <w:spacing w:before="80"/>
              <w:rPr>
                <w:sz w:val="22"/>
              </w:rPr>
            </w:pPr>
            <w:r w:rsidRPr="00BF32E2">
              <w:rPr>
                <w:sz w:val="16"/>
                <w:szCs w:val="16"/>
              </w:rPr>
              <w:t>►</w:t>
            </w:r>
            <w:r w:rsidRPr="00BF32E2">
              <w:rPr>
                <w:sz w:val="22"/>
              </w:rPr>
              <w:t xml:space="preserve">The change to inquiry-based instruction </w:t>
            </w:r>
            <w:r w:rsidRPr="00BF32E2">
              <w:rPr>
                <w:sz w:val="22"/>
                <w:u w:val="single"/>
              </w:rPr>
              <w:t>a</w:t>
            </w:r>
            <w:r w:rsidRPr="00BF32E2">
              <w:rPr>
                <w:sz w:val="22"/>
              </w:rPr>
              <w:t>ffected learning outcomes.</w:t>
            </w:r>
          </w:p>
          <w:p w14:paraId="77776CEF" w14:textId="77777777" w:rsidR="00BF32E2" w:rsidRPr="00BF32E2" w:rsidRDefault="00BF32E2" w:rsidP="00BF32E2">
            <w:pPr>
              <w:spacing w:before="80"/>
              <w:rPr>
                <w:sz w:val="22"/>
              </w:rPr>
            </w:pPr>
            <w:r w:rsidRPr="00BF32E2">
              <w:rPr>
                <w:sz w:val="22"/>
              </w:rPr>
              <w:t>The nature of the impact or effect is not specified, just that there is at least the possibility of some kind of positive or negative impact or effect.</w:t>
            </w:r>
          </w:p>
        </w:tc>
      </w:tr>
      <w:tr w:rsidR="00BF32E2" w:rsidRPr="00BF32E2" w14:paraId="5434EE00" w14:textId="77777777" w:rsidTr="00AE3EC3">
        <w:tc>
          <w:tcPr>
            <w:tcW w:w="1255" w:type="dxa"/>
          </w:tcPr>
          <w:p w14:paraId="470A6ECF" w14:textId="77777777" w:rsidR="00BF32E2" w:rsidRPr="00BF32E2" w:rsidRDefault="00BF32E2" w:rsidP="00BF32E2">
            <w:pPr>
              <w:rPr>
                <w:i/>
                <w:sz w:val="22"/>
              </w:rPr>
            </w:pPr>
            <w:r w:rsidRPr="00BF32E2">
              <w:rPr>
                <w:sz w:val="22"/>
              </w:rPr>
              <w:t xml:space="preserve">effect </w:t>
            </w:r>
            <w:r w:rsidRPr="00BF32E2">
              <w:rPr>
                <w:i/>
                <w:sz w:val="22"/>
              </w:rPr>
              <w:t>verb</w:t>
            </w:r>
          </w:p>
          <w:p w14:paraId="7649D543" w14:textId="77777777" w:rsidR="00BF32E2" w:rsidRPr="00BF32E2" w:rsidRDefault="00BF32E2" w:rsidP="00BF32E2">
            <w:pPr>
              <w:rPr>
                <w:sz w:val="22"/>
              </w:rPr>
            </w:pPr>
            <w:r w:rsidRPr="00BF32E2">
              <w:rPr>
                <w:sz w:val="22"/>
              </w:rPr>
              <w:t>Not very common</w:t>
            </w:r>
          </w:p>
        </w:tc>
        <w:tc>
          <w:tcPr>
            <w:tcW w:w="8095" w:type="dxa"/>
          </w:tcPr>
          <w:p w14:paraId="098751EC" w14:textId="77777777" w:rsidR="00BF32E2" w:rsidRPr="00BF32E2" w:rsidRDefault="00BF32E2" w:rsidP="00BF32E2">
            <w:pPr>
              <w:rPr>
                <w:i/>
                <w:sz w:val="22"/>
              </w:rPr>
            </w:pPr>
            <w:r w:rsidRPr="00BF32E2">
              <w:rPr>
                <w:sz w:val="22"/>
              </w:rPr>
              <w:t xml:space="preserve">To bring something about, to cause, to have as a result – “to effect a (specified) change”. </w:t>
            </w:r>
            <w:r w:rsidRPr="00BF32E2">
              <w:rPr>
                <w:spacing w:val="-6"/>
                <w:sz w:val="22"/>
              </w:rPr>
              <w:t xml:space="preserve">Use effect </w:t>
            </w:r>
            <w:r w:rsidRPr="00BF32E2">
              <w:rPr>
                <w:i/>
                <w:spacing w:val="-6"/>
                <w:sz w:val="22"/>
              </w:rPr>
              <w:t xml:space="preserve">verb </w:t>
            </w:r>
            <w:r w:rsidRPr="00BF32E2">
              <w:rPr>
                <w:spacing w:val="-6"/>
                <w:sz w:val="22"/>
              </w:rPr>
              <w:t xml:space="preserve">only if some change was actually produced, there actually was an effect </w:t>
            </w:r>
            <w:r w:rsidRPr="00BF32E2">
              <w:rPr>
                <w:i/>
                <w:spacing w:val="-6"/>
                <w:sz w:val="22"/>
              </w:rPr>
              <w:t>noun.</w:t>
            </w:r>
          </w:p>
          <w:p w14:paraId="275E7179" w14:textId="77777777" w:rsidR="00BF32E2" w:rsidRPr="00BF32E2" w:rsidRDefault="00BF32E2" w:rsidP="00BF32E2">
            <w:pPr>
              <w:spacing w:before="80"/>
              <w:rPr>
                <w:sz w:val="22"/>
              </w:rPr>
            </w:pPr>
            <w:r w:rsidRPr="00BF32E2">
              <w:rPr>
                <w:sz w:val="22"/>
              </w:rPr>
              <w:t xml:space="preserve">*The change to inquiry-based instruction </w:t>
            </w:r>
            <w:r w:rsidRPr="00BF32E2">
              <w:rPr>
                <w:i/>
                <w:sz w:val="22"/>
              </w:rPr>
              <w:t>e</w:t>
            </w:r>
            <w:r w:rsidRPr="00BF32E2">
              <w:rPr>
                <w:sz w:val="22"/>
              </w:rPr>
              <w:t>ffected learning outcomes.</w:t>
            </w:r>
          </w:p>
          <w:p w14:paraId="6D340546" w14:textId="77777777" w:rsidR="00BF32E2" w:rsidRPr="00BF32E2" w:rsidRDefault="00BF32E2" w:rsidP="00BF32E2">
            <w:pPr>
              <w:spacing w:before="80"/>
              <w:rPr>
                <w:spacing w:val="-4"/>
                <w:sz w:val="22"/>
              </w:rPr>
            </w:pPr>
            <w:r w:rsidRPr="00BF32E2">
              <w:rPr>
                <w:sz w:val="16"/>
                <w:szCs w:val="16"/>
              </w:rPr>
              <w:t>►</w:t>
            </w:r>
            <w:r w:rsidRPr="00BF32E2">
              <w:rPr>
                <w:spacing w:val="-2"/>
                <w:sz w:val="22"/>
              </w:rPr>
              <w:t xml:space="preserve">The change to inquiry-based instruction </w:t>
            </w:r>
            <w:r w:rsidRPr="00BF32E2">
              <w:rPr>
                <w:spacing w:val="-2"/>
                <w:sz w:val="22"/>
                <w:u w:val="single"/>
              </w:rPr>
              <w:t>e</w:t>
            </w:r>
            <w:r w:rsidRPr="00BF32E2">
              <w:rPr>
                <w:spacing w:val="-2"/>
                <w:sz w:val="22"/>
              </w:rPr>
              <w:t>ffected an improvement in learning outcomes.</w:t>
            </w:r>
          </w:p>
          <w:p w14:paraId="7FBB31DB" w14:textId="77777777" w:rsidR="00BF32E2" w:rsidRPr="00BF32E2" w:rsidRDefault="00BF32E2" w:rsidP="00BF32E2">
            <w:pPr>
              <w:spacing w:before="80"/>
              <w:rPr>
                <w:sz w:val="22"/>
              </w:rPr>
            </w:pPr>
            <w:r w:rsidRPr="00BF32E2">
              <w:rPr>
                <w:sz w:val="22"/>
              </w:rPr>
              <w:t xml:space="preserve">*The change to inquiry-based instruction </w:t>
            </w:r>
            <w:r w:rsidRPr="00BF32E2">
              <w:rPr>
                <w:i/>
                <w:sz w:val="22"/>
              </w:rPr>
              <w:t>a</w:t>
            </w:r>
            <w:r w:rsidRPr="00BF32E2">
              <w:rPr>
                <w:sz w:val="22"/>
              </w:rPr>
              <w:t>ffected an improvement learning outcomes.</w:t>
            </w:r>
          </w:p>
          <w:p w14:paraId="4B74A042" w14:textId="77777777" w:rsidR="00BF32E2" w:rsidRPr="00BF32E2" w:rsidRDefault="00BF32E2" w:rsidP="00BF32E2">
            <w:pPr>
              <w:spacing w:before="80"/>
              <w:rPr>
                <w:sz w:val="22"/>
              </w:rPr>
            </w:pPr>
            <w:r w:rsidRPr="00BF32E2">
              <w:rPr>
                <w:sz w:val="16"/>
                <w:szCs w:val="16"/>
              </w:rPr>
              <w:t>►</w:t>
            </w:r>
            <w:r w:rsidRPr="00BF32E2">
              <w:rPr>
                <w:sz w:val="22"/>
              </w:rPr>
              <w:t>The change to inquiry-based instruction led to improved learning outcomes.</w:t>
            </w:r>
          </w:p>
        </w:tc>
      </w:tr>
      <w:tr w:rsidR="00BF32E2" w:rsidRPr="00BF32E2" w14:paraId="10893F4A" w14:textId="77777777" w:rsidTr="00AE3EC3">
        <w:tc>
          <w:tcPr>
            <w:tcW w:w="1255" w:type="dxa"/>
            <w:tcBorders>
              <w:bottom w:val="single" w:sz="18" w:space="0" w:color="auto"/>
            </w:tcBorders>
          </w:tcPr>
          <w:p w14:paraId="0D9B50AB" w14:textId="77777777" w:rsidR="00BF32E2" w:rsidRPr="00BF32E2" w:rsidRDefault="00BF32E2" w:rsidP="00BF32E2">
            <w:pPr>
              <w:rPr>
                <w:sz w:val="22"/>
              </w:rPr>
            </w:pPr>
            <w:r w:rsidRPr="00BF32E2">
              <w:rPr>
                <w:sz w:val="22"/>
              </w:rPr>
              <w:t xml:space="preserve">effect </w:t>
            </w:r>
            <w:r w:rsidRPr="00BF32E2">
              <w:rPr>
                <w:i/>
                <w:sz w:val="22"/>
              </w:rPr>
              <w:t>noun</w:t>
            </w:r>
          </w:p>
        </w:tc>
        <w:tc>
          <w:tcPr>
            <w:tcW w:w="8095" w:type="dxa"/>
            <w:tcBorders>
              <w:bottom w:val="single" w:sz="18" w:space="0" w:color="auto"/>
            </w:tcBorders>
          </w:tcPr>
          <w:p w14:paraId="1A725B5B" w14:textId="77777777" w:rsidR="00BF32E2" w:rsidRPr="00BF32E2" w:rsidRDefault="00BF32E2" w:rsidP="00BF32E2">
            <w:pPr>
              <w:rPr>
                <w:i/>
                <w:szCs w:val="24"/>
              </w:rPr>
            </w:pPr>
            <w:r w:rsidRPr="00BF32E2">
              <w:rPr>
                <w:sz w:val="22"/>
              </w:rPr>
              <w:t xml:space="preserve">A result or consequence. </w:t>
            </w:r>
            <w:r w:rsidRPr="00BF32E2">
              <w:rPr>
                <w:i/>
                <w:sz w:val="22"/>
              </w:rPr>
              <w:t>Cause and effec</w:t>
            </w:r>
            <w:r w:rsidRPr="00BF32E2">
              <w:rPr>
                <w:i/>
                <w:szCs w:val="24"/>
              </w:rPr>
              <w:t>t</w:t>
            </w:r>
          </w:p>
          <w:p w14:paraId="3027847B" w14:textId="77777777" w:rsidR="00BF32E2" w:rsidRPr="00BF32E2" w:rsidRDefault="00BF32E2" w:rsidP="00BF32E2">
            <w:pPr>
              <w:spacing w:before="80"/>
              <w:rPr>
                <w:sz w:val="22"/>
              </w:rPr>
            </w:pPr>
            <w:r w:rsidRPr="00BF32E2">
              <w:rPr>
                <w:sz w:val="16"/>
                <w:szCs w:val="16"/>
              </w:rPr>
              <w:t>►</w:t>
            </w:r>
            <w:r w:rsidRPr="00BF32E2">
              <w:rPr>
                <w:sz w:val="22"/>
              </w:rPr>
              <w:t>The change to inquiry-based instruction had the effect of improving learning outcomes.</w:t>
            </w:r>
          </w:p>
          <w:p w14:paraId="77123507" w14:textId="77777777" w:rsidR="00BF32E2" w:rsidRPr="00BF32E2" w:rsidRDefault="00BF32E2" w:rsidP="00BF32E2">
            <w:pPr>
              <w:spacing w:before="80"/>
              <w:ind w:left="158" w:hanging="158"/>
              <w:rPr>
                <w:sz w:val="22"/>
              </w:rPr>
            </w:pPr>
            <w:r w:rsidRPr="00BF32E2">
              <w:rPr>
                <w:sz w:val="16"/>
                <w:szCs w:val="16"/>
              </w:rPr>
              <w:t>►</w:t>
            </w:r>
            <w:r w:rsidRPr="00BF32E2">
              <w:rPr>
                <w:sz w:val="22"/>
              </w:rPr>
              <w:t>Effect size is a quantitative measure of the magnitude of the experimental effect. The larger the effect size the stronger the relationship between two variables.</w:t>
            </w:r>
            <w:r w:rsidRPr="00BF32E2">
              <w:rPr>
                <w:sz w:val="22"/>
              </w:rPr>
              <w:br/>
            </w:r>
            <w:hyperlink r:id="rId85" w:history="1">
              <w:r w:rsidRPr="00BF32E2">
                <w:rPr>
                  <w:color w:val="365F91" w:themeColor="accent1" w:themeShade="BF"/>
                  <w:sz w:val="22"/>
                </w:rPr>
                <w:t>https://www.simplypsychology.org/effect-size.html</w:t>
              </w:r>
            </w:hyperlink>
          </w:p>
        </w:tc>
      </w:tr>
      <w:tr w:rsidR="00BF32E2" w:rsidRPr="00BF32E2" w14:paraId="6570A28F" w14:textId="77777777" w:rsidTr="00AE3EC3">
        <w:tc>
          <w:tcPr>
            <w:tcW w:w="1255" w:type="dxa"/>
            <w:tcBorders>
              <w:top w:val="single" w:sz="18" w:space="0" w:color="auto"/>
            </w:tcBorders>
          </w:tcPr>
          <w:p w14:paraId="7C4DA32A" w14:textId="77777777" w:rsidR="00BF32E2" w:rsidRPr="00BF32E2" w:rsidRDefault="00BF32E2" w:rsidP="00BF32E2">
            <w:pPr>
              <w:rPr>
                <w:sz w:val="22"/>
              </w:rPr>
            </w:pPr>
            <w:r w:rsidRPr="00BF32E2">
              <w:rPr>
                <w:sz w:val="22"/>
              </w:rPr>
              <w:t xml:space="preserve">affect </w:t>
            </w:r>
            <w:r w:rsidRPr="00BF32E2">
              <w:rPr>
                <w:i/>
                <w:sz w:val="22"/>
              </w:rPr>
              <w:t>noun</w:t>
            </w:r>
          </w:p>
          <w:p w14:paraId="497985AF" w14:textId="77777777" w:rsidR="00BF32E2" w:rsidRPr="00BF32E2" w:rsidRDefault="00BF32E2" w:rsidP="00BF32E2">
            <w:pPr>
              <w:spacing w:before="120"/>
              <w:rPr>
                <w:spacing w:val="-4"/>
                <w:sz w:val="22"/>
              </w:rPr>
            </w:pPr>
            <w:r w:rsidRPr="00BF32E2">
              <w:rPr>
                <w:spacing w:val="-4"/>
                <w:sz w:val="22"/>
              </w:rPr>
              <w:t xml:space="preserve">Same word, </w:t>
            </w:r>
            <w:r w:rsidRPr="00BF32E2">
              <w:rPr>
                <w:spacing w:val="-8"/>
                <w:sz w:val="22"/>
              </w:rPr>
              <w:t>but different semantic field</w:t>
            </w:r>
          </w:p>
        </w:tc>
        <w:tc>
          <w:tcPr>
            <w:tcW w:w="8095" w:type="dxa"/>
            <w:tcBorders>
              <w:top w:val="single" w:sz="18" w:space="0" w:color="auto"/>
            </w:tcBorders>
          </w:tcPr>
          <w:p w14:paraId="560A5520" w14:textId="3DACA0DA" w:rsidR="00BF32E2" w:rsidRPr="00BF32E2" w:rsidRDefault="00BF32E2" w:rsidP="00BF32E2">
            <w:pPr>
              <w:rPr>
                <w:sz w:val="22"/>
              </w:rPr>
            </w:pPr>
            <w:r w:rsidRPr="00BF32E2">
              <w:rPr>
                <w:sz w:val="22"/>
              </w:rPr>
              <w:t>Any experience of feeling or emotion, ranging from suffering to elation, from the simplest to the most complex sensations of feeling, and from the most normal to the most pathological emotional reactions. Often described in terms of positive affect or negative affect, both mood and emotion are considered affective states. Along with cognition and conation [</w:t>
            </w:r>
            <w:r w:rsidRPr="00BF32E2">
              <w:rPr>
                <w:rFonts w:eastAsia="Times New Roman"/>
                <w:sz w:val="22"/>
              </w:rPr>
              <w:t xml:space="preserve">the mental faculty of purpose, desire, or will to perform an </w:t>
            </w:r>
            <w:r w:rsidRPr="00BF32E2">
              <w:rPr>
                <w:rFonts w:eastAsia="Times New Roman"/>
                <w:spacing w:val="-4"/>
                <w:sz w:val="22"/>
              </w:rPr>
              <w:t>action; volition]</w:t>
            </w:r>
            <w:r w:rsidRPr="00BF32E2">
              <w:rPr>
                <w:spacing w:val="-4"/>
                <w:sz w:val="22"/>
              </w:rPr>
              <w:t>, affect is one of the three traditionally identified components of the mind</w:t>
            </w:r>
            <w:r w:rsidRPr="00BF32E2">
              <w:rPr>
                <w:sz w:val="22"/>
              </w:rPr>
              <w:t>.</w:t>
            </w:r>
            <w:r w:rsidRPr="00BF32E2">
              <w:rPr>
                <w:sz w:val="22"/>
              </w:rPr>
              <w:br/>
            </w:r>
            <w:hyperlink r:id="rId86" w:history="1">
              <w:r w:rsidRPr="00BF32E2">
                <w:rPr>
                  <w:color w:val="365F91" w:themeColor="accent1" w:themeShade="BF"/>
                  <w:sz w:val="22"/>
                </w:rPr>
                <w:t>https://dictionary.apa.org/affect</w:t>
              </w:r>
            </w:hyperlink>
            <w:r w:rsidRPr="00855EE8">
              <w:rPr>
                <w:spacing w:val="200"/>
                <w:sz w:val="22"/>
              </w:rPr>
              <w:t xml:space="preserve"> </w:t>
            </w:r>
            <w:r w:rsidRPr="00BF32E2">
              <w:rPr>
                <w:sz w:val="22"/>
              </w:rPr>
              <w:t xml:space="preserve">[] </w:t>
            </w:r>
            <w:hyperlink r:id="rId87" w:history="1">
              <w:r w:rsidRPr="00BF32E2">
                <w:rPr>
                  <w:color w:val="365F91" w:themeColor="accent1" w:themeShade="BF"/>
                  <w:sz w:val="22"/>
                </w:rPr>
                <w:t>https://languages.oup.com/google-dictionary-en/</w:t>
              </w:r>
            </w:hyperlink>
          </w:p>
        </w:tc>
      </w:tr>
      <w:tr w:rsidR="00BF32E2" w:rsidRPr="00BF32E2" w14:paraId="774B4FF5" w14:textId="77777777" w:rsidTr="00AE3EC3">
        <w:tc>
          <w:tcPr>
            <w:tcW w:w="1255" w:type="dxa"/>
          </w:tcPr>
          <w:p w14:paraId="2D194468" w14:textId="77777777" w:rsidR="00BF32E2" w:rsidRPr="00BF32E2" w:rsidRDefault="00BF32E2" w:rsidP="00BF32E2">
            <w:pPr>
              <w:rPr>
                <w:sz w:val="22"/>
              </w:rPr>
            </w:pPr>
            <w:r w:rsidRPr="00BF32E2">
              <w:rPr>
                <w:sz w:val="22"/>
              </w:rPr>
              <w:t>Note</w:t>
            </w:r>
          </w:p>
        </w:tc>
        <w:tc>
          <w:tcPr>
            <w:tcW w:w="8095" w:type="dxa"/>
          </w:tcPr>
          <w:p w14:paraId="3D62184E" w14:textId="77777777" w:rsidR="00BF32E2" w:rsidRPr="00BF32E2" w:rsidRDefault="00BF32E2" w:rsidP="00BF32E2">
            <w:pPr>
              <w:rPr>
                <w:sz w:val="22"/>
              </w:rPr>
            </w:pPr>
            <w:r w:rsidRPr="00BF32E2">
              <w:rPr>
                <w:sz w:val="22"/>
              </w:rPr>
              <w:t>A typo often results in the wrong word being used. A spell checker does not catch that.</w:t>
            </w:r>
          </w:p>
        </w:tc>
      </w:tr>
      <w:tr w:rsidR="00BF32E2" w:rsidRPr="00BF32E2" w14:paraId="66CE9239" w14:textId="77777777" w:rsidTr="00AE3EC3">
        <w:tc>
          <w:tcPr>
            <w:tcW w:w="1255" w:type="dxa"/>
          </w:tcPr>
          <w:p w14:paraId="1F47723A" w14:textId="77777777" w:rsidR="00BF32E2" w:rsidRPr="00BF32E2" w:rsidRDefault="00BF32E2" w:rsidP="00BF32E2">
            <w:pPr>
              <w:rPr>
                <w:sz w:val="22"/>
              </w:rPr>
            </w:pPr>
            <w:r w:rsidRPr="00BF32E2">
              <w:rPr>
                <w:sz w:val="22"/>
              </w:rPr>
              <w:t>Sources</w:t>
            </w:r>
          </w:p>
        </w:tc>
        <w:tc>
          <w:tcPr>
            <w:tcW w:w="8095" w:type="dxa"/>
          </w:tcPr>
          <w:p w14:paraId="12F5D73E" w14:textId="77777777" w:rsidR="00BF32E2" w:rsidRPr="00BF32E2" w:rsidRDefault="00BF32E2" w:rsidP="00BF32E2">
            <w:pPr>
              <w:rPr>
                <w:sz w:val="20"/>
                <w:szCs w:val="20"/>
              </w:rPr>
            </w:pPr>
            <w:r w:rsidRPr="00BF32E2">
              <w:rPr>
                <w:sz w:val="20"/>
                <w:szCs w:val="20"/>
              </w:rPr>
              <w:t>https://www.dictionary.com/e/affect-vs-effect/</w:t>
            </w:r>
          </w:p>
          <w:p w14:paraId="7C4F1387" w14:textId="77777777" w:rsidR="00BF32E2" w:rsidRPr="00BF32E2" w:rsidRDefault="00BF32E2" w:rsidP="00BF32E2">
            <w:pPr>
              <w:rPr>
                <w:sz w:val="20"/>
                <w:szCs w:val="20"/>
              </w:rPr>
            </w:pPr>
            <w:r w:rsidRPr="00BF32E2">
              <w:rPr>
                <w:sz w:val="20"/>
                <w:szCs w:val="20"/>
              </w:rPr>
              <w:t>https://www.masterclass.com/articles/how-to-know-the-difference-between-affect-and-effect</w:t>
            </w:r>
          </w:p>
          <w:p w14:paraId="00AD101E" w14:textId="77777777" w:rsidR="00BF32E2" w:rsidRPr="00BF32E2" w:rsidRDefault="00BF32E2" w:rsidP="00BF32E2">
            <w:pPr>
              <w:rPr>
                <w:b/>
                <w:sz w:val="20"/>
                <w:szCs w:val="20"/>
              </w:rPr>
            </w:pPr>
            <w:r w:rsidRPr="00BF32E2">
              <w:rPr>
                <w:b/>
                <w:sz w:val="20"/>
                <w:szCs w:val="20"/>
              </w:rPr>
              <w:t>https://www.merriam-webster.com/words-at-play/affect-vs-effect-usage-difference</w:t>
            </w:r>
          </w:p>
          <w:p w14:paraId="0A4FFBEF" w14:textId="77777777" w:rsidR="00BF32E2" w:rsidRPr="00BF32E2" w:rsidRDefault="00BF32E2" w:rsidP="00BF32E2">
            <w:pPr>
              <w:rPr>
                <w:sz w:val="20"/>
                <w:szCs w:val="20"/>
              </w:rPr>
            </w:pPr>
            <w:r w:rsidRPr="00BF32E2">
              <w:rPr>
                <w:sz w:val="20"/>
                <w:szCs w:val="20"/>
              </w:rPr>
              <w:t>https://grammar.yourdictionary.com/style-and-usage/affect-effect-grammar.html</w:t>
            </w:r>
          </w:p>
          <w:p w14:paraId="3980B9AC" w14:textId="77777777" w:rsidR="00BF32E2" w:rsidRPr="00BF32E2" w:rsidRDefault="00BF32E2" w:rsidP="00BF32E2">
            <w:pPr>
              <w:rPr>
                <w:sz w:val="20"/>
                <w:szCs w:val="20"/>
              </w:rPr>
            </w:pPr>
            <w:r w:rsidRPr="00BF32E2">
              <w:rPr>
                <w:sz w:val="20"/>
                <w:szCs w:val="20"/>
              </w:rPr>
              <w:t>https://www.merriam-webster.com/dictionary/affect</w:t>
            </w:r>
          </w:p>
          <w:p w14:paraId="1A5FC328" w14:textId="77777777" w:rsidR="00BF32E2" w:rsidRPr="00BF32E2" w:rsidRDefault="00BF32E2" w:rsidP="00BF32E2">
            <w:pPr>
              <w:rPr>
                <w:sz w:val="22"/>
                <w:szCs w:val="20"/>
              </w:rPr>
            </w:pPr>
            <w:r w:rsidRPr="00BF32E2">
              <w:rPr>
                <w:sz w:val="22"/>
                <w:szCs w:val="20"/>
              </w:rPr>
              <w:t>Fowler's 4. ed., entry "affect, effect"</w:t>
            </w:r>
          </w:p>
        </w:tc>
      </w:tr>
    </w:tbl>
    <w:p w14:paraId="1DCC737E" w14:textId="77777777" w:rsidR="00BF32E2" w:rsidRPr="00BF32E2" w:rsidRDefault="00BF32E2" w:rsidP="00BF32E2">
      <w:pPr>
        <w:rPr>
          <w:rFonts w:cstheme="minorBidi"/>
          <w:szCs w:val="24"/>
        </w:rPr>
      </w:pPr>
    </w:p>
    <w:p w14:paraId="477779FF" w14:textId="77777777" w:rsidR="00BF32E2" w:rsidRPr="00BF32E2" w:rsidRDefault="00BF32E2" w:rsidP="00BF32E2">
      <w:pPr>
        <w:rPr>
          <w:rFonts w:cstheme="minorBidi"/>
          <w:szCs w:val="24"/>
        </w:rPr>
      </w:pPr>
    </w:p>
    <w:tbl>
      <w:tblPr>
        <w:tblStyle w:val="TableGrid5"/>
        <w:tblW w:w="0" w:type="auto"/>
        <w:tblLayout w:type="fixed"/>
        <w:tblCellMar>
          <w:top w:w="58" w:type="dxa"/>
          <w:left w:w="115" w:type="dxa"/>
          <w:bottom w:w="58" w:type="dxa"/>
          <w:right w:w="115" w:type="dxa"/>
        </w:tblCellMar>
        <w:tblLook w:val="04A0" w:firstRow="1" w:lastRow="0" w:firstColumn="1" w:lastColumn="0" w:noHBand="0" w:noVBand="1"/>
      </w:tblPr>
      <w:tblGrid>
        <w:gridCol w:w="1705"/>
        <w:gridCol w:w="7645"/>
      </w:tblGrid>
      <w:tr w:rsidR="00BF32E2" w:rsidRPr="00BF32E2" w14:paraId="21AC695A" w14:textId="77777777" w:rsidTr="00AE3EC3">
        <w:tc>
          <w:tcPr>
            <w:tcW w:w="1705" w:type="dxa"/>
          </w:tcPr>
          <w:p w14:paraId="4D900194" w14:textId="77777777" w:rsidR="00BF32E2" w:rsidRPr="00BF32E2" w:rsidRDefault="00BF32E2" w:rsidP="00BF32E2">
            <w:pPr>
              <w:rPr>
                <w:sz w:val="22"/>
              </w:rPr>
            </w:pPr>
            <w:r w:rsidRPr="00BF32E2">
              <w:rPr>
                <w:sz w:val="22"/>
              </w:rPr>
              <w:t>Compl</w:t>
            </w:r>
            <w:r w:rsidRPr="00BF32E2">
              <w:rPr>
                <w:b/>
                <w:sz w:val="22"/>
              </w:rPr>
              <w:t>e</w:t>
            </w:r>
            <w:r w:rsidRPr="00BF32E2">
              <w:rPr>
                <w:sz w:val="22"/>
              </w:rPr>
              <w:t>ment vs.</w:t>
            </w:r>
            <w:r w:rsidRPr="00BF32E2">
              <w:rPr>
                <w:sz w:val="22"/>
              </w:rPr>
              <w:br/>
              <w:t>Compl</w:t>
            </w:r>
            <w:r w:rsidRPr="00BF32E2">
              <w:rPr>
                <w:b/>
                <w:sz w:val="22"/>
              </w:rPr>
              <w:t>i</w:t>
            </w:r>
            <w:r w:rsidRPr="00BF32E2">
              <w:rPr>
                <w:sz w:val="22"/>
              </w:rPr>
              <w:t>ment</w:t>
            </w:r>
          </w:p>
        </w:tc>
        <w:tc>
          <w:tcPr>
            <w:tcW w:w="7645" w:type="dxa"/>
          </w:tcPr>
          <w:p w14:paraId="289971B8" w14:textId="77777777" w:rsidR="00BF32E2" w:rsidRPr="00BF32E2" w:rsidRDefault="00BF32E2" w:rsidP="00BF32E2">
            <w:pPr>
              <w:rPr>
                <w:sz w:val="22"/>
              </w:rPr>
            </w:pPr>
            <w:r w:rsidRPr="00BF32E2">
              <w:rPr>
                <w:sz w:val="22"/>
              </w:rPr>
              <w:t>A typo often results in the wrong word being used. A spell checker does not catch that.</w:t>
            </w:r>
          </w:p>
        </w:tc>
      </w:tr>
    </w:tbl>
    <w:p w14:paraId="6E525C70" w14:textId="77777777" w:rsidR="00ED6C05" w:rsidRDefault="00ED6C05" w:rsidP="006075B8"/>
    <w:p w14:paraId="68B11E1C" w14:textId="77777777" w:rsidR="00ED6C05" w:rsidRDefault="00ED6C05" w:rsidP="006075B8"/>
    <w:p w14:paraId="6DDD07E3" w14:textId="77777777" w:rsidR="00ED6C05" w:rsidRDefault="00ED6C05" w:rsidP="006075B8">
      <w:pPr>
        <w:sectPr w:rsidR="00ED6C05">
          <w:headerReference w:type="default" r:id="rId88"/>
          <w:pgSz w:w="12240" w:h="15840"/>
          <w:pgMar w:top="1440" w:right="1440" w:bottom="1440" w:left="1440" w:header="720" w:footer="720" w:gutter="0"/>
          <w:cols w:space="720"/>
          <w:docGrid w:linePitch="360"/>
        </w:sectPr>
      </w:pPr>
    </w:p>
    <w:p w14:paraId="538488FF" w14:textId="77777777" w:rsidR="00ED6C05" w:rsidRPr="00ED6C05" w:rsidRDefault="00ED6C05" w:rsidP="006075B8">
      <w:pPr>
        <w:rPr>
          <w:b/>
          <w:sz w:val="28"/>
          <w:szCs w:val="28"/>
        </w:rPr>
      </w:pPr>
      <w:r w:rsidRPr="00ED6C05">
        <w:rPr>
          <w:b/>
          <w:sz w:val="28"/>
          <w:szCs w:val="28"/>
        </w:rPr>
        <w:lastRenderedPageBreak/>
        <w:t>4</w:t>
      </w:r>
      <w:r w:rsidRPr="00ED6C05">
        <w:rPr>
          <w:b/>
          <w:sz w:val="28"/>
          <w:szCs w:val="28"/>
        </w:rPr>
        <w:tab/>
        <w:t>Document formatting</w:t>
      </w:r>
    </w:p>
    <w:p w14:paraId="1E889075" w14:textId="77777777" w:rsidR="00ED6C05" w:rsidRDefault="00ED6C05" w:rsidP="006075B8"/>
    <w:p w14:paraId="781A889B" w14:textId="77777777" w:rsidR="00514306" w:rsidRPr="00514306" w:rsidRDefault="00514306" w:rsidP="006075B8">
      <w:pPr>
        <w:rPr>
          <w:b/>
        </w:rPr>
      </w:pPr>
      <w:r w:rsidRPr="00514306">
        <w:rPr>
          <w:b/>
        </w:rPr>
        <w:t>Formatting for inclusion</w:t>
      </w:r>
    </w:p>
    <w:p w14:paraId="2CF793AD" w14:textId="77777777" w:rsidR="00514306" w:rsidRDefault="00514306" w:rsidP="006075B8"/>
    <w:p w14:paraId="5A002EC9" w14:textId="77777777" w:rsidR="00855EE8" w:rsidRDefault="00514306" w:rsidP="006075B8">
      <w:r>
        <w:t>People differ</w:t>
      </w:r>
      <w:r w:rsidR="00843501">
        <w:t xml:space="preserve"> in</w:t>
      </w:r>
    </w:p>
    <w:p w14:paraId="7D430B16" w14:textId="77777777" w:rsidR="00855EE8" w:rsidRDefault="00514306" w:rsidP="00843501">
      <w:pPr>
        <w:pStyle w:val="ListParagraph"/>
        <w:numPr>
          <w:ilvl w:val="0"/>
          <w:numId w:val="18"/>
        </w:numPr>
        <w:spacing w:before="120"/>
        <w:contextualSpacing w:val="0"/>
      </w:pPr>
      <w:r>
        <w:t xml:space="preserve">sensory </w:t>
      </w:r>
      <w:r w:rsidR="0022698D">
        <w:t>abilities</w:t>
      </w:r>
      <w:r w:rsidR="00843501">
        <w:t>,</w:t>
      </w:r>
    </w:p>
    <w:p w14:paraId="6572B84B" w14:textId="77777777" w:rsidR="00855EE8" w:rsidRDefault="00843501" w:rsidP="00843501">
      <w:pPr>
        <w:pStyle w:val="ListParagraph"/>
        <w:numPr>
          <w:ilvl w:val="0"/>
          <w:numId w:val="18"/>
        </w:numPr>
        <w:spacing w:before="120"/>
        <w:contextualSpacing w:val="0"/>
      </w:pPr>
      <w:r>
        <w:t>modes of information processing,</w:t>
      </w:r>
    </w:p>
    <w:p w14:paraId="2A46EC95" w14:textId="77777777" w:rsidR="00855EE8" w:rsidRDefault="00843501" w:rsidP="00843501">
      <w:pPr>
        <w:pStyle w:val="ListParagraph"/>
        <w:numPr>
          <w:ilvl w:val="0"/>
          <w:numId w:val="18"/>
        </w:numPr>
        <w:spacing w:before="120"/>
        <w:contextualSpacing w:val="0"/>
      </w:pPr>
      <w:r>
        <w:t>knowledge of languages,</w:t>
      </w:r>
    </w:p>
    <w:p w14:paraId="51AF5F79" w14:textId="77777777" w:rsidR="00855EE8" w:rsidRDefault="00843501" w:rsidP="00843501">
      <w:pPr>
        <w:pStyle w:val="ListParagraph"/>
        <w:numPr>
          <w:ilvl w:val="0"/>
          <w:numId w:val="18"/>
        </w:numPr>
        <w:spacing w:before="120"/>
        <w:contextualSpacing w:val="0"/>
      </w:pPr>
      <w:r>
        <w:t>reading levels,</w:t>
      </w:r>
    </w:p>
    <w:p w14:paraId="0B04AF7A" w14:textId="77777777" w:rsidR="00855EE8" w:rsidRDefault="00843501" w:rsidP="00843501">
      <w:pPr>
        <w:pStyle w:val="ListParagraph"/>
        <w:numPr>
          <w:ilvl w:val="0"/>
          <w:numId w:val="18"/>
        </w:numPr>
        <w:spacing w:before="120"/>
        <w:contextualSpacing w:val="0"/>
      </w:pPr>
      <w:r>
        <w:t>knowledge of vocabulary in different subjects,</w:t>
      </w:r>
    </w:p>
    <w:p w14:paraId="222840BD" w14:textId="4FEE7B80" w:rsidR="00514306" w:rsidRDefault="00843501" w:rsidP="00843501">
      <w:pPr>
        <w:pStyle w:val="ListParagraph"/>
        <w:numPr>
          <w:ilvl w:val="0"/>
          <w:numId w:val="18"/>
        </w:numPr>
        <w:spacing w:before="120"/>
        <w:contextualSpacing w:val="0"/>
      </w:pPr>
      <w:r>
        <w:t>levels of interest and motivation</w:t>
      </w:r>
    </w:p>
    <w:p w14:paraId="7D484921" w14:textId="77777777" w:rsidR="00843501" w:rsidRDefault="00843501" w:rsidP="006075B8"/>
    <w:p w14:paraId="592A7936" w14:textId="77777777" w:rsidR="00843501" w:rsidRDefault="00843501" w:rsidP="006075B8">
      <w:r>
        <w:t>To reach different audiences it may be best to create different versions of a presentation. For example, full use of all colors may be great way to structure information for those who can see and are not color blind.</w:t>
      </w:r>
      <w:r w:rsidR="00193A9D">
        <w:t xml:space="preserve"> One-size-fits all</w:t>
      </w:r>
      <w:r w:rsidR="001E1A34">
        <w:t xml:space="preserve"> is not possible anyway; for example, there always need to be specially formatted presentations for people who cannot see or hear. One size fits most is the cheapest but not the best solution. For example, one can use color coding that works for all seeing people, including people who are color blind. But the resulting presentation cannot take full advantage of color coding that would be optimal for the 93% of seeing people who are not color blind, nor would it be optimal for the 7% who are color blind. So the best, but also the most expensive, solution, is to have a presentation in several formats, each optimized for a given audience.</w:t>
      </w:r>
    </w:p>
    <w:p w14:paraId="4D790121" w14:textId="77777777" w:rsidR="00F57321" w:rsidRDefault="00F57321" w:rsidP="006075B8"/>
    <w:p w14:paraId="362D3A23" w14:textId="77777777" w:rsidR="00F57321" w:rsidRDefault="00F57321" w:rsidP="006075B8">
      <w:r>
        <w:t>Remember that technologies for some transformation of a presentation from one format to another are quite advanced:</w:t>
      </w:r>
    </w:p>
    <w:p w14:paraId="001C20D1" w14:textId="77777777" w:rsidR="00F57321" w:rsidRDefault="00F57321" w:rsidP="00F57321">
      <w:pPr>
        <w:pStyle w:val="ListParagraph"/>
        <w:numPr>
          <w:ilvl w:val="0"/>
          <w:numId w:val="25"/>
        </w:numPr>
      </w:pPr>
      <w:r>
        <w:t>Digital text (a sequence of characters encoded in ASCII or Unicode) to speech</w:t>
      </w:r>
    </w:p>
    <w:p w14:paraId="5223AC12" w14:textId="77777777" w:rsidR="00F57321" w:rsidRDefault="00F57321" w:rsidP="00F57321">
      <w:pPr>
        <w:pStyle w:val="ListParagraph"/>
        <w:numPr>
          <w:ilvl w:val="0"/>
          <w:numId w:val="25"/>
        </w:numPr>
      </w:pPr>
      <w:r>
        <w:t>Text on paper to digital text (optical character recognition, OCR)</w:t>
      </w:r>
    </w:p>
    <w:p w14:paraId="3D8D0695" w14:textId="77777777" w:rsidR="00F57321" w:rsidRDefault="00F57321" w:rsidP="00F57321">
      <w:pPr>
        <w:pStyle w:val="ListParagraph"/>
        <w:numPr>
          <w:ilvl w:val="0"/>
          <w:numId w:val="25"/>
        </w:numPr>
      </w:pPr>
      <w:r>
        <w:t>Speech to digital text</w:t>
      </w:r>
    </w:p>
    <w:p w14:paraId="66425466" w14:textId="77777777" w:rsidR="00F57321" w:rsidRDefault="00F57321" w:rsidP="00F57321">
      <w:pPr>
        <w:pStyle w:val="ListParagraph"/>
        <w:numPr>
          <w:ilvl w:val="0"/>
          <w:numId w:val="25"/>
        </w:numPr>
      </w:pPr>
      <w:r>
        <w:t>Automated translation applied to digital text</w:t>
      </w:r>
    </w:p>
    <w:p w14:paraId="19ACB7D5" w14:textId="77777777" w:rsidR="00F57321" w:rsidRDefault="00F57321" w:rsidP="00F57321">
      <w:pPr>
        <w:pStyle w:val="ListParagraph"/>
        <w:numPr>
          <w:ilvl w:val="0"/>
          <w:numId w:val="25"/>
        </w:numPr>
      </w:pPr>
      <w:r>
        <w:t>Digital text to text on paper, digital text to braille</w:t>
      </w:r>
    </w:p>
    <w:p w14:paraId="121513A4" w14:textId="77777777" w:rsidR="001E1A34" w:rsidRDefault="001E1A34" w:rsidP="006075B8"/>
    <w:p w14:paraId="4D9F22F7" w14:textId="77777777" w:rsidR="001E1A34" w:rsidRPr="001E1A34" w:rsidRDefault="001E1A34" w:rsidP="006075B8">
      <w:pPr>
        <w:rPr>
          <w:i/>
          <w:u w:val="single"/>
        </w:rPr>
      </w:pPr>
      <w:r>
        <w:t xml:space="preserve">This aspect of inclusiveness is discussed widely in the computer system (including the Web) usability literature, often under the label </w:t>
      </w:r>
      <w:r>
        <w:rPr>
          <w:i/>
        </w:rPr>
        <w:t>Universal Design</w:t>
      </w:r>
      <w:r>
        <w:t>. The discussion often aims at one-size-fits-all solutions. It is harder to find discussions on the design of print materials.</w:t>
      </w:r>
    </w:p>
    <w:p w14:paraId="6D0D33E5" w14:textId="77777777" w:rsidR="001E1A34" w:rsidRDefault="001E1A34" w:rsidP="006075B8"/>
    <w:p w14:paraId="2E8CD40D" w14:textId="77777777" w:rsidR="001E1A34" w:rsidRDefault="001E1A34" w:rsidP="006075B8">
      <w:r>
        <w:t>This is vast subject, treated in some IS courses, but also with whole curricula devoted to it. Here I just want to make sure you are aware of it and reinforce everyone's resolve to pay attention to this important issue. Here are three source I found useful:</w:t>
      </w:r>
    </w:p>
    <w:p w14:paraId="6BAFB3F0" w14:textId="77777777" w:rsidR="001E1A34" w:rsidRDefault="009F5D06" w:rsidP="001E1A34">
      <w:pPr>
        <w:spacing w:before="120"/>
      </w:pPr>
      <w:hyperlink r:id="rId89" w:history="1">
        <w:r w:rsidR="001E1A34" w:rsidRPr="001E1A34">
          <w:rPr>
            <w:rStyle w:val="Hyperlink"/>
          </w:rPr>
          <w:t>https://www.usability.gov/</w:t>
        </w:r>
      </w:hyperlink>
    </w:p>
    <w:p w14:paraId="4E96E763" w14:textId="77777777" w:rsidR="001E1A34" w:rsidRDefault="009F5D06" w:rsidP="001E1A34">
      <w:pPr>
        <w:spacing w:before="120"/>
      </w:pPr>
      <w:hyperlink r:id="rId90" w:history="1">
        <w:r w:rsidR="001E1A34" w:rsidRPr="001E1A34">
          <w:rPr>
            <w:rStyle w:val="Hyperlink"/>
          </w:rPr>
          <w:t>https://www.wix.com/blog/creative/2020/02/inclusive-design/</w:t>
        </w:r>
      </w:hyperlink>
    </w:p>
    <w:p w14:paraId="0E379BB5" w14:textId="77777777" w:rsidR="001E1A34" w:rsidRDefault="009F5D06" w:rsidP="001E1A34">
      <w:pPr>
        <w:spacing w:before="120"/>
      </w:pPr>
      <w:hyperlink r:id="rId91" w:history="1">
        <w:r w:rsidR="001E1A34" w:rsidRPr="001E1A34">
          <w:rPr>
            <w:rStyle w:val="Hyperlink"/>
          </w:rPr>
          <w:t>https://www.visionaustralia.org/services/digital-access/blog/12-03-2014/online-and-print-inclusive-design-and-legibility-considerations</w:t>
        </w:r>
      </w:hyperlink>
    </w:p>
    <w:p w14:paraId="065D20F6" w14:textId="77777777" w:rsidR="001E1A34" w:rsidRDefault="001E1A34" w:rsidP="006075B8"/>
    <w:p w14:paraId="3DC6254E" w14:textId="77777777" w:rsidR="00514306" w:rsidRDefault="001E1A34">
      <w:r>
        <w:t>The rest of this section focuses mostly on formatting of scholarly papers and other non-fiction writing with some notes on formatting for the Web and for slides.</w:t>
      </w:r>
      <w:r w:rsidR="00514306">
        <w:br w:type="page"/>
      </w:r>
    </w:p>
    <w:p w14:paraId="7591F40E" w14:textId="77777777" w:rsidR="00514306" w:rsidRDefault="00514306" w:rsidP="006075B8"/>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000" w:firstRow="0" w:lastRow="0" w:firstColumn="0" w:lastColumn="0" w:noHBand="0" w:noVBand="0"/>
      </w:tblPr>
      <w:tblGrid>
        <w:gridCol w:w="9330"/>
      </w:tblGrid>
      <w:tr w:rsidR="00814720" w:rsidRPr="00814720" w14:paraId="4754B0AB" w14:textId="77777777" w:rsidTr="00BF32E2">
        <w:tc>
          <w:tcPr>
            <w:tcW w:w="9330" w:type="dxa"/>
          </w:tcPr>
          <w:p w14:paraId="7B4CAB4D" w14:textId="77777777" w:rsidR="00814720" w:rsidRPr="00814720" w:rsidRDefault="00814720" w:rsidP="00814720">
            <w:pPr>
              <w:spacing w:before="2"/>
              <w:rPr>
                <w:rFonts w:eastAsia="Times New Roman"/>
                <w:b/>
                <w:bCs/>
                <w:sz w:val="25"/>
                <w:szCs w:val="25"/>
              </w:rPr>
            </w:pPr>
            <w:r w:rsidRPr="00814720">
              <w:rPr>
                <w:rFonts w:cstheme="minorBidi"/>
                <w:b/>
              </w:rPr>
              <w:t>1</w:t>
            </w:r>
            <w:r w:rsidRPr="00814720">
              <w:rPr>
                <w:rFonts w:cstheme="minorBidi"/>
                <w:b/>
              </w:rPr>
              <w:tab/>
              <w:t>Announce what your paper is about</w:t>
            </w:r>
            <w:r w:rsidRPr="00814720">
              <w:rPr>
                <w:rFonts w:ascii="Palatino Linotype" w:cstheme="minorBidi"/>
                <w:b/>
              </w:rPr>
              <w:t>.</w:t>
            </w:r>
          </w:p>
        </w:tc>
      </w:tr>
      <w:tr w:rsidR="00814720" w:rsidRPr="00814720" w14:paraId="232C6FA6" w14:textId="77777777" w:rsidTr="00BF32E2">
        <w:tc>
          <w:tcPr>
            <w:tcW w:w="9330" w:type="dxa"/>
          </w:tcPr>
          <w:p w14:paraId="170A682A" w14:textId="77777777" w:rsidR="00814720" w:rsidRPr="00814720" w:rsidRDefault="00814720" w:rsidP="00814720">
            <w:pPr>
              <w:widowControl w:val="0"/>
              <w:tabs>
                <w:tab w:val="left" w:pos="1449"/>
              </w:tabs>
              <w:spacing w:before="40"/>
              <w:ind w:left="720" w:hanging="720"/>
              <w:rPr>
                <w:rFonts w:eastAsia="Palatino Linotype"/>
                <w:szCs w:val="24"/>
              </w:rPr>
            </w:pPr>
            <w:r w:rsidRPr="00814720">
              <w:rPr>
                <w:b/>
              </w:rPr>
              <w:t>1.1</w:t>
            </w:r>
            <w:r w:rsidRPr="00814720">
              <w:tab/>
              <w:t>Devise a</w:t>
            </w:r>
            <w:r w:rsidRPr="00814720">
              <w:rPr>
                <w:spacing w:val="-3"/>
              </w:rPr>
              <w:t xml:space="preserve"> </w:t>
            </w:r>
            <w:r w:rsidRPr="00814720">
              <w:rPr>
                <w:b/>
              </w:rPr>
              <w:t>good title.</w:t>
            </w:r>
          </w:p>
          <w:p w14:paraId="054AD726" w14:textId="77777777" w:rsidR="00814720" w:rsidRPr="00814720" w:rsidRDefault="00814720" w:rsidP="00814720">
            <w:pPr>
              <w:widowControl w:val="0"/>
              <w:tabs>
                <w:tab w:val="left" w:pos="1449"/>
              </w:tabs>
              <w:spacing w:before="80"/>
              <w:ind w:left="720" w:hanging="720"/>
              <w:rPr>
                <w:rFonts w:eastAsia="Times New Roman"/>
                <w:b/>
                <w:bCs/>
                <w:sz w:val="25"/>
                <w:szCs w:val="25"/>
              </w:rPr>
            </w:pPr>
            <w:r w:rsidRPr="00814720">
              <w:rPr>
                <w:rFonts w:eastAsia="Times New Roman"/>
                <w:b/>
                <w:szCs w:val="24"/>
              </w:rPr>
              <w:t>1.2</w:t>
            </w:r>
            <w:r w:rsidRPr="00814720">
              <w:rPr>
                <w:rFonts w:eastAsia="Times New Roman"/>
                <w:szCs w:val="24"/>
              </w:rPr>
              <w:tab/>
              <w:t>Start the paper with a</w:t>
            </w:r>
            <w:r w:rsidRPr="00814720">
              <w:rPr>
                <w:rFonts w:eastAsia="Times New Roman"/>
                <w:spacing w:val="-5"/>
                <w:szCs w:val="24"/>
              </w:rPr>
              <w:t xml:space="preserve"> </w:t>
            </w:r>
            <w:r w:rsidRPr="00814720">
              <w:rPr>
                <w:rFonts w:eastAsia="Times New Roman"/>
                <w:b/>
                <w:bCs/>
                <w:spacing w:val="-1"/>
                <w:szCs w:val="24"/>
              </w:rPr>
              <w:t>one-sentence</w:t>
            </w:r>
            <w:r w:rsidRPr="00814720">
              <w:rPr>
                <w:rFonts w:eastAsia="Times New Roman"/>
                <w:b/>
                <w:bCs/>
                <w:szCs w:val="24"/>
              </w:rPr>
              <w:t xml:space="preserve"> </w:t>
            </w:r>
            <w:r w:rsidRPr="00814720">
              <w:rPr>
                <w:rFonts w:eastAsia="Times New Roman"/>
                <w:b/>
                <w:bCs/>
                <w:spacing w:val="-1"/>
                <w:szCs w:val="24"/>
              </w:rPr>
              <w:t>statement</w:t>
            </w:r>
            <w:r w:rsidRPr="00814720">
              <w:rPr>
                <w:rFonts w:eastAsia="Times New Roman"/>
                <w:b/>
                <w:bCs/>
                <w:szCs w:val="24"/>
              </w:rPr>
              <w:t xml:space="preserve"> of purpose</w:t>
            </w:r>
            <w:r w:rsidRPr="00814720">
              <w:rPr>
                <w:rFonts w:eastAsia="Times New Roman"/>
                <w:szCs w:val="24"/>
              </w:rPr>
              <w:t>.</w:t>
            </w:r>
            <w:r w:rsidRPr="00814720">
              <w:rPr>
                <w:rFonts w:eastAsia="Times New Roman"/>
                <w:spacing w:val="58"/>
                <w:szCs w:val="24"/>
              </w:rPr>
              <w:t xml:space="preserve"> </w:t>
            </w:r>
            <w:r w:rsidRPr="00814720">
              <w:rPr>
                <w:rFonts w:eastAsia="Times New Roman"/>
                <w:szCs w:val="24"/>
              </w:rPr>
              <w:t>Do not keep the</w:t>
            </w:r>
            <w:r w:rsidRPr="00814720">
              <w:rPr>
                <w:rFonts w:eastAsia="Times New Roman"/>
                <w:spacing w:val="23"/>
                <w:szCs w:val="24"/>
              </w:rPr>
              <w:t xml:space="preserve"> </w:t>
            </w:r>
            <w:r w:rsidRPr="00814720">
              <w:rPr>
                <w:rFonts w:eastAsia="Times New Roman"/>
                <w:szCs w:val="24"/>
              </w:rPr>
              <w:t>reader guessing</w:t>
            </w:r>
            <w:r w:rsidRPr="00814720">
              <w:rPr>
                <w:rFonts w:eastAsia="Times New Roman"/>
                <w:spacing w:val="-3"/>
                <w:szCs w:val="24"/>
              </w:rPr>
              <w:t xml:space="preserve"> </w:t>
            </w:r>
            <w:r w:rsidRPr="00814720">
              <w:rPr>
                <w:rFonts w:eastAsia="Times New Roman"/>
                <w:szCs w:val="24"/>
              </w:rPr>
              <w:t>why</w:t>
            </w:r>
            <w:r w:rsidRPr="00814720">
              <w:rPr>
                <w:rFonts w:eastAsia="Times New Roman"/>
                <w:spacing w:val="-8"/>
                <w:szCs w:val="24"/>
              </w:rPr>
              <w:t xml:space="preserve"> </w:t>
            </w:r>
            <w:r w:rsidRPr="00814720">
              <w:rPr>
                <w:rFonts w:eastAsia="Times New Roman"/>
                <w:szCs w:val="24"/>
              </w:rPr>
              <w:t>she should read your paper.</w:t>
            </w:r>
            <w:r w:rsidRPr="00814720">
              <w:rPr>
                <w:rFonts w:eastAsia="Times New Roman"/>
                <w:spacing w:val="60"/>
                <w:szCs w:val="24"/>
              </w:rPr>
              <w:t xml:space="preserve"> </w:t>
            </w:r>
            <w:r w:rsidRPr="00814720">
              <w:rPr>
                <w:rFonts w:eastAsia="Times New Roman"/>
                <w:szCs w:val="24"/>
              </w:rPr>
              <w:t>Give results or claims early.</w:t>
            </w:r>
          </w:p>
        </w:tc>
      </w:tr>
    </w:tbl>
    <w:p w14:paraId="7AC3F889" w14:textId="77777777" w:rsidR="00814720" w:rsidRPr="00814720" w:rsidRDefault="00814720" w:rsidP="00814720">
      <w:pPr>
        <w:spacing w:before="120"/>
        <w:rPr>
          <w:rFonts w:eastAsia="Times New Roman"/>
          <w:b/>
          <w:bCs/>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8" w:type="dxa"/>
          <w:left w:w="115" w:type="dxa"/>
          <w:bottom w:w="58" w:type="dxa"/>
          <w:right w:w="115" w:type="dxa"/>
        </w:tblCellMar>
        <w:tblLook w:val="0000" w:firstRow="0" w:lastRow="0" w:firstColumn="0" w:lastColumn="0" w:noHBand="0" w:noVBand="0"/>
      </w:tblPr>
      <w:tblGrid>
        <w:gridCol w:w="25"/>
        <w:gridCol w:w="9294"/>
        <w:gridCol w:w="11"/>
      </w:tblGrid>
      <w:tr w:rsidR="00814720" w:rsidRPr="00814720" w14:paraId="096E7012" w14:textId="77777777" w:rsidTr="00AE3EC3">
        <w:tc>
          <w:tcPr>
            <w:tcW w:w="9330" w:type="dxa"/>
            <w:gridSpan w:val="3"/>
          </w:tcPr>
          <w:p w14:paraId="4B2299AD" w14:textId="77777777" w:rsidR="00814720" w:rsidRPr="00814720" w:rsidRDefault="00814720" w:rsidP="00814720">
            <w:pPr>
              <w:spacing w:before="2"/>
              <w:rPr>
                <w:rFonts w:eastAsia="Times New Roman"/>
                <w:b/>
                <w:bCs/>
                <w:sz w:val="25"/>
                <w:szCs w:val="25"/>
              </w:rPr>
            </w:pPr>
            <w:r w:rsidRPr="00814720">
              <w:rPr>
                <w:rFonts w:eastAsia="Times New Roman"/>
                <w:b/>
                <w:bCs/>
                <w:sz w:val="25"/>
                <w:szCs w:val="25"/>
              </w:rPr>
              <w:t>2</w:t>
            </w:r>
            <w:r w:rsidRPr="00814720">
              <w:rPr>
                <w:rFonts w:eastAsia="Times New Roman"/>
                <w:b/>
                <w:bCs/>
                <w:sz w:val="25"/>
                <w:szCs w:val="25"/>
              </w:rPr>
              <w:tab/>
            </w:r>
            <w:r w:rsidRPr="00814720">
              <w:rPr>
                <w:rFonts w:cstheme="minorBidi"/>
                <w:b/>
                <w:spacing w:val="-1"/>
              </w:rPr>
              <w:t>Keep</w:t>
            </w:r>
            <w:r w:rsidRPr="00814720">
              <w:rPr>
                <w:rFonts w:cstheme="minorBidi"/>
                <w:b/>
              </w:rPr>
              <w:t xml:space="preserve"> content logic and physical expression in sync.</w:t>
            </w:r>
          </w:p>
        </w:tc>
      </w:tr>
      <w:tr w:rsidR="00814720" w:rsidRPr="00814720" w14:paraId="12F3ADB1" w14:textId="77777777" w:rsidTr="00AE3EC3">
        <w:tc>
          <w:tcPr>
            <w:tcW w:w="9330" w:type="dxa"/>
            <w:gridSpan w:val="3"/>
          </w:tcPr>
          <w:p w14:paraId="6CCE1D6E" w14:textId="77777777" w:rsidR="00814720" w:rsidRPr="00814720" w:rsidRDefault="00814720" w:rsidP="00814720">
            <w:pPr>
              <w:widowControl w:val="0"/>
              <w:numPr>
                <w:ilvl w:val="1"/>
                <w:numId w:val="15"/>
              </w:numPr>
              <w:tabs>
                <w:tab w:val="left" w:pos="1585"/>
              </w:tabs>
              <w:ind w:left="720" w:hanging="720"/>
              <w:rPr>
                <w:rFonts w:eastAsia="Times New Roman"/>
                <w:szCs w:val="24"/>
              </w:rPr>
            </w:pPr>
            <w:r w:rsidRPr="00814720">
              <w:rPr>
                <w:rFonts w:cstheme="minorBidi"/>
                <w:b/>
              </w:rPr>
              <w:t>Sections</w:t>
            </w:r>
          </w:p>
          <w:p w14:paraId="3A4BFC53" w14:textId="77777777" w:rsidR="00814720" w:rsidRPr="00814720" w:rsidRDefault="00814720" w:rsidP="00814720">
            <w:pPr>
              <w:widowControl w:val="0"/>
              <w:numPr>
                <w:ilvl w:val="2"/>
                <w:numId w:val="15"/>
              </w:numPr>
              <w:tabs>
                <w:tab w:val="left" w:pos="1585"/>
              </w:tabs>
              <w:spacing w:before="80"/>
              <w:ind w:left="720" w:hanging="720"/>
              <w:rPr>
                <w:rFonts w:eastAsia="Times New Roman"/>
                <w:szCs w:val="24"/>
              </w:rPr>
            </w:pPr>
            <w:r w:rsidRPr="00814720">
              <w:rPr>
                <w:rFonts w:cstheme="minorBidi"/>
                <w:spacing w:val="-1"/>
              </w:rPr>
              <w:t>Divide</w:t>
            </w:r>
            <w:r w:rsidRPr="00814720">
              <w:rPr>
                <w:rFonts w:cstheme="minorBidi"/>
              </w:rPr>
              <w:t xml:space="preserve"> </w:t>
            </w:r>
            <w:r w:rsidRPr="00814720">
              <w:rPr>
                <w:rFonts w:cstheme="minorBidi"/>
                <w:spacing w:val="-2"/>
              </w:rPr>
              <w:t>your</w:t>
            </w:r>
            <w:r w:rsidRPr="00814720">
              <w:rPr>
                <w:rFonts w:cstheme="minorBidi"/>
              </w:rPr>
              <w:t xml:space="preserve"> paper into</w:t>
            </w:r>
            <w:r w:rsidRPr="00814720">
              <w:rPr>
                <w:rFonts w:cstheme="minorBidi"/>
                <w:spacing w:val="-3"/>
              </w:rPr>
              <w:t xml:space="preserve"> </w:t>
            </w:r>
            <w:r w:rsidRPr="00814720">
              <w:rPr>
                <w:rFonts w:cstheme="minorBidi"/>
                <w:b/>
                <w:spacing w:val="-1"/>
              </w:rPr>
              <w:t>numbered</w:t>
            </w:r>
            <w:r w:rsidRPr="00814720">
              <w:rPr>
                <w:rFonts w:cstheme="minorBidi"/>
                <w:b/>
              </w:rPr>
              <w:t xml:space="preserve"> </w:t>
            </w:r>
            <w:r w:rsidRPr="00814720">
              <w:rPr>
                <w:rFonts w:cstheme="minorBidi"/>
                <w:b/>
                <w:spacing w:val="-1"/>
              </w:rPr>
              <w:t>sections</w:t>
            </w:r>
            <w:r w:rsidRPr="00814720">
              <w:rPr>
                <w:rFonts w:cstheme="minorBidi"/>
                <w:spacing w:val="-1"/>
              </w:rPr>
              <w:t>.</w:t>
            </w:r>
          </w:p>
          <w:p w14:paraId="101BBD45" w14:textId="77777777" w:rsidR="00814720" w:rsidRPr="00814720" w:rsidRDefault="00814720" w:rsidP="00814720">
            <w:pPr>
              <w:widowControl w:val="0"/>
              <w:numPr>
                <w:ilvl w:val="2"/>
                <w:numId w:val="15"/>
              </w:numPr>
              <w:tabs>
                <w:tab w:val="left" w:pos="1585"/>
              </w:tabs>
              <w:spacing w:before="80"/>
              <w:ind w:left="720" w:hanging="720"/>
              <w:rPr>
                <w:rFonts w:eastAsia="Times New Roman"/>
                <w:szCs w:val="24"/>
              </w:rPr>
            </w:pPr>
            <w:r w:rsidRPr="00814720">
              <w:rPr>
                <w:rFonts w:cstheme="minorBidi"/>
                <w:b/>
                <w:spacing w:val="-2"/>
                <w:szCs w:val="24"/>
              </w:rPr>
              <w:t>Use legal outline numbering (1, 1.1, 1.1.1 …),</w:t>
            </w:r>
            <w:r w:rsidRPr="00814720">
              <w:rPr>
                <w:rFonts w:cstheme="minorBidi"/>
                <w:spacing w:val="-2"/>
                <w:szCs w:val="24"/>
              </w:rPr>
              <w:t xml:space="preserve"> International standard ISO 2145,</w:t>
            </w:r>
            <w:r w:rsidRPr="00814720">
              <w:rPr>
                <w:rFonts w:cstheme="minorBidi"/>
                <w:spacing w:val="-2"/>
                <w:szCs w:val="24"/>
              </w:rPr>
              <w:br/>
              <w:t xml:space="preserve">Do </w:t>
            </w:r>
            <w:r w:rsidRPr="00814720">
              <w:rPr>
                <w:rFonts w:cstheme="minorBidi"/>
                <w:szCs w:val="24"/>
              </w:rPr>
              <w:t>not use (I., A., 1., a), (1), (a) …) (mindlessly taught in English classes).</w:t>
            </w:r>
          </w:p>
          <w:p w14:paraId="1338ADA0" w14:textId="77777777" w:rsidR="00814720" w:rsidRPr="00814720" w:rsidRDefault="00814720" w:rsidP="00814720">
            <w:pPr>
              <w:keepNext/>
              <w:keepLines/>
              <w:spacing w:before="80"/>
              <w:ind w:left="720"/>
              <w:rPr>
                <w:rFonts w:cstheme="minorBidi"/>
                <w:sz w:val="22"/>
              </w:rPr>
            </w:pPr>
            <w:r w:rsidRPr="00814720">
              <w:rPr>
                <w:rFonts w:cstheme="minorBidi"/>
                <w:spacing w:val="-4"/>
                <w:sz w:val="22"/>
              </w:rPr>
              <w:t>Legal outline numbers indicate the place of the current section in the document hierarchy, so the</w:t>
            </w:r>
            <w:r w:rsidRPr="00814720">
              <w:rPr>
                <w:rFonts w:cstheme="minorBidi"/>
                <w:sz w:val="22"/>
              </w:rPr>
              <w:t xml:space="preserve"> reader can always tell her place in the overall scheme of the document, a key user interface principle. Good running heads reinforce this effect. Other outline </w:t>
            </w:r>
            <w:r w:rsidRPr="00814720">
              <w:rPr>
                <w:rFonts w:cstheme="minorBidi"/>
                <w:spacing w:val="-5"/>
                <w:sz w:val="22"/>
              </w:rPr>
              <w:t>numbering systems give the user no such support; the user gets lost in the document space.</w:t>
            </w:r>
          </w:p>
          <w:p w14:paraId="00699764" w14:textId="6B38D7AB" w:rsidR="00814720" w:rsidRPr="00814720" w:rsidRDefault="00814720" w:rsidP="00814720">
            <w:pPr>
              <w:keepNext/>
              <w:keepLines/>
              <w:spacing w:before="80"/>
              <w:ind w:left="720"/>
              <w:rPr>
                <w:rFonts w:cstheme="minorBidi"/>
                <w:sz w:val="22"/>
              </w:rPr>
            </w:pPr>
            <w:r w:rsidRPr="00814720">
              <w:rPr>
                <w:rFonts w:cstheme="minorBidi"/>
                <w:b/>
                <w:sz w:val="22"/>
              </w:rPr>
              <w:t>Roman numerals have been known to be inefficient for 2,000 years</w:t>
            </w:r>
            <w:r w:rsidR="00BF32E2">
              <w:rPr>
                <w:rFonts w:cstheme="minorBidi"/>
                <w:b/>
                <w:sz w:val="22"/>
              </w:rPr>
              <w:t>,</w:t>
            </w:r>
            <w:r w:rsidR="00855EE8">
              <w:rPr>
                <w:rFonts w:cstheme="minorBidi"/>
                <w:b/>
                <w:sz w:val="22"/>
              </w:rPr>
              <w:br/>
            </w:r>
            <w:r w:rsidRPr="00814720">
              <w:rPr>
                <w:rFonts w:cstheme="minorBidi"/>
                <w:b/>
                <w:sz w:val="22"/>
              </w:rPr>
              <w:t>thanks to Indian mathematicians</w:t>
            </w:r>
            <w:r w:rsidRPr="00814720">
              <w:rPr>
                <w:rFonts w:cstheme="minorBidi"/>
                <w:sz w:val="22"/>
              </w:rPr>
              <w:t>.</w:t>
            </w:r>
          </w:p>
          <w:p w14:paraId="6DE176A5" w14:textId="77777777" w:rsidR="00814720" w:rsidRPr="00814720" w:rsidRDefault="00814720" w:rsidP="00814720">
            <w:pPr>
              <w:widowControl w:val="0"/>
              <w:tabs>
                <w:tab w:val="left" w:pos="1585"/>
              </w:tabs>
              <w:spacing w:before="80"/>
              <w:ind w:left="720"/>
              <w:rPr>
                <w:rFonts w:eastAsia="Times New Roman" w:cstheme="minorBidi"/>
                <w:spacing w:val="-2"/>
                <w:sz w:val="22"/>
              </w:rPr>
            </w:pPr>
            <w:r w:rsidRPr="00814720">
              <w:rPr>
                <w:rFonts w:eastAsia="Times New Roman" w:cstheme="minorBidi"/>
                <w:sz w:val="22"/>
                <w:szCs w:val="24"/>
              </w:rPr>
              <w:t>Nevertheless, the conventional outline numbering system is mindlessly passed down from generation to generation in composition courses and is equally mindlessly the default in many word processing programs</w:t>
            </w:r>
            <w:r w:rsidRPr="00814720">
              <w:rPr>
                <w:rFonts w:eastAsia="Times New Roman" w:cstheme="minorBidi"/>
                <w:spacing w:val="-2"/>
                <w:sz w:val="22"/>
              </w:rPr>
              <w:t>.</w:t>
            </w:r>
          </w:p>
          <w:p w14:paraId="7D91954B" w14:textId="77777777" w:rsidR="00814720" w:rsidRPr="00814720" w:rsidRDefault="00814720" w:rsidP="00814720">
            <w:pPr>
              <w:widowControl w:val="0"/>
              <w:numPr>
                <w:ilvl w:val="2"/>
                <w:numId w:val="15"/>
              </w:numPr>
              <w:tabs>
                <w:tab w:val="left" w:pos="1585"/>
              </w:tabs>
              <w:spacing w:before="120"/>
              <w:ind w:left="720" w:hanging="720"/>
              <w:outlineLvl w:val="1"/>
              <w:rPr>
                <w:rFonts w:ascii="Palatino Linotype" w:eastAsia="Palatino Linotype" w:hAnsi="Palatino Linotype" w:cs="Palatino Linotype"/>
                <w:szCs w:val="24"/>
              </w:rPr>
            </w:pPr>
            <w:r w:rsidRPr="00814720">
              <w:rPr>
                <w:rFonts w:eastAsia="Times New Roman" w:cstheme="minorBidi"/>
                <w:b/>
                <w:bCs/>
                <w:szCs w:val="24"/>
              </w:rPr>
              <w:t>Bold section headings</w:t>
            </w:r>
            <w:r w:rsidRPr="00814720">
              <w:rPr>
                <w:rFonts w:ascii="Palatino Linotype" w:eastAsia="Times New Roman" w:cstheme="minorBidi"/>
                <w:b/>
                <w:bCs/>
                <w:szCs w:val="24"/>
              </w:rPr>
              <w:t>.</w:t>
            </w:r>
          </w:p>
          <w:p w14:paraId="5519687D" w14:textId="77777777" w:rsidR="00814720" w:rsidRPr="00814720" w:rsidRDefault="00814720" w:rsidP="00814720">
            <w:pPr>
              <w:widowControl w:val="0"/>
              <w:numPr>
                <w:ilvl w:val="1"/>
                <w:numId w:val="15"/>
              </w:numPr>
              <w:tabs>
                <w:tab w:val="left" w:pos="1585"/>
              </w:tabs>
              <w:spacing w:before="120"/>
              <w:ind w:left="720" w:hanging="720"/>
              <w:rPr>
                <w:rFonts w:eastAsia="Times New Roman"/>
                <w:b/>
                <w:bCs/>
                <w:sz w:val="25"/>
                <w:szCs w:val="25"/>
              </w:rPr>
            </w:pPr>
            <w:r w:rsidRPr="00814720">
              <w:rPr>
                <w:rFonts w:cstheme="minorBidi"/>
                <w:spacing w:val="-1"/>
              </w:rPr>
              <w:t xml:space="preserve">When the information you want to convey can be divided into separate points, use a </w:t>
            </w:r>
            <w:r w:rsidRPr="00814720">
              <w:rPr>
                <w:rFonts w:cstheme="minorBidi"/>
                <w:b/>
                <w:spacing w:val="-4"/>
              </w:rPr>
              <w:t>bulleted or numbered list</w:t>
            </w:r>
            <w:r w:rsidRPr="00814720">
              <w:rPr>
                <w:rFonts w:cstheme="minorBidi"/>
                <w:spacing w:val="-4"/>
              </w:rPr>
              <w:t xml:space="preserve">; examples are </w:t>
            </w:r>
            <w:r w:rsidRPr="00814720">
              <w:rPr>
                <w:rFonts w:cstheme="minorBidi"/>
                <w:i/>
                <w:spacing w:val="-4"/>
              </w:rPr>
              <w:t>stages of a process</w:t>
            </w:r>
            <w:r w:rsidRPr="00814720">
              <w:rPr>
                <w:rFonts w:cstheme="minorBidi"/>
                <w:spacing w:val="-4"/>
              </w:rPr>
              <w:t xml:space="preserve"> or</w:t>
            </w:r>
            <w:r w:rsidRPr="00814720">
              <w:rPr>
                <w:rFonts w:cstheme="minorBidi"/>
                <w:i/>
                <w:spacing w:val="-4"/>
              </w:rPr>
              <w:t xml:space="preserve"> reasons in an argument</w:t>
            </w:r>
            <w:r w:rsidRPr="00814720">
              <w:rPr>
                <w:rFonts w:cstheme="minorBidi"/>
                <w:spacing w:val="-4"/>
              </w:rPr>
              <w:t>.</w:t>
            </w:r>
            <w:r w:rsidRPr="00814720">
              <w:rPr>
                <w:rFonts w:cstheme="minorBidi"/>
              </w:rPr>
              <w:t xml:space="preserve"> Separated items can be taken in much faster by</w:t>
            </w:r>
            <w:r w:rsidRPr="00814720">
              <w:rPr>
                <w:rFonts w:cstheme="minorBidi"/>
                <w:spacing w:val="-12"/>
              </w:rPr>
              <w:t xml:space="preserve"> </w:t>
            </w:r>
            <w:r w:rsidRPr="00814720">
              <w:rPr>
                <w:rFonts w:cstheme="minorBidi"/>
              </w:rPr>
              <w:t>the reader.</w:t>
            </w:r>
            <w:r w:rsidRPr="00814720">
              <w:rPr>
                <w:rFonts w:cstheme="minorBidi"/>
              </w:rPr>
              <w:br/>
              <w:t xml:space="preserve">Phrases like </w:t>
            </w:r>
            <w:r w:rsidRPr="00814720">
              <w:rPr>
                <w:rFonts w:cstheme="minorBidi"/>
                <w:i/>
              </w:rPr>
              <w:t>including</w:t>
            </w:r>
            <w:r w:rsidRPr="00814720">
              <w:rPr>
                <w:rFonts w:cstheme="minorBidi"/>
              </w:rPr>
              <w:t xml:space="preserve"> or </w:t>
            </w:r>
            <w:r w:rsidRPr="00814720">
              <w:rPr>
                <w:rFonts w:cstheme="minorBidi"/>
                <w:i/>
              </w:rPr>
              <w:t>three reasons</w:t>
            </w:r>
            <w:r w:rsidRPr="00814720">
              <w:rPr>
                <w:rFonts w:cstheme="minorBidi"/>
              </w:rPr>
              <w:t xml:space="preserve"> are tip-offs for using a bulleted or numbered list to present the </w:t>
            </w:r>
            <w:r w:rsidRPr="00814720">
              <w:rPr>
                <w:rFonts w:cstheme="minorBidi"/>
                <w:i/>
              </w:rPr>
              <w:t>elements included</w:t>
            </w:r>
            <w:r w:rsidRPr="00814720">
              <w:rPr>
                <w:rFonts w:cstheme="minorBidi"/>
              </w:rPr>
              <w:t xml:space="preserve">, the </w:t>
            </w:r>
            <w:r w:rsidRPr="00814720">
              <w:rPr>
                <w:rFonts w:cstheme="minorBidi"/>
                <w:i/>
              </w:rPr>
              <w:t>reasons</w:t>
            </w:r>
            <w:r w:rsidRPr="00814720">
              <w:rPr>
                <w:rFonts w:cstheme="minorBidi"/>
              </w:rPr>
              <w:t>, etc.</w:t>
            </w:r>
            <w:r w:rsidRPr="00814720">
              <w:rPr>
                <w:rFonts w:cstheme="minorBidi"/>
                <w:i/>
              </w:rPr>
              <w:br/>
            </w:r>
            <w:r w:rsidRPr="00814720">
              <w:rPr>
                <w:rFonts w:cstheme="minorBidi"/>
              </w:rPr>
              <w:t>Note: White space is good; to save trees, use recycling</w:t>
            </w:r>
            <w:r w:rsidRPr="00814720">
              <w:rPr>
                <w:rFonts w:cstheme="minorBidi"/>
                <w:spacing w:val="-2"/>
              </w:rPr>
              <w:t xml:space="preserve"> </w:t>
            </w:r>
            <w:r w:rsidRPr="00814720">
              <w:rPr>
                <w:rFonts w:cstheme="minorBidi"/>
              </w:rPr>
              <w:t>not cramped presentation.</w:t>
            </w:r>
          </w:p>
          <w:p w14:paraId="4ACA6232" w14:textId="77777777" w:rsidR="00814720" w:rsidRPr="00814720" w:rsidRDefault="00814720" w:rsidP="00814720">
            <w:pPr>
              <w:widowControl w:val="0"/>
              <w:numPr>
                <w:ilvl w:val="1"/>
                <w:numId w:val="15"/>
              </w:numPr>
              <w:tabs>
                <w:tab w:val="left" w:pos="1587"/>
              </w:tabs>
              <w:spacing w:before="120"/>
              <w:ind w:left="720" w:hanging="720"/>
              <w:outlineLvl w:val="1"/>
              <w:rPr>
                <w:rFonts w:eastAsia="Palatino Linotype"/>
                <w:szCs w:val="24"/>
              </w:rPr>
            </w:pPr>
            <w:r w:rsidRPr="00814720">
              <w:rPr>
                <w:rFonts w:eastAsia="Times New Roman" w:cstheme="minorBidi"/>
                <w:b/>
                <w:bCs/>
                <w:szCs w:val="24"/>
              </w:rPr>
              <w:t>Arrange text in logical units (or blocks)</w:t>
            </w:r>
            <w:r w:rsidRPr="00814720">
              <w:rPr>
                <w:rFonts w:ascii="Palatino Linotype" w:eastAsia="Times New Roman" w:cstheme="minorBidi"/>
                <w:b/>
                <w:bCs/>
                <w:szCs w:val="24"/>
              </w:rPr>
              <w:t xml:space="preserve">. </w:t>
            </w:r>
            <w:r w:rsidRPr="00814720">
              <w:rPr>
                <w:rFonts w:eastAsia="Times New Roman" w:cstheme="minorBidi"/>
                <w:b/>
                <w:bCs/>
                <w:szCs w:val="24"/>
              </w:rPr>
              <w:t xml:space="preserve">Make each logical unit a physical </w:t>
            </w:r>
            <w:r w:rsidRPr="00814720">
              <w:rPr>
                <w:rFonts w:eastAsia="Times New Roman" w:cstheme="minorBidi"/>
                <w:b/>
                <w:bCs/>
                <w:spacing w:val="-1"/>
                <w:szCs w:val="24"/>
              </w:rPr>
              <w:t>unit</w:t>
            </w:r>
            <w:r w:rsidR="00BF32E2">
              <w:rPr>
                <w:rFonts w:eastAsia="Times New Roman" w:cstheme="minorBidi"/>
                <w:b/>
                <w:bCs/>
                <w:spacing w:val="-1"/>
                <w:szCs w:val="24"/>
              </w:rPr>
              <w:t>.</w:t>
            </w:r>
          </w:p>
          <w:p w14:paraId="5125E963" w14:textId="77777777" w:rsidR="00814720" w:rsidRPr="00814720" w:rsidRDefault="00814720" w:rsidP="00814720">
            <w:pPr>
              <w:widowControl w:val="0"/>
              <w:numPr>
                <w:ilvl w:val="2"/>
                <w:numId w:val="15"/>
              </w:numPr>
              <w:tabs>
                <w:tab w:val="left" w:pos="1585"/>
              </w:tabs>
              <w:spacing w:before="120"/>
              <w:ind w:left="720" w:hanging="720"/>
              <w:rPr>
                <w:rFonts w:eastAsia="Times New Roman" w:cstheme="minorBidi"/>
                <w:szCs w:val="24"/>
              </w:rPr>
            </w:pPr>
            <w:r w:rsidRPr="00814720">
              <w:rPr>
                <w:rFonts w:eastAsia="Times New Roman" w:cstheme="minorBidi"/>
                <w:spacing w:val="-1"/>
                <w:szCs w:val="24"/>
              </w:rPr>
              <w:t>For example</w:t>
            </w:r>
            <w:r w:rsidRPr="00814720">
              <w:rPr>
                <w:rFonts w:eastAsia="Times New Roman" w:cstheme="minorBidi"/>
                <w:b/>
                <w:spacing w:val="-1"/>
                <w:szCs w:val="24"/>
              </w:rPr>
              <w:t>, use</w:t>
            </w:r>
            <w:r w:rsidRPr="00814720">
              <w:rPr>
                <w:rFonts w:eastAsia="Times New Roman" w:cstheme="minorBidi"/>
                <w:b/>
                <w:szCs w:val="24"/>
              </w:rPr>
              <w:t xml:space="preserve"> a box to group the </w:t>
            </w:r>
            <w:r w:rsidRPr="00814720">
              <w:rPr>
                <w:rFonts w:eastAsia="Times New Roman" w:cstheme="minorBidi"/>
                <w:b/>
                <w:spacing w:val="-1"/>
                <w:szCs w:val="24"/>
              </w:rPr>
              <w:t>main</w:t>
            </w:r>
            <w:r w:rsidRPr="00814720">
              <w:rPr>
                <w:rFonts w:eastAsia="Times New Roman" w:cstheme="minorBidi"/>
                <w:b/>
                <w:szCs w:val="24"/>
              </w:rPr>
              <w:t xml:space="preserve"> points of</w:t>
            </w:r>
            <w:r w:rsidRPr="00814720">
              <w:rPr>
                <w:rFonts w:eastAsia="Times New Roman" w:cstheme="minorBidi"/>
                <w:b/>
                <w:spacing w:val="5"/>
                <w:szCs w:val="24"/>
              </w:rPr>
              <w:t xml:space="preserve"> </w:t>
            </w:r>
            <w:r w:rsidRPr="00814720">
              <w:rPr>
                <w:rFonts w:eastAsia="Times New Roman" w:cstheme="minorBidi"/>
                <w:b/>
                <w:szCs w:val="24"/>
              </w:rPr>
              <w:t xml:space="preserve">an </w:t>
            </w:r>
            <w:r w:rsidRPr="00814720">
              <w:rPr>
                <w:rFonts w:eastAsia="Times New Roman" w:cstheme="minorBidi"/>
                <w:b/>
                <w:spacing w:val="-1"/>
                <w:szCs w:val="24"/>
              </w:rPr>
              <w:t xml:space="preserve">argument and set them off from the rest of the text </w:t>
            </w:r>
            <w:r w:rsidRPr="00814720">
              <w:rPr>
                <w:rFonts w:eastAsia="Times New Roman" w:cstheme="minorBidi"/>
                <w:szCs w:val="24"/>
              </w:rPr>
              <w:t>(a box may</w:t>
            </w:r>
            <w:r w:rsidRPr="00814720">
              <w:rPr>
                <w:rFonts w:eastAsia="Times New Roman" w:cstheme="minorBidi"/>
                <w:spacing w:val="-8"/>
                <w:szCs w:val="24"/>
              </w:rPr>
              <w:t xml:space="preserve"> </w:t>
            </w:r>
            <w:r w:rsidRPr="00814720">
              <w:rPr>
                <w:rFonts w:eastAsia="Times New Roman" w:cstheme="minorBidi"/>
                <w:szCs w:val="24"/>
              </w:rPr>
              <w:t>look like a</w:t>
            </w:r>
            <w:r w:rsidRPr="00814720">
              <w:rPr>
                <w:rFonts w:eastAsia="Times New Roman" w:cstheme="minorBidi"/>
                <w:spacing w:val="29"/>
                <w:szCs w:val="24"/>
              </w:rPr>
              <w:t xml:space="preserve"> </w:t>
            </w:r>
            <w:r w:rsidRPr="00814720">
              <w:rPr>
                <w:rFonts w:eastAsia="Times New Roman" w:cstheme="minorBidi"/>
                <w:szCs w:val="24"/>
              </w:rPr>
              <w:t xml:space="preserve">slide </w:t>
            </w:r>
            <w:r w:rsidRPr="00814720">
              <w:rPr>
                <w:rFonts w:eastAsia="Times New Roman" w:cstheme="minorBidi"/>
                <w:spacing w:val="-3"/>
                <w:szCs w:val="24"/>
              </w:rPr>
              <w:t>you</w:t>
            </w:r>
            <w:r w:rsidRPr="00814720">
              <w:rPr>
                <w:rFonts w:eastAsia="Times New Roman" w:cstheme="minorBidi"/>
                <w:szCs w:val="24"/>
              </w:rPr>
              <w:t xml:space="preserve"> would use for a talk). Preparing</w:t>
            </w:r>
            <w:r w:rsidRPr="00814720">
              <w:rPr>
                <w:rFonts w:eastAsia="Times New Roman" w:cstheme="minorBidi"/>
                <w:spacing w:val="-9"/>
                <w:szCs w:val="24"/>
              </w:rPr>
              <w:t xml:space="preserve"> </w:t>
            </w:r>
            <w:r w:rsidRPr="00814720">
              <w:rPr>
                <w:rFonts w:eastAsia="Times New Roman" w:cstheme="minorBidi"/>
                <w:szCs w:val="24"/>
              </w:rPr>
              <w:t xml:space="preserve">slides is a </w:t>
            </w:r>
            <w:r w:rsidRPr="00814720">
              <w:rPr>
                <w:rFonts w:eastAsia="Times New Roman" w:cstheme="minorBidi"/>
                <w:spacing w:val="-1"/>
                <w:szCs w:val="24"/>
              </w:rPr>
              <w:t>great</w:t>
            </w:r>
            <w:r w:rsidRPr="00814720">
              <w:rPr>
                <w:rFonts w:eastAsia="Times New Roman" w:cstheme="minorBidi"/>
                <w:szCs w:val="24"/>
              </w:rPr>
              <w:t xml:space="preserve"> way</w:t>
            </w:r>
            <w:r w:rsidRPr="00814720">
              <w:rPr>
                <w:rFonts w:eastAsia="Times New Roman" w:cstheme="minorBidi"/>
                <w:spacing w:val="-11"/>
                <w:szCs w:val="24"/>
              </w:rPr>
              <w:t xml:space="preserve"> </w:t>
            </w:r>
            <w:r w:rsidRPr="00814720">
              <w:rPr>
                <w:rFonts w:eastAsia="Times New Roman" w:cstheme="minorBidi"/>
                <w:szCs w:val="24"/>
              </w:rPr>
              <w:t xml:space="preserve">to </w:t>
            </w:r>
            <w:r w:rsidRPr="00814720">
              <w:rPr>
                <w:rFonts w:eastAsia="Times New Roman" w:cstheme="minorBidi"/>
                <w:spacing w:val="-1"/>
                <w:szCs w:val="24"/>
              </w:rPr>
              <w:t>crystallize</w:t>
            </w:r>
            <w:r w:rsidRPr="00814720">
              <w:rPr>
                <w:rFonts w:eastAsia="Times New Roman" w:cstheme="minorBidi"/>
                <w:szCs w:val="24"/>
              </w:rPr>
              <w:t xml:space="preserve"> the</w:t>
            </w:r>
            <w:r w:rsidRPr="00814720">
              <w:rPr>
                <w:rFonts w:eastAsia="Times New Roman" w:cstheme="minorBidi"/>
                <w:spacing w:val="25"/>
                <w:szCs w:val="24"/>
              </w:rPr>
              <w:t xml:space="preserve"> </w:t>
            </w:r>
            <w:r w:rsidRPr="00814720">
              <w:rPr>
                <w:rFonts w:eastAsia="Times New Roman" w:cstheme="minorBidi"/>
                <w:spacing w:val="-1"/>
                <w:szCs w:val="24"/>
              </w:rPr>
              <w:t>points</w:t>
            </w:r>
            <w:r w:rsidRPr="00814720">
              <w:rPr>
                <w:rFonts w:eastAsia="Times New Roman" w:cstheme="minorBidi"/>
                <w:szCs w:val="24"/>
              </w:rPr>
              <w:t xml:space="preserve"> </w:t>
            </w:r>
            <w:r w:rsidRPr="00814720">
              <w:rPr>
                <w:rFonts w:eastAsia="Times New Roman" w:cstheme="minorBidi"/>
                <w:spacing w:val="-3"/>
                <w:szCs w:val="24"/>
              </w:rPr>
              <w:t>you</w:t>
            </w:r>
            <w:r w:rsidRPr="00814720">
              <w:rPr>
                <w:rFonts w:eastAsia="Times New Roman" w:cstheme="minorBidi"/>
                <w:szCs w:val="24"/>
              </w:rPr>
              <w:t xml:space="preserve"> want to make. (While preparing</w:t>
            </w:r>
            <w:r w:rsidRPr="00814720">
              <w:rPr>
                <w:rFonts w:eastAsia="Times New Roman" w:cstheme="minorBidi"/>
                <w:spacing w:val="-9"/>
                <w:szCs w:val="24"/>
              </w:rPr>
              <w:t xml:space="preserve"> </w:t>
            </w:r>
            <w:r w:rsidRPr="00814720">
              <w:rPr>
                <w:rFonts w:eastAsia="Times New Roman" w:cstheme="minorBidi"/>
                <w:szCs w:val="24"/>
              </w:rPr>
              <w:t>the slides for her defense, a doctoral student discovered a very</w:t>
            </w:r>
            <w:r w:rsidRPr="00814720">
              <w:rPr>
                <w:rFonts w:eastAsia="Times New Roman" w:cstheme="minorBidi"/>
                <w:spacing w:val="-19"/>
                <w:szCs w:val="24"/>
              </w:rPr>
              <w:t xml:space="preserve"> </w:t>
            </w:r>
            <w:r w:rsidRPr="00814720">
              <w:rPr>
                <w:rFonts w:eastAsia="Times New Roman" w:cstheme="minorBidi"/>
                <w:szCs w:val="24"/>
              </w:rPr>
              <w:t>interesting</w:t>
            </w:r>
            <w:r w:rsidRPr="00814720">
              <w:rPr>
                <w:rFonts w:eastAsia="Times New Roman" w:cstheme="minorBidi"/>
                <w:spacing w:val="25"/>
                <w:szCs w:val="24"/>
              </w:rPr>
              <w:t xml:space="preserve"> </w:t>
            </w:r>
            <w:r w:rsidRPr="00814720">
              <w:rPr>
                <w:rFonts w:eastAsia="Times New Roman" w:cstheme="minorBidi"/>
                <w:spacing w:val="-1"/>
                <w:szCs w:val="24"/>
              </w:rPr>
              <w:t>way</w:t>
            </w:r>
            <w:r w:rsidRPr="00814720">
              <w:rPr>
                <w:rFonts w:eastAsia="Times New Roman" w:cstheme="minorBidi"/>
                <w:spacing w:val="-9"/>
                <w:szCs w:val="24"/>
              </w:rPr>
              <w:t xml:space="preserve"> </w:t>
            </w:r>
            <w:r w:rsidRPr="00814720">
              <w:rPr>
                <w:rFonts w:eastAsia="Times New Roman" w:cstheme="minorBidi"/>
                <w:szCs w:val="24"/>
              </w:rPr>
              <w:t xml:space="preserve">to </w:t>
            </w:r>
            <w:r w:rsidRPr="00814720">
              <w:rPr>
                <w:rFonts w:eastAsia="Times New Roman" w:cstheme="minorBidi"/>
                <w:spacing w:val="-2"/>
                <w:szCs w:val="24"/>
              </w:rPr>
              <w:t>analyze</w:t>
            </w:r>
            <w:r w:rsidRPr="00814720">
              <w:rPr>
                <w:rFonts w:eastAsia="Times New Roman" w:cstheme="minorBidi"/>
                <w:spacing w:val="-3"/>
                <w:szCs w:val="24"/>
              </w:rPr>
              <w:t xml:space="preserve"> </w:t>
            </w:r>
            <w:r w:rsidRPr="00814720">
              <w:rPr>
                <w:rFonts w:eastAsia="Times New Roman" w:cstheme="minorBidi"/>
                <w:szCs w:val="24"/>
              </w:rPr>
              <w:t>her data.)</w:t>
            </w:r>
          </w:p>
          <w:p w14:paraId="367750E9" w14:textId="77777777" w:rsidR="00814720" w:rsidRPr="00814720" w:rsidRDefault="00814720" w:rsidP="00814720">
            <w:pPr>
              <w:widowControl w:val="0"/>
              <w:numPr>
                <w:ilvl w:val="2"/>
                <w:numId w:val="15"/>
              </w:numPr>
              <w:tabs>
                <w:tab w:val="left" w:pos="1585"/>
              </w:tabs>
              <w:spacing w:before="120"/>
              <w:ind w:left="720" w:hanging="720"/>
              <w:rPr>
                <w:rFonts w:cstheme="minorBidi"/>
                <w:spacing w:val="-2"/>
              </w:rPr>
            </w:pPr>
            <w:r w:rsidRPr="00814720">
              <w:rPr>
                <w:rFonts w:cstheme="minorBidi"/>
                <w:b/>
                <w:spacing w:val="-1"/>
              </w:rPr>
              <w:t>Use</w:t>
            </w:r>
            <w:r w:rsidRPr="00814720">
              <w:rPr>
                <w:rFonts w:cstheme="minorBidi"/>
                <w:b/>
              </w:rPr>
              <w:t xml:space="preserve"> boxes to set </w:t>
            </w:r>
            <w:r w:rsidRPr="00814720">
              <w:rPr>
                <w:rFonts w:cstheme="minorBidi"/>
                <w:b/>
                <w:spacing w:val="-1"/>
              </w:rPr>
              <w:t>off</w:t>
            </w:r>
            <w:r w:rsidRPr="00814720">
              <w:rPr>
                <w:rFonts w:cstheme="minorBidi"/>
                <w:b/>
                <w:spacing w:val="1"/>
              </w:rPr>
              <w:t xml:space="preserve"> </w:t>
            </w:r>
            <w:r w:rsidRPr="00814720">
              <w:rPr>
                <w:rFonts w:cstheme="minorBidi"/>
                <w:b/>
                <w:spacing w:val="-1"/>
              </w:rPr>
              <w:t>examples</w:t>
            </w:r>
            <w:r w:rsidRPr="00814720">
              <w:rPr>
                <w:rFonts w:cstheme="minorBidi"/>
                <w:b/>
              </w:rPr>
              <w:t xml:space="preserve"> and detailed explanations</w:t>
            </w:r>
            <w:r w:rsidRPr="00814720">
              <w:rPr>
                <w:rFonts w:cstheme="minorBidi"/>
                <w:b/>
                <w:spacing w:val="5"/>
              </w:rPr>
              <w:t xml:space="preserve"> </w:t>
            </w:r>
            <w:r w:rsidRPr="00814720">
              <w:rPr>
                <w:rFonts w:cstheme="minorBidi"/>
              </w:rPr>
              <w:t>that are not necessary</w:t>
            </w:r>
            <w:r w:rsidRPr="00814720">
              <w:rPr>
                <w:rFonts w:eastAsia="Times New Roman"/>
                <w:szCs w:val="24"/>
              </w:rPr>
              <w:br/>
            </w:r>
            <w:r w:rsidRPr="00814720">
              <w:rPr>
                <w:rFonts w:cstheme="minorBidi"/>
              </w:rPr>
              <w:t>f</w:t>
            </w:r>
            <w:r w:rsidRPr="00814720">
              <w:rPr>
                <w:rFonts w:cstheme="minorBidi"/>
                <w:spacing w:val="-2"/>
              </w:rPr>
              <w:t>or understanding the main line of your argument. A single-cell table makes a box.</w:t>
            </w:r>
          </w:p>
          <w:p w14:paraId="1A67BB3C" w14:textId="77777777" w:rsidR="00814720" w:rsidRPr="00814720" w:rsidRDefault="00814720" w:rsidP="00814720">
            <w:pPr>
              <w:widowControl w:val="0"/>
              <w:numPr>
                <w:ilvl w:val="2"/>
                <w:numId w:val="15"/>
              </w:numPr>
              <w:tabs>
                <w:tab w:val="left" w:pos="1585"/>
              </w:tabs>
              <w:spacing w:before="120"/>
              <w:ind w:left="720" w:hanging="720"/>
              <w:outlineLvl w:val="1"/>
              <w:rPr>
                <w:rFonts w:eastAsia="Times New Roman"/>
                <w:szCs w:val="24"/>
              </w:rPr>
            </w:pPr>
            <w:r w:rsidRPr="00814720">
              <w:rPr>
                <w:rFonts w:eastAsia="Times New Roman" w:cstheme="minorBidi"/>
                <w:b/>
                <w:bCs/>
                <w:spacing w:val="-1"/>
                <w:szCs w:val="24"/>
              </w:rPr>
              <w:t>Keep</w:t>
            </w:r>
            <w:r w:rsidRPr="00814720">
              <w:rPr>
                <w:rFonts w:eastAsia="Times New Roman" w:cstheme="minorBidi"/>
                <w:b/>
                <w:bCs/>
                <w:szCs w:val="24"/>
              </w:rPr>
              <w:t xml:space="preserve"> text that belongs together on the </w:t>
            </w:r>
            <w:r w:rsidRPr="00814720">
              <w:rPr>
                <w:rFonts w:eastAsia="Times New Roman" w:cstheme="minorBidi"/>
                <w:b/>
                <w:bCs/>
                <w:spacing w:val="-3"/>
                <w:szCs w:val="24"/>
              </w:rPr>
              <w:t>same</w:t>
            </w:r>
            <w:r w:rsidRPr="00814720">
              <w:rPr>
                <w:rFonts w:eastAsia="Times New Roman" w:cstheme="minorBidi"/>
                <w:b/>
                <w:bCs/>
                <w:szCs w:val="24"/>
              </w:rPr>
              <w:t xml:space="preserve"> </w:t>
            </w:r>
            <w:r w:rsidRPr="00814720">
              <w:rPr>
                <w:rFonts w:eastAsia="Times New Roman" w:cstheme="minorBidi"/>
                <w:b/>
                <w:bCs/>
                <w:spacing w:val="-1"/>
                <w:szCs w:val="24"/>
              </w:rPr>
              <w:t>page</w:t>
            </w:r>
            <w:r w:rsidRPr="00814720">
              <w:rPr>
                <w:rFonts w:eastAsia="Times New Roman" w:cstheme="minorBidi"/>
                <w:bCs/>
                <w:spacing w:val="-1"/>
                <w:szCs w:val="24"/>
              </w:rPr>
              <w:t>.</w:t>
            </w:r>
          </w:p>
          <w:p w14:paraId="1886B64E" w14:textId="34328F58" w:rsidR="00814720" w:rsidRPr="00814720" w:rsidRDefault="00814720" w:rsidP="00814720">
            <w:pPr>
              <w:widowControl w:val="0"/>
              <w:numPr>
                <w:ilvl w:val="2"/>
                <w:numId w:val="15"/>
              </w:numPr>
              <w:tabs>
                <w:tab w:val="left" w:pos="1585"/>
              </w:tabs>
              <w:spacing w:before="120"/>
              <w:ind w:left="720" w:hanging="720"/>
              <w:rPr>
                <w:rFonts w:cstheme="minorBidi"/>
              </w:rPr>
            </w:pPr>
            <w:r w:rsidRPr="00814720">
              <w:rPr>
                <w:rFonts w:cstheme="minorBidi"/>
                <w:spacing w:val="-4"/>
              </w:rPr>
              <w:t>In</w:t>
            </w:r>
            <w:r w:rsidRPr="00814720">
              <w:rPr>
                <w:rFonts w:cstheme="minorBidi"/>
                <w:spacing w:val="-2"/>
              </w:rPr>
              <w:t xml:space="preserve"> </w:t>
            </w:r>
            <w:r w:rsidRPr="00814720">
              <w:rPr>
                <w:rFonts w:cstheme="minorBidi"/>
              </w:rPr>
              <w:t>slides and lists:</w:t>
            </w:r>
            <w:r w:rsidRPr="00814720">
              <w:rPr>
                <w:rFonts w:cstheme="minorBidi"/>
                <w:spacing w:val="1"/>
              </w:rPr>
              <w:t xml:space="preserve"> </w:t>
            </w:r>
            <w:r w:rsidRPr="00814720">
              <w:rPr>
                <w:rFonts w:cstheme="minorBidi"/>
                <w:b/>
                <w:spacing w:val="-1"/>
              </w:rPr>
              <w:t>Put</w:t>
            </w:r>
            <w:r w:rsidRPr="00814720">
              <w:rPr>
                <w:rFonts w:cstheme="minorBidi"/>
                <w:b/>
              </w:rPr>
              <w:t xml:space="preserve"> line breaks at meaningful points</w:t>
            </w:r>
            <w:r w:rsidRPr="00814720">
              <w:rPr>
                <w:rFonts w:cstheme="minorBidi"/>
              </w:rPr>
              <w:t>; for example, do not break in the middle of a multi-word phrase. (In Word, Shift-Enter makes a new line without starting</w:t>
            </w:r>
            <w:r w:rsidRPr="00814720">
              <w:rPr>
                <w:rFonts w:cstheme="minorBidi"/>
                <w:spacing w:val="-7"/>
              </w:rPr>
              <w:t xml:space="preserve"> </w:t>
            </w:r>
            <w:r w:rsidRPr="00814720">
              <w:rPr>
                <w:rFonts w:cstheme="minorBidi"/>
              </w:rPr>
              <w:t>a new paragraph.) (See examples at end.)</w:t>
            </w:r>
          </w:p>
          <w:p w14:paraId="030C8915" w14:textId="12B1FDB6" w:rsidR="00814720" w:rsidRPr="00814720" w:rsidRDefault="00814720" w:rsidP="00814720">
            <w:pPr>
              <w:widowControl w:val="0"/>
              <w:numPr>
                <w:ilvl w:val="2"/>
                <w:numId w:val="15"/>
              </w:numPr>
              <w:tabs>
                <w:tab w:val="left" w:pos="1585"/>
              </w:tabs>
              <w:spacing w:before="120"/>
              <w:ind w:left="720" w:hanging="720"/>
              <w:rPr>
                <w:rFonts w:cstheme="minorBidi"/>
              </w:rPr>
            </w:pPr>
            <w:r w:rsidRPr="00814720">
              <w:rPr>
                <w:rFonts w:cstheme="minorBidi"/>
              </w:rPr>
              <w:t>Format text so that a logical unit, such as a research question, stands out as a physical unit; this will help readers to assimilate the text more quickly</w:t>
            </w:r>
            <w:r w:rsidR="004873D0">
              <w:rPr>
                <w:rFonts w:cstheme="minorBidi"/>
              </w:rPr>
              <w:t>.</w:t>
            </w:r>
          </w:p>
        </w:tc>
      </w:tr>
      <w:tr w:rsidR="00814720" w:rsidRPr="00814720" w14:paraId="2930BF56" w14:textId="77777777" w:rsidTr="00AE3EC3">
        <w:tblPrEx>
          <w:tblCellMar>
            <w:top w:w="0" w:type="dxa"/>
            <w:left w:w="0" w:type="dxa"/>
            <w:bottom w:w="0" w:type="dxa"/>
          </w:tblCellMar>
          <w:tblLook w:val="01E0" w:firstRow="1" w:lastRow="1" w:firstColumn="1" w:lastColumn="1" w:noHBand="0" w:noVBand="0"/>
        </w:tblPrEx>
        <w:trPr>
          <w:gridBefore w:val="1"/>
          <w:gridAfter w:val="1"/>
          <w:wBefore w:w="25" w:type="dxa"/>
          <w:wAfter w:w="11" w:type="dxa"/>
        </w:trPr>
        <w:tc>
          <w:tcPr>
            <w:tcW w:w="9294" w:type="dxa"/>
          </w:tcPr>
          <w:p w14:paraId="295B2896" w14:textId="77777777" w:rsidR="00814720" w:rsidRPr="00814720" w:rsidRDefault="00814720" w:rsidP="00814720">
            <w:pPr>
              <w:widowControl w:val="0"/>
              <w:tabs>
                <w:tab w:val="left" w:pos="597"/>
              </w:tabs>
              <w:spacing w:before="73" w:after="60"/>
              <w:ind w:left="72"/>
              <w:rPr>
                <w:rFonts w:ascii="Palatino Linotype" w:eastAsia="Palatino Linotype" w:hAnsi="Palatino Linotype" w:cs="Palatino Linotype"/>
                <w:szCs w:val="24"/>
              </w:rPr>
            </w:pPr>
            <w:r w:rsidRPr="00814720">
              <w:rPr>
                <w:rFonts w:hAnsiTheme="minorHAnsi" w:cstheme="minorBidi"/>
                <w:b/>
              </w:rPr>
              <w:lastRenderedPageBreak/>
              <w:t>3</w:t>
            </w:r>
            <w:r w:rsidRPr="00814720">
              <w:rPr>
                <w:rFonts w:hAnsiTheme="minorHAnsi" w:cstheme="minorBidi"/>
                <w:b/>
              </w:rPr>
              <w:tab/>
              <w:t>Miscellaneous formatting</w:t>
            </w:r>
            <w:r w:rsidRPr="00814720">
              <w:rPr>
                <w:rFonts w:ascii="Palatino Linotype" w:hAnsiTheme="minorHAnsi" w:cstheme="minorBidi"/>
                <w:b/>
              </w:rPr>
              <w:t>.</w:t>
            </w:r>
          </w:p>
        </w:tc>
      </w:tr>
      <w:tr w:rsidR="00814720" w:rsidRPr="00814720" w14:paraId="3CED4632" w14:textId="77777777" w:rsidTr="00AE3EC3">
        <w:tblPrEx>
          <w:tblCellMar>
            <w:top w:w="0" w:type="dxa"/>
            <w:left w:w="0" w:type="dxa"/>
            <w:bottom w:w="0" w:type="dxa"/>
          </w:tblCellMar>
          <w:tblLook w:val="01E0" w:firstRow="1" w:lastRow="1" w:firstColumn="1" w:lastColumn="1" w:noHBand="0" w:noVBand="0"/>
        </w:tblPrEx>
        <w:trPr>
          <w:gridBefore w:val="1"/>
          <w:gridAfter w:val="1"/>
          <w:wBefore w:w="25" w:type="dxa"/>
          <w:wAfter w:w="11" w:type="dxa"/>
        </w:trPr>
        <w:tc>
          <w:tcPr>
            <w:tcW w:w="9294" w:type="dxa"/>
          </w:tcPr>
          <w:p w14:paraId="4E290C99" w14:textId="77777777" w:rsidR="00814720" w:rsidRPr="00814720" w:rsidRDefault="00814720" w:rsidP="00814720">
            <w:pPr>
              <w:widowControl w:val="0"/>
              <w:spacing w:before="73"/>
              <w:ind w:left="533" w:hanging="504"/>
              <w:outlineLvl w:val="1"/>
              <w:rPr>
                <w:rFonts w:eastAsia="Times New Roman"/>
                <w:b/>
                <w:bCs/>
                <w:szCs w:val="24"/>
              </w:rPr>
            </w:pPr>
            <w:r w:rsidRPr="00814720">
              <w:rPr>
                <w:rFonts w:eastAsia="Times New Roman"/>
                <w:b/>
                <w:bCs/>
                <w:szCs w:val="24"/>
              </w:rPr>
              <w:t>3.1</w:t>
            </w:r>
            <w:r w:rsidRPr="00814720">
              <w:rPr>
                <w:rFonts w:eastAsia="Times New Roman"/>
                <w:b/>
                <w:bCs/>
                <w:szCs w:val="24"/>
              </w:rPr>
              <w:tab/>
              <w:t>Left-justify text.</w:t>
            </w:r>
            <w:r w:rsidRPr="00814720">
              <w:rPr>
                <w:rFonts w:eastAsia="Times New Roman"/>
                <w:bCs/>
                <w:szCs w:val="24"/>
              </w:rPr>
              <w:br/>
            </w:r>
            <w:r w:rsidRPr="00814720">
              <w:rPr>
                <w:rFonts w:eastAsia="Times New Roman" w:cstheme="minorBidi"/>
                <w:bCs/>
                <w:szCs w:val="24"/>
              </w:rPr>
              <w:t xml:space="preserve">This avoids hard-to-read </w:t>
            </w:r>
            <w:r w:rsidRPr="00814720">
              <w:rPr>
                <w:rFonts w:eastAsia="Times New Roman" w:cstheme="minorBidi"/>
                <w:bCs/>
                <w:spacing w:val="-2"/>
                <w:szCs w:val="24"/>
              </w:rPr>
              <w:t>irregular</w:t>
            </w:r>
            <w:r w:rsidRPr="00814720">
              <w:rPr>
                <w:rFonts w:eastAsia="Times New Roman" w:cstheme="minorBidi"/>
                <w:bCs/>
                <w:szCs w:val="24"/>
              </w:rPr>
              <w:t xml:space="preserve"> spacing</w:t>
            </w:r>
            <w:r w:rsidRPr="00814720">
              <w:rPr>
                <w:rFonts w:eastAsia="Times New Roman" w:cstheme="minorBidi"/>
                <w:bCs/>
                <w:spacing w:val="-5"/>
                <w:szCs w:val="24"/>
              </w:rPr>
              <w:t xml:space="preserve"> </w:t>
            </w:r>
            <w:r w:rsidRPr="00814720">
              <w:rPr>
                <w:rFonts w:eastAsia="Times New Roman" w:cstheme="minorBidi"/>
                <w:bCs/>
                <w:szCs w:val="24"/>
              </w:rPr>
              <w:t xml:space="preserve">between words. </w:t>
            </w:r>
            <w:r w:rsidRPr="00814720">
              <w:rPr>
                <w:rFonts w:eastAsia="Times New Roman" w:cstheme="minorBidi"/>
                <w:bCs/>
                <w:spacing w:val="-2"/>
                <w:szCs w:val="24"/>
              </w:rPr>
              <w:t>Full</w:t>
            </w:r>
            <w:r w:rsidRPr="00814720">
              <w:rPr>
                <w:rFonts w:eastAsia="Times New Roman" w:cstheme="minorBidi"/>
                <w:bCs/>
                <w:szCs w:val="24"/>
              </w:rPr>
              <w:t xml:space="preserve"> justification </w:t>
            </w:r>
            <w:r w:rsidRPr="00814720">
              <w:rPr>
                <w:rFonts w:eastAsia="Times New Roman" w:cstheme="minorBidi"/>
                <w:bCs/>
                <w:spacing w:val="-2"/>
                <w:szCs w:val="24"/>
              </w:rPr>
              <w:t>gives</w:t>
            </w:r>
            <w:r w:rsidRPr="00814720">
              <w:rPr>
                <w:rFonts w:eastAsia="Times New Roman" w:cstheme="minorBidi"/>
                <w:bCs/>
                <w:szCs w:val="24"/>
              </w:rPr>
              <w:t xml:space="preserve"> the illusion of professionally</w:t>
            </w:r>
            <w:r w:rsidRPr="00814720">
              <w:rPr>
                <w:rFonts w:eastAsia="Times New Roman" w:cstheme="minorBidi"/>
                <w:bCs/>
                <w:spacing w:val="-8"/>
                <w:szCs w:val="24"/>
              </w:rPr>
              <w:t xml:space="preserve"> </w:t>
            </w:r>
            <w:r w:rsidRPr="00814720">
              <w:rPr>
                <w:rFonts w:eastAsia="Times New Roman" w:cstheme="minorBidi"/>
                <w:bCs/>
                <w:spacing w:val="-1"/>
                <w:szCs w:val="24"/>
              </w:rPr>
              <w:t>typeset</w:t>
            </w:r>
            <w:r w:rsidRPr="00814720">
              <w:rPr>
                <w:rFonts w:eastAsia="Times New Roman" w:cstheme="minorBidi"/>
                <w:bCs/>
                <w:szCs w:val="24"/>
              </w:rPr>
              <w:t xml:space="preserve"> </w:t>
            </w:r>
            <w:r w:rsidRPr="00814720">
              <w:rPr>
                <w:rFonts w:eastAsia="Times New Roman" w:cstheme="minorBidi"/>
                <w:bCs/>
                <w:spacing w:val="-2"/>
                <w:szCs w:val="24"/>
              </w:rPr>
              <w:t>text,</w:t>
            </w:r>
            <w:r w:rsidRPr="00814720">
              <w:rPr>
                <w:rFonts w:eastAsia="Times New Roman" w:cstheme="minorBidi"/>
                <w:bCs/>
                <w:spacing w:val="24"/>
                <w:szCs w:val="24"/>
              </w:rPr>
              <w:t xml:space="preserve"> </w:t>
            </w:r>
            <w:r w:rsidRPr="00814720">
              <w:rPr>
                <w:rFonts w:eastAsia="Times New Roman" w:cstheme="minorBidi"/>
                <w:bCs/>
                <w:spacing w:val="-2"/>
                <w:szCs w:val="24"/>
              </w:rPr>
              <w:t>but</w:t>
            </w:r>
            <w:r w:rsidRPr="00814720">
              <w:rPr>
                <w:rFonts w:eastAsia="Times New Roman" w:cstheme="minorBidi"/>
                <w:bCs/>
                <w:spacing w:val="-5"/>
                <w:szCs w:val="24"/>
              </w:rPr>
              <w:t xml:space="preserve"> </w:t>
            </w:r>
            <w:r w:rsidRPr="00814720">
              <w:rPr>
                <w:rFonts w:eastAsia="Times New Roman" w:cstheme="minorBidi"/>
                <w:bCs/>
                <w:spacing w:val="-3"/>
                <w:szCs w:val="24"/>
              </w:rPr>
              <w:t>quality</w:t>
            </w:r>
            <w:r w:rsidRPr="00814720">
              <w:rPr>
                <w:rFonts w:eastAsia="Times New Roman" w:cstheme="minorBidi"/>
                <w:bCs/>
                <w:spacing w:val="-12"/>
                <w:szCs w:val="24"/>
              </w:rPr>
              <w:t xml:space="preserve"> </w:t>
            </w:r>
            <w:r w:rsidRPr="00814720">
              <w:rPr>
                <w:rFonts w:eastAsia="Times New Roman" w:cstheme="minorBidi"/>
                <w:bCs/>
                <w:spacing w:val="-4"/>
                <w:szCs w:val="24"/>
              </w:rPr>
              <w:t>typesetting</w:t>
            </w:r>
            <w:r w:rsidRPr="00814720">
              <w:rPr>
                <w:rFonts w:eastAsia="Times New Roman" w:cstheme="minorBidi"/>
                <w:bCs/>
                <w:spacing w:val="-8"/>
                <w:szCs w:val="24"/>
              </w:rPr>
              <w:t xml:space="preserve"> </w:t>
            </w:r>
            <w:r w:rsidRPr="00814720">
              <w:rPr>
                <w:rFonts w:eastAsia="Times New Roman" w:cstheme="minorBidi"/>
                <w:bCs/>
                <w:spacing w:val="-3"/>
                <w:szCs w:val="24"/>
              </w:rPr>
              <w:t>distributes</w:t>
            </w:r>
            <w:r w:rsidRPr="00814720">
              <w:rPr>
                <w:rFonts w:eastAsia="Times New Roman" w:cstheme="minorBidi"/>
                <w:bCs/>
                <w:spacing w:val="-5"/>
                <w:szCs w:val="24"/>
              </w:rPr>
              <w:t xml:space="preserve"> </w:t>
            </w:r>
            <w:r w:rsidRPr="00814720">
              <w:rPr>
                <w:rFonts w:eastAsia="Times New Roman" w:cstheme="minorBidi"/>
                <w:bCs/>
                <w:spacing w:val="-3"/>
                <w:szCs w:val="24"/>
              </w:rPr>
              <w:t>the</w:t>
            </w:r>
            <w:r w:rsidRPr="00814720">
              <w:rPr>
                <w:rFonts w:eastAsia="Times New Roman" w:cstheme="minorBidi"/>
                <w:bCs/>
                <w:spacing w:val="-6"/>
                <w:szCs w:val="24"/>
              </w:rPr>
              <w:t xml:space="preserve"> </w:t>
            </w:r>
            <w:r w:rsidRPr="00814720">
              <w:rPr>
                <w:rFonts w:eastAsia="Times New Roman" w:cstheme="minorBidi"/>
                <w:bCs/>
                <w:spacing w:val="-3"/>
                <w:szCs w:val="24"/>
              </w:rPr>
              <w:t>spacing</w:t>
            </w:r>
            <w:r w:rsidRPr="00814720">
              <w:rPr>
                <w:rFonts w:eastAsia="Times New Roman" w:cstheme="minorBidi"/>
                <w:bCs/>
                <w:spacing w:val="-8"/>
                <w:szCs w:val="24"/>
              </w:rPr>
              <w:t xml:space="preserve"> </w:t>
            </w:r>
            <w:r w:rsidRPr="00814720">
              <w:rPr>
                <w:rFonts w:eastAsia="Times New Roman" w:cstheme="minorBidi"/>
                <w:bCs/>
                <w:spacing w:val="-3"/>
                <w:szCs w:val="24"/>
              </w:rPr>
              <w:t>between</w:t>
            </w:r>
            <w:r w:rsidRPr="00814720">
              <w:rPr>
                <w:rFonts w:eastAsia="Times New Roman" w:cstheme="minorBidi"/>
                <w:bCs/>
                <w:spacing w:val="-5"/>
                <w:szCs w:val="24"/>
              </w:rPr>
              <w:t xml:space="preserve"> </w:t>
            </w:r>
            <w:r w:rsidRPr="00814720">
              <w:rPr>
                <w:rFonts w:eastAsia="Times New Roman" w:cstheme="minorBidi"/>
                <w:bCs/>
                <w:spacing w:val="-3"/>
                <w:szCs w:val="24"/>
              </w:rPr>
              <w:t>words</w:t>
            </w:r>
            <w:r w:rsidRPr="00814720">
              <w:rPr>
                <w:rFonts w:eastAsia="Times New Roman" w:cstheme="minorBidi"/>
                <w:bCs/>
                <w:spacing w:val="-5"/>
                <w:szCs w:val="24"/>
              </w:rPr>
              <w:t xml:space="preserve"> </w:t>
            </w:r>
            <w:r w:rsidRPr="00814720">
              <w:rPr>
                <w:rFonts w:eastAsia="Times New Roman" w:cstheme="minorBidi"/>
                <w:bCs/>
                <w:spacing w:val="-1"/>
                <w:szCs w:val="24"/>
              </w:rPr>
              <w:t>in</w:t>
            </w:r>
            <w:r w:rsidRPr="00814720">
              <w:rPr>
                <w:rFonts w:eastAsia="Times New Roman" w:cstheme="minorBidi"/>
                <w:bCs/>
                <w:spacing w:val="-5"/>
                <w:szCs w:val="24"/>
              </w:rPr>
              <w:t xml:space="preserve"> </w:t>
            </w:r>
            <w:r w:rsidRPr="00814720">
              <w:rPr>
                <w:rFonts w:eastAsia="Times New Roman" w:cstheme="minorBidi"/>
                <w:bCs/>
                <w:szCs w:val="24"/>
              </w:rPr>
              <w:t>a</w:t>
            </w:r>
            <w:r w:rsidRPr="00814720">
              <w:rPr>
                <w:rFonts w:eastAsia="Times New Roman" w:cstheme="minorBidi"/>
                <w:bCs/>
                <w:spacing w:val="-6"/>
                <w:szCs w:val="24"/>
              </w:rPr>
              <w:t xml:space="preserve"> </w:t>
            </w:r>
            <w:r w:rsidRPr="00814720">
              <w:rPr>
                <w:rFonts w:eastAsia="Times New Roman" w:cstheme="minorBidi"/>
                <w:bCs/>
                <w:spacing w:val="-2"/>
                <w:szCs w:val="24"/>
              </w:rPr>
              <w:t>line</w:t>
            </w:r>
            <w:r w:rsidRPr="00814720">
              <w:rPr>
                <w:rFonts w:eastAsia="Times New Roman" w:cstheme="minorBidi"/>
                <w:bCs/>
                <w:spacing w:val="-7"/>
                <w:szCs w:val="24"/>
              </w:rPr>
              <w:t xml:space="preserve"> </w:t>
            </w:r>
            <w:r w:rsidRPr="00814720">
              <w:rPr>
                <w:rFonts w:eastAsia="Times New Roman" w:cstheme="minorBidi"/>
                <w:bCs/>
                <w:spacing w:val="-4"/>
                <w:szCs w:val="24"/>
              </w:rPr>
              <w:t xml:space="preserve">evenly. Nevertheless, </w:t>
            </w:r>
            <w:r w:rsidRPr="00814720">
              <w:rPr>
                <w:rFonts w:eastAsia="Times New Roman" w:cstheme="minorBidi"/>
                <w:bCs/>
                <w:spacing w:val="-2"/>
                <w:szCs w:val="24"/>
              </w:rPr>
              <w:t xml:space="preserve">full </w:t>
            </w:r>
            <w:r w:rsidRPr="00814720">
              <w:rPr>
                <w:rFonts w:eastAsia="Times New Roman" w:cstheme="minorBidi"/>
                <w:bCs/>
                <w:szCs w:val="24"/>
              </w:rPr>
              <w:t>justification is the default in many word processors and required by many journals and conferences.</w:t>
            </w:r>
          </w:p>
          <w:p w14:paraId="17D538EE" w14:textId="77777777" w:rsidR="00814720" w:rsidRPr="00814720" w:rsidRDefault="00814720" w:rsidP="00814720">
            <w:pPr>
              <w:widowControl w:val="0"/>
              <w:spacing w:before="80"/>
              <w:ind w:left="533" w:hanging="504"/>
              <w:rPr>
                <w:rFonts w:eastAsia="Palatino Linotype"/>
                <w:szCs w:val="24"/>
              </w:rPr>
            </w:pPr>
            <w:r w:rsidRPr="00814720">
              <w:rPr>
                <w:b/>
                <w:szCs w:val="24"/>
              </w:rPr>
              <w:t>3.2</w:t>
            </w:r>
            <w:r w:rsidRPr="00814720">
              <w:rPr>
                <w:b/>
                <w:szCs w:val="24"/>
              </w:rPr>
              <w:tab/>
              <w:t>Avoid quotation marks by using italics.</w:t>
            </w:r>
          </w:p>
          <w:p w14:paraId="69F5B2CA" w14:textId="77777777" w:rsidR="00814720" w:rsidRPr="00814720" w:rsidRDefault="00814720" w:rsidP="00814720">
            <w:pPr>
              <w:widowControl w:val="0"/>
              <w:spacing w:before="80"/>
              <w:ind w:left="533" w:hanging="504"/>
              <w:rPr>
                <w:rFonts w:eastAsia="Times New Roman"/>
                <w:szCs w:val="24"/>
              </w:rPr>
            </w:pPr>
            <w:r w:rsidRPr="00814720">
              <w:rPr>
                <w:b/>
                <w:szCs w:val="24"/>
              </w:rPr>
              <w:t>3.3</w:t>
            </w:r>
            <w:r w:rsidRPr="00814720">
              <w:rPr>
                <w:b/>
                <w:szCs w:val="24"/>
              </w:rPr>
              <w:tab/>
              <w:t>Avoid underlining</w:t>
            </w:r>
            <w:r w:rsidRPr="00814720">
              <w:rPr>
                <w:b/>
                <w:spacing w:val="5"/>
                <w:szCs w:val="24"/>
              </w:rPr>
              <w:t xml:space="preserve"> </w:t>
            </w:r>
            <w:r w:rsidRPr="00814720">
              <w:rPr>
                <w:szCs w:val="24"/>
              </w:rPr>
              <w:t>(or use very</w:t>
            </w:r>
            <w:r w:rsidRPr="00814720">
              <w:rPr>
                <w:spacing w:val="-13"/>
                <w:szCs w:val="24"/>
              </w:rPr>
              <w:t xml:space="preserve"> </w:t>
            </w:r>
            <w:r w:rsidRPr="00814720">
              <w:rPr>
                <w:szCs w:val="24"/>
              </w:rPr>
              <w:t>sparingly).</w:t>
            </w:r>
            <w:r w:rsidRPr="00814720">
              <w:rPr>
                <w:spacing w:val="60"/>
                <w:szCs w:val="24"/>
              </w:rPr>
              <w:t xml:space="preserve"> </w:t>
            </w:r>
            <w:r w:rsidRPr="00814720">
              <w:rPr>
                <w:szCs w:val="24"/>
              </w:rPr>
              <w:t>Use bold or italics instead.</w:t>
            </w:r>
          </w:p>
          <w:p w14:paraId="11D8CF4B" w14:textId="77777777" w:rsidR="00814720" w:rsidRPr="00814720" w:rsidRDefault="00814720" w:rsidP="00814720">
            <w:pPr>
              <w:widowControl w:val="0"/>
              <w:spacing w:before="80"/>
              <w:ind w:left="533" w:hanging="504"/>
              <w:rPr>
                <w:rFonts w:eastAsia="Times New Roman"/>
                <w:szCs w:val="24"/>
              </w:rPr>
            </w:pPr>
            <w:r w:rsidRPr="00814720">
              <w:rPr>
                <w:b/>
                <w:szCs w:val="24"/>
              </w:rPr>
              <w:t>3.4</w:t>
            </w:r>
            <w:r w:rsidRPr="00814720">
              <w:rPr>
                <w:b/>
                <w:szCs w:val="24"/>
              </w:rPr>
              <w:tab/>
              <w:t>Avoid using all caps</w:t>
            </w:r>
            <w:r w:rsidRPr="00814720">
              <w:rPr>
                <w:szCs w:val="24"/>
              </w:rPr>
              <w:t>.</w:t>
            </w:r>
            <w:r w:rsidRPr="00814720">
              <w:rPr>
                <w:spacing w:val="60"/>
                <w:szCs w:val="24"/>
              </w:rPr>
              <w:t xml:space="preserve"> </w:t>
            </w:r>
            <w:r w:rsidRPr="00814720">
              <w:rPr>
                <w:szCs w:val="24"/>
              </w:rPr>
              <w:t>Use large and bold or such instead.</w:t>
            </w:r>
          </w:p>
          <w:p w14:paraId="459536E7" w14:textId="77777777" w:rsidR="00814720" w:rsidRPr="00814720" w:rsidRDefault="00814720" w:rsidP="00814720">
            <w:pPr>
              <w:widowControl w:val="0"/>
              <w:spacing w:before="80"/>
              <w:ind w:left="533" w:hanging="504"/>
              <w:rPr>
                <w:rFonts w:eastAsia="Times New Roman"/>
                <w:szCs w:val="24"/>
              </w:rPr>
            </w:pPr>
            <w:r w:rsidRPr="00814720">
              <w:rPr>
                <w:b/>
                <w:szCs w:val="24"/>
              </w:rPr>
              <w:t>3.5</w:t>
            </w:r>
            <w:r w:rsidRPr="00814720">
              <w:rPr>
                <w:b/>
                <w:szCs w:val="24"/>
              </w:rPr>
              <w:tab/>
              <w:t>Do not center text</w:t>
            </w:r>
            <w:r w:rsidRPr="00814720">
              <w:rPr>
                <w:b/>
                <w:spacing w:val="-7"/>
                <w:szCs w:val="24"/>
              </w:rPr>
              <w:t xml:space="preserve"> </w:t>
            </w:r>
            <w:r w:rsidRPr="00814720">
              <w:rPr>
                <w:szCs w:val="24"/>
              </w:rPr>
              <w:t xml:space="preserve">other than headings. Several lines of centered </w:t>
            </w:r>
            <w:r w:rsidRPr="00814720">
              <w:rPr>
                <w:spacing w:val="-2"/>
                <w:szCs w:val="24"/>
              </w:rPr>
              <w:t>text</w:t>
            </w:r>
            <w:r w:rsidRPr="00814720">
              <w:rPr>
                <w:spacing w:val="23"/>
                <w:szCs w:val="24"/>
              </w:rPr>
              <w:t xml:space="preserve"> </w:t>
            </w:r>
            <w:r w:rsidRPr="00814720">
              <w:rPr>
                <w:szCs w:val="24"/>
              </w:rPr>
              <w:t>are hard to read. On websites, centered text is not recognized by readers scanning down the left side of the page. also bad for readers with poor vision.</w:t>
            </w:r>
          </w:p>
          <w:p w14:paraId="086820C6" w14:textId="77777777" w:rsidR="00814720" w:rsidRPr="00814720" w:rsidRDefault="00814720" w:rsidP="00814720">
            <w:pPr>
              <w:widowControl w:val="0"/>
              <w:spacing w:before="80"/>
              <w:ind w:left="533" w:hanging="504"/>
              <w:rPr>
                <w:rFonts w:eastAsia="Times New Roman"/>
                <w:szCs w:val="24"/>
              </w:rPr>
            </w:pPr>
            <w:r w:rsidRPr="00814720">
              <w:rPr>
                <w:b/>
                <w:spacing w:val="-3"/>
                <w:szCs w:val="24"/>
              </w:rPr>
              <w:t>3.6</w:t>
            </w:r>
            <w:r w:rsidRPr="00814720">
              <w:rPr>
                <w:b/>
                <w:spacing w:val="-3"/>
                <w:szCs w:val="24"/>
              </w:rPr>
              <w:tab/>
              <w:t>U</w:t>
            </w:r>
            <w:r w:rsidRPr="00814720">
              <w:rPr>
                <w:b/>
                <w:szCs w:val="24"/>
              </w:rPr>
              <w:t>se running heads at the top of</w:t>
            </w:r>
            <w:r w:rsidRPr="00814720">
              <w:rPr>
                <w:b/>
                <w:spacing w:val="3"/>
                <w:szCs w:val="24"/>
              </w:rPr>
              <w:t xml:space="preserve"> </w:t>
            </w:r>
            <w:r w:rsidRPr="00814720">
              <w:rPr>
                <w:b/>
                <w:szCs w:val="24"/>
              </w:rPr>
              <w:t>the page</w:t>
            </w:r>
            <w:r w:rsidRPr="00814720">
              <w:rPr>
                <w:b/>
                <w:spacing w:val="-1"/>
                <w:szCs w:val="24"/>
              </w:rPr>
              <w:t xml:space="preserve"> </w:t>
            </w:r>
            <w:r w:rsidRPr="00814720">
              <w:rPr>
                <w:szCs w:val="24"/>
              </w:rPr>
              <w:t>indicating</w:t>
            </w:r>
            <w:r w:rsidRPr="00814720">
              <w:rPr>
                <w:spacing w:val="-3"/>
                <w:szCs w:val="24"/>
              </w:rPr>
              <w:t xml:space="preserve"> </w:t>
            </w:r>
            <w:r w:rsidRPr="00814720">
              <w:rPr>
                <w:szCs w:val="24"/>
              </w:rPr>
              <w:t>the</w:t>
            </w:r>
            <w:r w:rsidRPr="00814720">
              <w:rPr>
                <w:spacing w:val="20"/>
                <w:szCs w:val="24"/>
              </w:rPr>
              <w:t xml:space="preserve"> </w:t>
            </w:r>
            <w:r w:rsidRPr="00814720">
              <w:rPr>
                <w:szCs w:val="24"/>
              </w:rPr>
              <w:t>section. A lot of work, but it keeps the reader oriented.</w:t>
            </w:r>
          </w:p>
          <w:p w14:paraId="1DBE1224" w14:textId="77777777" w:rsidR="00814720" w:rsidRPr="00814720" w:rsidRDefault="00814720" w:rsidP="00814720">
            <w:pPr>
              <w:widowControl w:val="0"/>
              <w:spacing w:before="80"/>
              <w:ind w:left="533" w:hanging="504"/>
              <w:jc w:val="both"/>
              <w:rPr>
                <w:rFonts w:eastAsia="Times New Roman"/>
                <w:szCs w:val="24"/>
              </w:rPr>
            </w:pPr>
            <w:r w:rsidRPr="00814720">
              <w:rPr>
                <w:b/>
                <w:spacing w:val="-3"/>
                <w:szCs w:val="24"/>
              </w:rPr>
              <w:t>3.7</w:t>
            </w:r>
            <w:r w:rsidRPr="00814720">
              <w:rPr>
                <w:b/>
                <w:spacing w:val="-3"/>
                <w:szCs w:val="24"/>
              </w:rPr>
              <w:tab/>
              <w:t>In</w:t>
            </w:r>
            <w:r w:rsidRPr="00814720">
              <w:rPr>
                <w:b/>
                <w:szCs w:val="24"/>
              </w:rPr>
              <w:t xml:space="preserve"> tables, avoid a cramped appearance by</w:t>
            </w:r>
            <w:r w:rsidRPr="00814720">
              <w:rPr>
                <w:b/>
                <w:spacing w:val="-21"/>
                <w:szCs w:val="24"/>
              </w:rPr>
              <w:t xml:space="preserve"> </w:t>
            </w:r>
            <w:r w:rsidRPr="00814720">
              <w:rPr>
                <w:b/>
                <w:szCs w:val="24"/>
              </w:rPr>
              <w:t>using</w:t>
            </w:r>
            <w:r w:rsidRPr="00814720">
              <w:rPr>
                <w:b/>
                <w:spacing w:val="-2"/>
                <w:szCs w:val="24"/>
              </w:rPr>
              <w:t xml:space="preserve"> </w:t>
            </w:r>
            <w:r w:rsidRPr="00814720">
              <w:rPr>
                <w:b/>
                <w:szCs w:val="24"/>
              </w:rPr>
              <w:t xml:space="preserve">top and bottom cell </w:t>
            </w:r>
            <w:r w:rsidRPr="00814720">
              <w:rPr>
                <w:b/>
                <w:spacing w:val="-1"/>
                <w:szCs w:val="24"/>
              </w:rPr>
              <w:t>margins</w:t>
            </w:r>
            <w:r w:rsidRPr="00814720">
              <w:rPr>
                <w:b/>
                <w:szCs w:val="24"/>
              </w:rPr>
              <w:t xml:space="preserve"> of .04 - 0.1 inches</w:t>
            </w:r>
            <w:r w:rsidRPr="00814720">
              <w:rPr>
                <w:szCs w:val="24"/>
              </w:rPr>
              <w:t xml:space="preserve"> depending</w:t>
            </w:r>
            <w:r w:rsidRPr="00814720">
              <w:rPr>
                <w:spacing w:val="-6"/>
                <w:szCs w:val="24"/>
              </w:rPr>
              <w:t xml:space="preserve"> </w:t>
            </w:r>
            <w:r w:rsidRPr="00814720">
              <w:rPr>
                <w:szCs w:val="24"/>
              </w:rPr>
              <w:t xml:space="preserve">on the font size. </w:t>
            </w:r>
            <w:r w:rsidRPr="00814720">
              <w:rPr>
                <w:spacing w:val="-4"/>
                <w:szCs w:val="24"/>
              </w:rPr>
              <w:t>In</w:t>
            </w:r>
            <w:r w:rsidRPr="00814720">
              <w:rPr>
                <w:szCs w:val="24"/>
              </w:rPr>
              <w:t xml:space="preserve"> MS Word, </w:t>
            </w:r>
            <w:r w:rsidRPr="00814720">
              <w:rPr>
                <w:spacing w:val="-1"/>
                <w:szCs w:val="24"/>
              </w:rPr>
              <w:t>right-click,</w:t>
            </w:r>
            <w:r w:rsidRPr="00814720">
              <w:rPr>
                <w:szCs w:val="24"/>
              </w:rPr>
              <w:t xml:space="preserve"> select Table</w:t>
            </w:r>
            <w:r w:rsidRPr="00814720">
              <w:rPr>
                <w:spacing w:val="21"/>
                <w:szCs w:val="24"/>
              </w:rPr>
              <w:t xml:space="preserve"> </w:t>
            </w:r>
            <w:r w:rsidRPr="00814720">
              <w:rPr>
                <w:szCs w:val="24"/>
              </w:rPr>
              <w:t xml:space="preserve">Properties &gt; Options &gt; Default cell </w:t>
            </w:r>
            <w:r w:rsidRPr="00814720">
              <w:rPr>
                <w:spacing w:val="-2"/>
                <w:szCs w:val="24"/>
              </w:rPr>
              <w:t>margins,</w:t>
            </w:r>
            <w:r w:rsidRPr="00814720">
              <w:rPr>
                <w:szCs w:val="24"/>
              </w:rPr>
              <w:t xml:space="preserve"> enter values.</w:t>
            </w:r>
          </w:p>
          <w:p w14:paraId="1FCAAA20" w14:textId="77777777" w:rsidR="00814720" w:rsidRPr="00814720" w:rsidRDefault="00814720" w:rsidP="00814720">
            <w:pPr>
              <w:widowControl w:val="0"/>
              <w:spacing w:before="80" w:after="80"/>
              <w:ind w:left="533" w:hanging="504"/>
              <w:rPr>
                <w:rFonts w:eastAsia="Times New Roman"/>
                <w:szCs w:val="24"/>
              </w:rPr>
            </w:pPr>
            <w:r w:rsidRPr="00814720">
              <w:rPr>
                <w:szCs w:val="24"/>
              </w:rPr>
              <w:t>3.8</w:t>
            </w:r>
            <w:r w:rsidRPr="00814720">
              <w:rPr>
                <w:szCs w:val="24"/>
              </w:rPr>
              <w:tab/>
              <w:t xml:space="preserve">In table and spreadsheet cells, </w:t>
            </w:r>
            <w:r w:rsidRPr="00814720">
              <w:rPr>
                <w:b/>
                <w:szCs w:val="24"/>
              </w:rPr>
              <w:t>align the content on top</w:t>
            </w:r>
            <w:r w:rsidRPr="00814720">
              <w:rPr>
                <w:szCs w:val="24"/>
              </w:rPr>
              <w:t>,</w:t>
            </w:r>
            <w:r w:rsidRPr="00814720">
              <w:rPr>
                <w:b/>
                <w:szCs w:val="24"/>
              </w:rPr>
              <w:t xml:space="preserve"> text to the left and numbers to the right</w:t>
            </w:r>
            <w:r w:rsidRPr="00814720">
              <w:rPr>
                <w:szCs w:val="24"/>
              </w:rPr>
              <w:t>. The Excel default of Align Bottom is almost always bad.</w:t>
            </w:r>
          </w:p>
        </w:tc>
      </w:tr>
    </w:tbl>
    <w:p w14:paraId="75AACB52" w14:textId="77777777" w:rsidR="00814720" w:rsidRPr="00814720" w:rsidRDefault="00814720" w:rsidP="00814720">
      <w:pPr>
        <w:rPr>
          <w:szCs w:val="24"/>
        </w:rPr>
      </w:pPr>
    </w:p>
    <w:p w14:paraId="3446FCDB" w14:textId="77777777" w:rsidR="00814720" w:rsidRPr="00814720" w:rsidRDefault="00814720" w:rsidP="00814720">
      <w:pPr>
        <w:rPr>
          <w:szCs w:val="24"/>
        </w:rPr>
      </w:pPr>
      <w:r w:rsidRPr="00814720">
        <w:rPr>
          <w:szCs w:val="24"/>
        </w:rPr>
        <w:br w:type="page"/>
      </w:r>
    </w:p>
    <w:tbl>
      <w:tblPr>
        <w:tblStyle w:val="TableGrid1"/>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9350"/>
      </w:tblGrid>
      <w:tr w:rsidR="00814720" w:rsidRPr="00814720" w14:paraId="3633FFE3" w14:textId="77777777" w:rsidTr="00AE3EC3">
        <w:tc>
          <w:tcPr>
            <w:tcW w:w="9350" w:type="dxa"/>
          </w:tcPr>
          <w:p w14:paraId="225F1EF9" w14:textId="77777777" w:rsidR="00814720" w:rsidRPr="00814720" w:rsidRDefault="00BF32E2" w:rsidP="00814720">
            <w:pPr>
              <w:widowControl w:val="0"/>
              <w:tabs>
                <w:tab w:val="left" w:pos="777"/>
              </w:tabs>
              <w:ind w:left="720" w:hanging="720"/>
              <w:outlineLvl w:val="1"/>
              <w:rPr>
                <w:rFonts w:eastAsia="Palatino Linotype"/>
                <w:szCs w:val="24"/>
              </w:rPr>
            </w:pPr>
            <w:r>
              <w:rPr>
                <w:rFonts w:eastAsia="Times New Roman"/>
                <w:b/>
                <w:bCs/>
                <w:szCs w:val="24"/>
              </w:rPr>
              <w:lastRenderedPageBreak/>
              <w:t>4</w:t>
            </w:r>
            <w:r w:rsidR="00814720" w:rsidRPr="00814720">
              <w:rPr>
                <w:rFonts w:eastAsia="Times New Roman"/>
                <w:b/>
                <w:bCs/>
                <w:szCs w:val="24"/>
              </w:rPr>
              <w:tab/>
              <w:t>For</w:t>
            </w:r>
            <w:r w:rsidR="00814720" w:rsidRPr="00814720">
              <w:rPr>
                <w:rFonts w:eastAsia="Times New Roman"/>
                <w:b/>
                <w:bCs/>
                <w:spacing w:val="-10"/>
                <w:szCs w:val="24"/>
              </w:rPr>
              <w:t xml:space="preserve"> </w:t>
            </w:r>
            <w:r w:rsidR="00814720" w:rsidRPr="00814720">
              <w:rPr>
                <w:rFonts w:eastAsia="Times New Roman"/>
                <w:b/>
                <w:bCs/>
                <w:szCs w:val="24"/>
              </w:rPr>
              <w:t xml:space="preserve">slides and Web pages </w:t>
            </w:r>
            <w:r w:rsidR="00814720" w:rsidRPr="00814720">
              <w:rPr>
                <w:rFonts w:eastAsia="Times New Roman"/>
                <w:bCs/>
                <w:szCs w:val="24"/>
              </w:rPr>
              <w:t>(some apply only to one or the other)</w:t>
            </w:r>
          </w:p>
        </w:tc>
      </w:tr>
      <w:tr w:rsidR="00814720" w:rsidRPr="00814720" w14:paraId="30C79B8B" w14:textId="77777777" w:rsidTr="00AE3EC3">
        <w:tc>
          <w:tcPr>
            <w:tcW w:w="9350" w:type="dxa"/>
          </w:tcPr>
          <w:p w14:paraId="03EC819C" w14:textId="77777777" w:rsidR="00814720" w:rsidRPr="00814720" w:rsidRDefault="00814720" w:rsidP="00814720">
            <w:pPr>
              <w:widowControl w:val="0"/>
              <w:ind w:left="720"/>
              <w:rPr>
                <w:rFonts w:eastAsia="Times New Roman"/>
                <w:sz w:val="25"/>
                <w:szCs w:val="25"/>
              </w:rPr>
            </w:pPr>
            <w:bookmarkStart w:id="11" w:name="_Hlk62325068"/>
            <w:r w:rsidRPr="00814720">
              <w:rPr>
                <w:rFonts w:eastAsia="Times New Roman"/>
                <w:spacing w:val="-1"/>
                <w:szCs w:val="24"/>
              </w:rPr>
              <w:t>M</w:t>
            </w:r>
            <w:r w:rsidRPr="00814720">
              <w:rPr>
                <w:rFonts w:eastAsia="Times New Roman"/>
                <w:szCs w:val="24"/>
              </w:rPr>
              <w:t>any</w:t>
            </w:r>
            <w:r w:rsidRPr="00814720">
              <w:rPr>
                <w:rFonts w:eastAsia="Times New Roman"/>
                <w:spacing w:val="-12"/>
                <w:szCs w:val="24"/>
              </w:rPr>
              <w:t xml:space="preserve"> </w:t>
            </w:r>
            <w:r w:rsidRPr="00814720">
              <w:rPr>
                <w:rFonts w:eastAsia="Times New Roman"/>
                <w:szCs w:val="24"/>
              </w:rPr>
              <w:t>slides presented at conferences violate</w:t>
            </w:r>
            <w:r w:rsidRPr="00814720">
              <w:rPr>
                <w:rFonts w:eastAsia="Times New Roman"/>
                <w:spacing w:val="23"/>
                <w:szCs w:val="24"/>
              </w:rPr>
              <w:t xml:space="preserve"> </w:t>
            </w:r>
            <w:r w:rsidRPr="00814720">
              <w:rPr>
                <w:rFonts w:eastAsia="Times New Roman"/>
                <w:szCs w:val="24"/>
              </w:rPr>
              <w:t xml:space="preserve">the simple rules laid out here. </w:t>
            </w:r>
            <w:r w:rsidRPr="00814720">
              <w:rPr>
                <w:rFonts w:eastAsia="Times New Roman"/>
                <w:spacing w:val="-1"/>
                <w:szCs w:val="24"/>
              </w:rPr>
              <w:t>Paradoxically,</w:t>
            </w:r>
            <w:r w:rsidRPr="00814720">
              <w:rPr>
                <w:rFonts w:eastAsia="Times New Roman"/>
                <w:szCs w:val="24"/>
              </w:rPr>
              <w:t xml:space="preserve"> people </w:t>
            </w:r>
            <w:r w:rsidRPr="00814720">
              <w:rPr>
                <w:rFonts w:eastAsia="Times New Roman"/>
                <w:spacing w:val="-1"/>
                <w:szCs w:val="24"/>
              </w:rPr>
              <w:t>specializing</w:t>
            </w:r>
            <w:r w:rsidRPr="00814720">
              <w:rPr>
                <w:rFonts w:eastAsia="Times New Roman"/>
                <w:spacing w:val="-2"/>
                <w:szCs w:val="24"/>
              </w:rPr>
              <w:t xml:space="preserve"> </w:t>
            </w:r>
            <w:r w:rsidRPr="00814720">
              <w:rPr>
                <w:rFonts w:eastAsia="Times New Roman"/>
                <w:szCs w:val="24"/>
              </w:rPr>
              <w:t>in human-</w:t>
            </w:r>
            <w:r w:rsidRPr="00814720">
              <w:rPr>
                <w:rFonts w:eastAsia="Times New Roman"/>
                <w:spacing w:val="25"/>
                <w:szCs w:val="24"/>
              </w:rPr>
              <w:t xml:space="preserve"> </w:t>
            </w:r>
            <w:r w:rsidRPr="00814720">
              <w:rPr>
                <w:rFonts w:eastAsia="Times New Roman"/>
                <w:spacing w:val="-1"/>
                <w:szCs w:val="24"/>
              </w:rPr>
              <w:t>computer</w:t>
            </w:r>
            <w:r w:rsidRPr="00814720">
              <w:rPr>
                <w:rFonts w:eastAsia="Times New Roman"/>
                <w:szCs w:val="24"/>
              </w:rPr>
              <w:t xml:space="preserve"> interaction are often the worst offenders.</w:t>
            </w:r>
            <w:r w:rsidRPr="00814720">
              <w:rPr>
                <w:rFonts w:eastAsia="Times New Roman"/>
                <w:szCs w:val="24"/>
              </w:rPr>
              <w:br/>
              <w:t>Why speakers want to show slides that nobody can read, I will never understand.</w:t>
            </w:r>
          </w:p>
          <w:p w14:paraId="2334DE7E" w14:textId="1C5510BA" w:rsidR="00814720" w:rsidRPr="00814720" w:rsidRDefault="00BF32E2" w:rsidP="00814720">
            <w:pPr>
              <w:widowControl w:val="0"/>
              <w:tabs>
                <w:tab w:val="left" w:pos="1587"/>
              </w:tabs>
              <w:spacing w:before="120"/>
              <w:ind w:left="720" w:hanging="720"/>
              <w:rPr>
                <w:rFonts w:eastAsia="Times New Roman"/>
                <w:szCs w:val="24"/>
              </w:rPr>
            </w:pPr>
            <w:r>
              <w:rPr>
                <w:rFonts w:eastAsia="Times New Roman"/>
                <w:b/>
                <w:bCs/>
                <w:spacing w:val="-1"/>
                <w:szCs w:val="24"/>
              </w:rPr>
              <w:t>4.</w:t>
            </w:r>
            <w:r w:rsidR="00814720" w:rsidRPr="00814720">
              <w:rPr>
                <w:rFonts w:eastAsia="Times New Roman"/>
                <w:b/>
                <w:bCs/>
                <w:spacing w:val="-1"/>
                <w:szCs w:val="24"/>
              </w:rPr>
              <w:t>1</w:t>
            </w:r>
            <w:r w:rsidR="00814720" w:rsidRPr="00814720">
              <w:rPr>
                <w:rFonts w:eastAsia="Times New Roman"/>
                <w:b/>
                <w:bCs/>
                <w:spacing w:val="-1"/>
                <w:szCs w:val="24"/>
              </w:rPr>
              <w:tab/>
              <w:t>Avoid</w:t>
            </w:r>
            <w:r w:rsidR="00814720" w:rsidRPr="00814720">
              <w:rPr>
                <w:rFonts w:eastAsia="Times New Roman"/>
                <w:b/>
                <w:bCs/>
                <w:szCs w:val="24"/>
              </w:rPr>
              <w:t xml:space="preserve"> </w:t>
            </w:r>
            <w:r w:rsidR="00814720" w:rsidRPr="00814720">
              <w:rPr>
                <w:rFonts w:eastAsia="Times New Roman"/>
                <w:b/>
                <w:bCs/>
                <w:spacing w:val="-1"/>
                <w:szCs w:val="24"/>
              </w:rPr>
              <w:t>gimmicks</w:t>
            </w:r>
            <w:r w:rsidR="00814720" w:rsidRPr="00814720">
              <w:rPr>
                <w:rFonts w:eastAsia="Times New Roman"/>
                <w:spacing w:val="-1"/>
                <w:szCs w:val="24"/>
              </w:rPr>
              <w:t>,</w:t>
            </w:r>
            <w:r w:rsidR="00814720" w:rsidRPr="00814720">
              <w:rPr>
                <w:rFonts w:eastAsia="Times New Roman"/>
                <w:szCs w:val="24"/>
              </w:rPr>
              <w:t xml:space="preserve"> such as </w:t>
            </w:r>
            <w:r w:rsidR="00814720" w:rsidRPr="00814720">
              <w:rPr>
                <w:rFonts w:eastAsia="Times New Roman"/>
                <w:spacing w:val="-2"/>
                <w:szCs w:val="24"/>
              </w:rPr>
              <w:t>making</w:t>
            </w:r>
            <w:r w:rsidR="00814720" w:rsidRPr="00814720">
              <w:rPr>
                <w:rFonts w:eastAsia="Times New Roman"/>
                <w:spacing w:val="-4"/>
                <w:szCs w:val="24"/>
              </w:rPr>
              <w:t xml:space="preserve"> </w:t>
            </w:r>
            <w:r w:rsidR="00814720" w:rsidRPr="00814720">
              <w:rPr>
                <w:rFonts w:eastAsia="Times New Roman"/>
                <w:szCs w:val="24"/>
              </w:rPr>
              <w:t>titles "fly in" or making points of a list appear one at a</w:t>
            </w:r>
            <w:r w:rsidR="00814720" w:rsidRPr="00814720">
              <w:rPr>
                <w:rFonts w:eastAsia="Times New Roman"/>
                <w:spacing w:val="30"/>
                <w:szCs w:val="24"/>
              </w:rPr>
              <w:t xml:space="preserve"> </w:t>
            </w:r>
            <w:r w:rsidR="00814720" w:rsidRPr="00814720">
              <w:rPr>
                <w:rFonts w:eastAsia="Times New Roman"/>
                <w:szCs w:val="24"/>
              </w:rPr>
              <w:t>time – all distractions. Animation used judiciously</w:t>
            </w:r>
            <w:r w:rsidR="00814720" w:rsidRPr="00814720">
              <w:rPr>
                <w:rFonts w:eastAsia="Times New Roman"/>
                <w:spacing w:val="-8"/>
                <w:szCs w:val="24"/>
              </w:rPr>
              <w:t xml:space="preserve"> </w:t>
            </w:r>
            <w:r w:rsidR="00814720" w:rsidRPr="00814720">
              <w:rPr>
                <w:rFonts w:eastAsia="Times New Roman"/>
                <w:szCs w:val="24"/>
              </w:rPr>
              <w:t xml:space="preserve">can be quite </w:t>
            </w:r>
            <w:r w:rsidR="009563FC" w:rsidRPr="00814720">
              <w:rPr>
                <w:rFonts w:eastAsia="Times New Roman"/>
                <w:szCs w:val="24"/>
              </w:rPr>
              <w:t>useful but</w:t>
            </w:r>
            <w:r w:rsidR="00814720" w:rsidRPr="00814720">
              <w:rPr>
                <w:rFonts w:eastAsia="Times New Roman"/>
                <w:szCs w:val="24"/>
              </w:rPr>
              <w:t xml:space="preserve"> avoid </w:t>
            </w:r>
            <w:r w:rsidR="00814720" w:rsidRPr="00814720">
              <w:rPr>
                <w:rFonts w:eastAsia="Times New Roman"/>
                <w:spacing w:val="-1"/>
                <w:szCs w:val="24"/>
              </w:rPr>
              <w:t>distracting gimmicks.</w:t>
            </w:r>
          </w:p>
          <w:p w14:paraId="3E4850AE" w14:textId="77777777" w:rsidR="00814720" w:rsidRPr="00814720" w:rsidRDefault="00BF32E2" w:rsidP="00814720">
            <w:pPr>
              <w:widowControl w:val="0"/>
              <w:tabs>
                <w:tab w:val="left" w:pos="1587"/>
              </w:tabs>
              <w:spacing w:before="120"/>
              <w:ind w:left="720" w:hanging="720"/>
              <w:rPr>
                <w:rFonts w:eastAsia="Palatino Linotype"/>
                <w:b/>
                <w:bCs/>
                <w:szCs w:val="24"/>
              </w:rPr>
            </w:pPr>
            <w:r>
              <w:rPr>
                <w:rFonts w:eastAsia="Times New Roman"/>
                <w:b/>
                <w:szCs w:val="24"/>
              </w:rPr>
              <w:t>4.</w:t>
            </w:r>
            <w:r w:rsidR="00814720" w:rsidRPr="00814720">
              <w:rPr>
                <w:rFonts w:eastAsia="Times New Roman"/>
                <w:b/>
                <w:szCs w:val="24"/>
              </w:rPr>
              <w:t>2</w:t>
            </w:r>
            <w:r w:rsidR="00814720" w:rsidRPr="00814720">
              <w:rPr>
                <w:rFonts w:eastAsia="Times New Roman"/>
                <w:b/>
                <w:szCs w:val="24"/>
              </w:rPr>
              <w:tab/>
              <w:t>Use high contrast.</w:t>
            </w:r>
          </w:p>
          <w:p w14:paraId="774BF2EE" w14:textId="77777777" w:rsidR="00814720" w:rsidRPr="00814720" w:rsidRDefault="00814720" w:rsidP="00814720">
            <w:pPr>
              <w:spacing w:before="80"/>
              <w:ind w:left="720"/>
              <w:rPr>
                <w:rFonts w:eastAsia="Times New Roman"/>
                <w:szCs w:val="24"/>
              </w:rPr>
            </w:pPr>
            <w:r w:rsidRPr="00814720">
              <w:rPr>
                <w:b/>
              </w:rPr>
              <w:t>Black on white is best contrast</w:t>
            </w:r>
            <w:r w:rsidRPr="00814720">
              <w:t>, especially</w:t>
            </w:r>
            <w:r w:rsidRPr="00814720">
              <w:rPr>
                <w:spacing w:val="-10"/>
              </w:rPr>
              <w:t xml:space="preserve"> </w:t>
            </w:r>
            <w:r w:rsidRPr="00814720">
              <w:t>in a lighted room.</w:t>
            </w:r>
          </w:p>
          <w:p w14:paraId="37B39EDB" w14:textId="77777777" w:rsidR="00814720" w:rsidRPr="00814720" w:rsidRDefault="00814720" w:rsidP="00814720">
            <w:pPr>
              <w:spacing w:before="80"/>
              <w:ind w:left="720"/>
              <w:rPr>
                <w:rFonts w:eastAsia="Times New Roman"/>
                <w:szCs w:val="24"/>
              </w:rPr>
            </w:pPr>
            <w:r w:rsidRPr="00814720">
              <w:rPr>
                <w:spacing w:val="-4"/>
              </w:rPr>
              <w:t>In</w:t>
            </w:r>
            <w:r w:rsidRPr="00814720">
              <w:rPr>
                <w:spacing w:val="-2"/>
              </w:rPr>
              <w:t xml:space="preserve"> </w:t>
            </w:r>
            <w:r w:rsidRPr="00814720">
              <w:t>a dark room,</w:t>
            </w:r>
            <w:r w:rsidRPr="00814720">
              <w:rPr>
                <w:spacing w:val="-3"/>
              </w:rPr>
              <w:t xml:space="preserve"> </w:t>
            </w:r>
            <w:r w:rsidRPr="00814720">
              <w:rPr>
                <w:b/>
              </w:rPr>
              <w:t>white on black or very dark blue</w:t>
            </w:r>
            <w:r w:rsidRPr="00814720">
              <w:rPr>
                <w:b/>
                <w:spacing w:val="2"/>
              </w:rPr>
              <w:t xml:space="preserve"> </w:t>
            </w:r>
            <w:r w:rsidRPr="00814720">
              <w:t xml:space="preserve">can look quite </w:t>
            </w:r>
            <w:r w:rsidRPr="00814720">
              <w:rPr>
                <w:spacing w:val="-1"/>
              </w:rPr>
              <w:t>elegant.</w:t>
            </w:r>
          </w:p>
          <w:p w14:paraId="00E1FDEC" w14:textId="77777777" w:rsidR="00814720" w:rsidRPr="00814720" w:rsidRDefault="00814720" w:rsidP="00814720">
            <w:pPr>
              <w:widowControl w:val="0"/>
              <w:spacing w:before="80"/>
              <w:ind w:left="720"/>
              <w:outlineLvl w:val="1"/>
              <w:rPr>
                <w:rFonts w:eastAsia="Times New Roman"/>
                <w:szCs w:val="24"/>
              </w:rPr>
            </w:pPr>
            <w:r w:rsidRPr="00814720">
              <w:rPr>
                <w:rFonts w:eastAsia="Times New Roman"/>
                <w:b/>
                <w:bCs/>
                <w:spacing w:val="-1"/>
                <w:szCs w:val="24"/>
              </w:rPr>
              <w:t>Avoid</w:t>
            </w:r>
            <w:r w:rsidRPr="00814720">
              <w:rPr>
                <w:rFonts w:eastAsia="Times New Roman"/>
                <w:b/>
                <w:bCs/>
                <w:szCs w:val="24"/>
              </w:rPr>
              <w:t xml:space="preserve"> textured background at all cost.</w:t>
            </w:r>
          </w:p>
          <w:p w14:paraId="78D6E959" w14:textId="77777777" w:rsidR="00814720" w:rsidRPr="00814720" w:rsidRDefault="00814720" w:rsidP="00814720">
            <w:pPr>
              <w:widowControl w:val="0"/>
              <w:spacing w:before="80"/>
              <w:ind w:left="720"/>
              <w:rPr>
                <w:rFonts w:eastAsia="Times New Roman"/>
                <w:spacing w:val="-6"/>
                <w:szCs w:val="24"/>
              </w:rPr>
            </w:pPr>
            <w:r w:rsidRPr="00814720">
              <w:rPr>
                <w:rFonts w:eastAsia="Times New Roman"/>
                <w:spacing w:val="-6"/>
                <w:szCs w:val="24"/>
              </w:rPr>
              <w:t>To set off a block of text through a colored background, use a very light pastel color.</w:t>
            </w:r>
          </w:p>
          <w:p w14:paraId="67C2F863" w14:textId="77777777" w:rsidR="00814720" w:rsidRPr="00814720" w:rsidRDefault="00BF32E2" w:rsidP="00814720">
            <w:pPr>
              <w:widowControl w:val="0"/>
              <w:tabs>
                <w:tab w:val="left" w:pos="1587"/>
              </w:tabs>
              <w:spacing w:before="120"/>
              <w:ind w:left="720" w:hanging="720"/>
              <w:outlineLvl w:val="1"/>
              <w:rPr>
                <w:rFonts w:eastAsia="Palatino Linotype"/>
                <w:szCs w:val="24"/>
              </w:rPr>
            </w:pPr>
            <w:r>
              <w:rPr>
                <w:rFonts w:eastAsia="Times New Roman"/>
                <w:b/>
                <w:bCs/>
                <w:szCs w:val="24"/>
              </w:rPr>
              <w:t>4.</w:t>
            </w:r>
            <w:r w:rsidR="00814720" w:rsidRPr="00814720">
              <w:rPr>
                <w:rFonts w:eastAsia="Times New Roman"/>
                <w:b/>
                <w:bCs/>
                <w:szCs w:val="24"/>
              </w:rPr>
              <w:t>3</w:t>
            </w:r>
            <w:r w:rsidR="00814720" w:rsidRPr="00814720">
              <w:rPr>
                <w:rFonts w:eastAsia="Times New Roman"/>
                <w:b/>
                <w:bCs/>
                <w:szCs w:val="24"/>
              </w:rPr>
              <w:tab/>
              <w:t>Use graphics to make a point, not as mere decoration.</w:t>
            </w:r>
          </w:p>
          <w:p w14:paraId="3DBFD97D" w14:textId="77777777" w:rsidR="00814720" w:rsidRPr="00814720" w:rsidRDefault="00814720" w:rsidP="00814720">
            <w:pPr>
              <w:widowControl w:val="0"/>
              <w:spacing w:before="80"/>
              <w:ind w:left="720"/>
              <w:rPr>
                <w:rFonts w:eastAsia="Times New Roman"/>
                <w:szCs w:val="24"/>
              </w:rPr>
            </w:pPr>
            <w:r w:rsidRPr="00814720">
              <w:rPr>
                <w:rFonts w:eastAsia="Times New Roman"/>
                <w:szCs w:val="24"/>
              </w:rPr>
              <w:t xml:space="preserve">Slides with </w:t>
            </w:r>
            <w:r w:rsidRPr="00814720">
              <w:rPr>
                <w:rFonts w:eastAsia="Times New Roman"/>
                <w:spacing w:val="-1"/>
                <w:szCs w:val="24"/>
              </w:rPr>
              <w:t>graphics</w:t>
            </w:r>
            <w:r w:rsidRPr="00814720">
              <w:rPr>
                <w:rFonts w:eastAsia="Times New Roman"/>
                <w:szCs w:val="24"/>
              </w:rPr>
              <w:t xml:space="preserve"> are more </w:t>
            </w:r>
            <w:r w:rsidRPr="00814720">
              <w:rPr>
                <w:rFonts w:eastAsia="Times New Roman"/>
                <w:spacing w:val="-1"/>
                <w:szCs w:val="24"/>
              </w:rPr>
              <w:t>interesting.</w:t>
            </w:r>
          </w:p>
          <w:p w14:paraId="04075CFE" w14:textId="77777777" w:rsidR="00814720" w:rsidRPr="00814720" w:rsidRDefault="00814720" w:rsidP="00814720">
            <w:pPr>
              <w:widowControl w:val="0"/>
              <w:spacing w:before="80"/>
              <w:ind w:left="720"/>
              <w:rPr>
                <w:rFonts w:eastAsia="Times New Roman"/>
                <w:szCs w:val="24"/>
              </w:rPr>
            </w:pPr>
            <w:r w:rsidRPr="00814720">
              <w:rPr>
                <w:rFonts w:eastAsia="Times New Roman"/>
                <w:szCs w:val="24"/>
              </w:rPr>
              <w:t>Sometimes a diagram that shows how different ideas or concepts interrelate (such as a concept map) is easier to understand than discursive text.</w:t>
            </w:r>
          </w:p>
          <w:p w14:paraId="298721D0" w14:textId="77777777" w:rsidR="00814720" w:rsidRPr="00814720" w:rsidRDefault="00BF32E2" w:rsidP="00814720">
            <w:pPr>
              <w:widowControl w:val="0"/>
              <w:tabs>
                <w:tab w:val="left" w:pos="1587"/>
              </w:tabs>
              <w:spacing w:before="120"/>
              <w:ind w:left="720" w:hanging="720"/>
              <w:rPr>
                <w:rFonts w:eastAsia="Times New Roman"/>
                <w:szCs w:val="24"/>
              </w:rPr>
            </w:pPr>
            <w:r>
              <w:rPr>
                <w:rFonts w:eastAsia="Times New Roman"/>
                <w:b/>
                <w:szCs w:val="24"/>
              </w:rPr>
              <w:t>4.</w:t>
            </w:r>
            <w:r w:rsidR="00814720" w:rsidRPr="00814720">
              <w:rPr>
                <w:rFonts w:eastAsia="Times New Roman"/>
                <w:b/>
                <w:szCs w:val="24"/>
              </w:rPr>
              <w:t>4</w:t>
            </w:r>
            <w:r w:rsidR="00814720" w:rsidRPr="00814720">
              <w:rPr>
                <w:rFonts w:eastAsia="Times New Roman"/>
                <w:b/>
                <w:szCs w:val="24"/>
              </w:rPr>
              <w:tab/>
              <w:t>Use Arial font, 20 or 24 point.</w:t>
            </w:r>
            <w:r w:rsidR="00814720" w:rsidRPr="00814720">
              <w:rPr>
                <w:rFonts w:eastAsia="Times New Roman"/>
                <w:b/>
                <w:spacing w:val="59"/>
                <w:szCs w:val="24"/>
              </w:rPr>
              <w:t xml:space="preserve"> </w:t>
            </w:r>
            <w:r w:rsidR="00814720" w:rsidRPr="00814720">
              <w:rPr>
                <w:rFonts w:eastAsia="Times New Roman"/>
                <w:szCs w:val="24"/>
              </w:rPr>
              <w:t>Make the font big</w:t>
            </w:r>
            <w:r w:rsidR="00814720" w:rsidRPr="00814720">
              <w:rPr>
                <w:rFonts w:eastAsia="Times New Roman"/>
                <w:spacing w:val="-5"/>
                <w:szCs w:val="24"/>
              </w:rPr>
              <w:t xml:space="preserve"> </w:t>
            </w:r>
            <w:r w:rsidR="00814720" w:rsidRPr="00814720">
              <w:rPr>
                <w:rFonts w:eastAsia="Times New Roman"/>
                <w:szCs w:val="24"/>
              </w:rPr>
              <w:t>enough,</w:t>
            </w:r>
            <w:r w:rsidR="00814720" w:rsidRPr="00814720">
              <w:rPr>
                <w:rFonts w:eastAsia="Times New Roman"/>
                <w:spacing w:val="-5"/>
                <w:szCs w:val="24"/>
              </w:rPr>
              <w:t xml:space="preserve"> </w:t>
            </w:r>
            <w:r w:rsidR="00814720" w:rsidRPr="00814720">
              <w:rPr>
                <w:rFonts w:eastAsia="Times New Roman"/>
                <w:szCs w:val="24"/>
              </w:rPr>
              <w:t>particularly</w:t>
            </w:r>
            <w:r w:rsidR="00814720" w:rsidRPr="00814720">
              <w:rPr>
                <w:rFonts w:eastAsia="Times New Roman"/>
                <w:spacing w:val="-6"/>
                <w:szCs w:val="24"/>
              </w:rPr>
              <w:t xml:space="preserve"> </w:t>
            </w:r>
            <w:r w:rsidR="00814720" w:rsidRPr="00814720">
              <w:rPr>
                <w:rFonts w:eastAsia="Times New Roman"/>
                <w:szCs w:val="24"/>
              </w:rPr>
              <w:t>for a large room. 20 points is generally</w:t>
            </w:r>
            <w:r w:rsidR="00814720" w:rsidRPr="00814720">
              <w:rPr>
                <w:rFonts w:eastAsia="Times New Roman"/>
                <w:spacing w:val="-10"/>
                <w:szCs w:val="24"/>
              </w:rPr>
              <w:t xml:space="preserve"> </w:t>
            </w:r>
            <w:r w:rsidR="00814720" w:rsidRPr="00814720">
              <w:rPr>
                <w:rFonts w:eastAsia="Times New Roman"/>
                <w:szCs w:val="24"/>
              </w:rPr>
              <w:t xml:space="preserve">just large enough, but 24 is </w:t>
            </w:r>
            <w:r w:rsidR="00814720" w:rsidRPr="00814720">
              <w:rPr>
                <w:rFonts w:eastAsia="Times New Roman"/>
                <w:spacing w:val="-1"/>
                <w:szCs w:val="24"/>
              </w:rPr>
              <w:t>better.</w:t>
            </w:r>
          </w:p>
          <w:p w14:paraId="4029027A" w14:textId="77777777" w:rsidR="00814720" w:rsidRPr="00814720" w:rsidRDefault="00BF32E2" w:rsidP="00814720">
            <w:pPr>
              <w:widowControl w:val="0"/>
              <w:tabs>
                <w:tab w:val="left" w:pos="1587"/>
              </w:tabs>
              <w:spacing w:before="120"/>
              <w:ind w:left="720" w:hanging="720"/>
              <w:rPr>
                <w:rFonts w:eastAsia="Times New Roman"/>
                <w:szCs w:val="24"/>
              </w:rPr>
            </w:pPr>
            <w:r>
              <w:rPr>
                <w:rFonts w:eastAsia="Times New Roman"/>
                <w:b/>
                <w:spacing w:val="-4"/>
                <w:szCs w:val="24"/>
              </w:rPr>
              <w:t>4.</w:t>
            </w:r>
            <w:r w:rsidR="00814720" w:rsidRPr="00814720">
              <w:rPr>
                <w:rFonts w:eastAsia="Times New Roman"/>
                <w:b/>
                <w:spacing w:val="-4"/>
                <w:szCs w:val="24"/>
              </w:rPr>
              <w:t>5</w:t>
            </w:r>
            <w:r w:rsidR="00814720" w:rsidRPr="00814720">
              <w:rPr>
                <w:rFonts w:eastAsia="Times New Roman"/>
                <w:b/>
                <w:spacing w:val="-4"/>
                <w:szCs w:val="24"/>
              </w:rPr>
              <w:tab/>
            </w:r>
            <w:r w:rsidR="00814720" w:rsidRPr="00814720">
              <w:rPr>
                <w:rFonts w:eastAsia="Times New Roman"/>
                <w:spacing w:val="-4"/>
                <w:szCs w:val="24"/>
              </w:rPr>
              <w:t>In</w:t>
            </w:r>
            <w:r w:rsidR="00814720" w:rsidRPr="00814720">
              <w:rPr>
                <w:rFonts w:eastAsia="Times New Roman"/>
                <w:spacing w:val="-2"/>
                <w:szCs w:val="24"/>
              </w:rPr>
              <w:t xml:space="preserve"> </w:t>
            </w:r>
            <w:r w:rsidR="00814720" w:rsidRPr="00814720">
              <w:rPr>
                <w:rFonts w:eastAsia="Times New Roman"/>
                <w:szCs w:val="24"/>
              </w:rPr>
              <w:t xml:space="preserve">a bulleted list, </w:t>
            </w:r>
            <w:r w:rsidR="00814720" w:rsidRPr="00814720">
              <w:rPr>
                <w:rFonts w:eastAsia="Times New Roman"/>
                <w:b/>
                <w:szCs w:val="24"/>
              </w:rPr>
              <w:t xml:space="preserve">put enough spacing between bullets </w:t>
            </w:r>
            <w:r w:rsidR="00814720" w:rsidRPr="00814720">
              <w:rPr>
                <w:rFonts w:eastAsia="Times New Roman"/>
                <w:szCs w:val="24"/>
              </w:rPr>
              <w:t>(at least 0.6 lines).</w:t>
            </w:r>
            <w:r w:rsidR="00814720" w:rsidRPr="00814720">
              <w:rPr>
                <w:rFonts w:eastAsia="Times New Roman"/>
                <w:spacing w:val="27"/>
                <w:szCs w:val="24"/>
              </w:rPr>
              <w:t xml:space="preserve"> </w:t>
            </w:r>
            <w:r w:rsidR="00814720" w:rsidRPr="00814720">
              <w:rPr>
                <w:rFonts w:eastAsia="Times New Roman"/>
                <w:szCs w:val="24"/>
              </w:rPr>
              <w:t>For sub-bullets, use somewhat less spacing, 0.4 or 0.3 lines.</w:t>
            </w:r>
          </w:p>
          <w:p w14:paraId="0050DAF7" w14:textId="77777777" w:rsidR="00814720" w:rsidRPr="00814720" w:rsidRDefault="00814720" w:rsidP="00814720">
            <w:pPr>
              <w:widowControl w:val="0"/>
              <w:spacing w:before="80"/>
              <w:ind w:left="720"/>
              <w:rPr>
                <w:rFonts w:eastAsia="Times New Roman"/>
                <w:szCs w:val="24"/>
              </w:rPr>
            </w:pPr>
            <w:r w:rsidRPr="00814720">
              <w:rPr>
                <w:rFonts w:eastAsia="Times New Roman"/>
                <w:szCs w:val="24"/>
              </w:rPr>
              <w:t>The idea is to make logical divisions of the text visible through physical blocks.</w:t>
            </w:r>
          </w:p>
          <w:p w14:paraId="38ECE4A3" w14:textId="77777777" w:rsidR="00814720" w:rsidRPr="00814720" w:rsidRDefault="00BF32E2" w:rsidP="00814720">
            <w:pPr>
              <w:widowControl w:val="0"/>
              <w:tabs>
                <w:tab w:val="left" w:pos="1587"/>
              </w:tabs>
              <w:spacing w:before="120"/>
              <w:ind w:left="720" w:hanging="720"/>
              <w:rPr>
                <w:rFonts w:eastAsia="Times New Roman"/>
                <w:szCs w:val="24"/>
              </w:rPr>
            </w:pPr>
            <w:r>
              <w:rPr>
                <w:rFonts w:eastAsia="Times New Roman"/>
                <w:b/>
                <w:szCs w:val="24"/>
              </w:rPr>
              <w:t>4.</w:t>
            </w:r>
            <w:r w:rsidR="00814720" w:rsidRPr="00814720">
              <w:rPr>
                <w:rFonts w:eastAsia="Times New Roman"/>
                <w:b/>
                <w:szCs w:val="24"/>
              </w:rPr>
              <w:t>6</w:t>
            </w:r>
            <w:r w:rsidR="00814720" w:rsidRPr="00814720">
              <w:rPr>
                <w:rFonts w:eastAsia="Times New Roman"/>
                <w:szCs w:val="24"/>
              </w:rPr>
              <w:tab/>
              <w:t xml:space="preserve">Make sure the bullet has a </w:t>
            </w:r>
            <w:r w:rsidR="00814720" w:rsidRPr="00814720">
              <w:rPr>
                <w:rFonts w:eastAsia="Times New Roman"/>
                <w:spacing w:val="-3"/>
                <w:szCs w:val="24"/>
              </w:rPr>
              <w:t>good</w:t>
            </w:r>
            <w:r w:rsidR="00814720" w:rsidRPr="00814720">
              <w:rPr>
                <w:rFonts w:eastAsia="Times New Roman"/>
                <w:szCs w:val="24"/>
              </w:rPr>
              <w:t xml:space="preserve"> distance from the </w:t>
            </w:r>
            <w:r w:rsidR="00814720" w:rsidRPr="00814720">
              <w:rPr>
                <w:rFonts w:eastAsia="Times New Roman"/>
                <w:spacing w:val="-1"/>
                <w:szCs w:val="24"/>
              </w:rPr>
              <w:t>text</w:t>
            </w:r>
            <w:r w:rsidR="00814720" w:rsidRPr="00814720">
              <w:rPr>
                <w:rFonts w:eastAsia="Times New Roman"/>
                <w:szCs w:val="24"/>
              </w:rPr>
              <w:t xml:space="preserve"> (not </w:t>
            </w:r>
            <w:r w:rsidR="00814720" w:rsidRPr="00814720">
              <w:rPr>
                <w:rFonts w:eastAsia="Times New Roman"/>
                <w:spacing w:val="-1"/>
                <w:szCs w:val="24"/>
              </w:rPr>
              <w:t>glued</w:t>
            </w:r>
            <w:r w:rsidR="00814720" w:rsidRPr="00814720">
              <w:rPr>
                <w:rFonts w:eastAsia="Times New Roman"/>
                <w:szCs w:val="24"/>
              </w:rPr>
              <w:t xml:space="preserve"> on, not too far</w:t>
            </w:r>
            <w:r w:rsidR="00814720" w:rsidRPr="00814720">
              <w:rPr>
                <w:rFonts w:eastAsia="Times New Roman"/>
                <w:spacing w:val="28"/>
                <w:szCs w:val="24"/>
              </w:rPr>
              <w:t xml:space="preserve"> </w:t>
            </w:r>
            <w:r w:rsidR="00814720" w:rsidRPr="00814720">
              <w:rPr>
                <w:rFonts w:eastAsia="Times New Roman"/>
                <w:spacing w:val="-3"/>
                <w:szCs w:val="24"/>
              </w:rPr>
              <w:t>away)</w:t>
            </w:r>
            <w:r w:rsidR="00814720" w:rsidRPr="00814720">
              <w:rPr>
                <w:rFonts w:eastAsia="Times New Roman"/>
                <w:szCs w:val="24"/>
              </w:rPr>
              <w:t xml:space="preserve"> and make sure</w:t>
            </w:r>
            <w:r w:rsidR="00814720" w:rsidRPr="00814720">
              <w:rPr>
                <w:rFonts w:eastAsia="Times New Roman"/>
                <w:spacing w:val="-5"/>
                <w:szCs w:val="24"/>
              </w:rPr>
              <w:t xml:space="preserve"> </w:t>
            </w:r>
            <w:r w:rsidR="00814720" w:rsidRPr="00814720">
              <w:rPr>
                <w:rFonts w:eastAsia="Times New Roman"/>
                <w:b/>
                <w:szCs w:val="24"/>
              </w:rPr>
              <w:t>all text under a bullet is aligned properly</w:t>
            </w:r>
            <w:r w:rsidR="00814720" w:rsidRPr="00814720">
              <w:rPr>
                <w:rFonts w:eastAsia="Times New Roman"/>
                <w:b/>
                <w:spacing w:val="2"/>
                <w:szCs w:val="24"/>
              </w:rPr>
              <w:t xml:space="preserve"> </w:t>
            </w:r>
            <w:r w:rsidR="00814720" w:rsidRPr="00814720">
              <w:rPr>
                <w:rFonts w:eastAsia="Times New Roman"/>
                <w:spacing w:val="-1"/>
                <w:szCs w:val="24"/>
              </w:rPr>
              <w:t>(easy</w:t>
            </w:r>
            <w:r w:rsidR="00814720" w:rsidRPr="00814720">
              <w:rPr>
                <w:rFonts w:eastAsia="Times New Roman"/>
                <w:spacing w:val="-9"/>
                <w:szCs w:val="24"/>
              </w:rPr>
              <w:t xml:space="preserve"> </w:t>
            </w:r>
            <w:r w:rsidR="00814720" w:rsidRPr="00814720">
              <w:rPr>
                <w:rFonts w:eastAsia="Times New Roman"/>
                <w:szCs w:val="24"/>
              </w:rPr>
              <w:t>to do with the PowerPoint ruler).</w:t>
            </w:r>
          </w:p>
          <w:p w14:paraId="730C0FD0" w14:textId="77777777" w:rsidR="00814720" w:rsidRPr="00814720" w:rsidRDefault="00BF32E2" w:rsidP="00814720">
            <w:pPr>
              <w:widowControl w:val="0"/>
              <w:tabs>
                <w:tab w:val="left" w:pos="1587"/>
              </w:tabs>
              <w:spacing w:before="120"/>
              <w:ind w:left="720" w:hanging="720"/>
              <w:rPr>
                <w:rFonts w:eastAsia="Times New Roman"/>
                <w:szCs w:val="24"/>
              </w:rPr>
            </w:pPr>
            <w:r>
              <w:rPr>
                <w:rFonts w:eastAsia="Times New Roman"/>
                <w:b/>
                <w:szCs w:val="24"/>
              </w:rPr>
              <w:t>4.</w:t>
            </w:r>
            <w:r w:rsidR="00814720" w:rsidRPr="00814720">
              <w:rPr>
                <w:rFonts w:eastAsia="Times New Roman"/>
                <w:b/>
                <w:szCs w:val="24"/>
              </w:rPr>
              <w:t>7</w:t>
            </w:r>
            <w:r w:rsidR="00814720" w:rsidRPr="00814720">
              <w:rPr>
                <w:rFonts w:eastAsia="Times New Roman"/>
                <w:szCs w:val="24"/>
              </w:rPr>
              <w:tab/>
              <w:t>Make the</w:t>
            </w:r>
            <w:r w:rsidR="00814720" w:rsidRPr="00814720">
              <w:rPr>
                <w:rFonts w:eastAsia="Times New Roman"/>
                <w:spacing w:val="-4"/>
                <w:szCs w:val="24"/>
              </w:rPr>
              <w:t xml:space="preserve"> </w:t>
            </w:r>
            <w:r w:rsidR="00814720" w:rsidRPr="00814720">
              <w:rPr>
                <w:rFonts w:eastAsia="Times New Roman"/>
                <w:b/>
                <w:szCs w:val="24"/>
              </w:rPr>
              <w:t>key points or phrases in each bullet bold</w:t>
            </w:r>
            <w:r w:rsidR="00814720" w:rsidRPr="00814720">
              <w:rPr>
                <w:rFonts w:eastAsia="Times New Roman"/>
                <w:b/>
                <w:spacing w:val="-1"/>
                <w:szCs w:val="24"/>
              </w:rPr>
              <w:t xml:space="preserve"> </w:t>
            </w:r>
            <w:r w:rsidR="00814720" w:rsidRPr="00814720">
              <w:rPr>
                <w:rFonts w:eastAsia="Times New Roman"/>
                <w:szCs w:val="24"/>
              </w:rPr>
              <w:t>(could</w:t>
            </w:r>
            <w:r w:rsidR="00814720" w:rsidRPr="00814720">
              <w:rPr>
                <w:rFonts w:eastAsia="Times New Roman"/>
                <w:spacing w:val="-1"/>
                <w:szCs w:val="24"/>
              </w:rPr>
              <w:t xml:space="preserve"> </w:t>
            </w:r>
            <w:r w:rsidR="00814720" w:rsidRPr="00814720">
              <w:rPr>
                <w:rFonts w:eastAsia="Times New Roman"/>
                <w:szCs w:val="24"/>
              </w:rPr>
              <w:t>be</w:t>
            </w:r>
            <w:r w:rsidR="00814720" w:rsidRPr="00814720">
              <w:rPr>
                <w:rFonts w:eastAsia="Times New Roman"/>
                <w:spacing w:val="-1"/>
                <w:szCs w:val="24"/>
              </w:rPr>
              <w:t xml:space="preserve"> </w:t>
            </w:r>
            <w:r w:rsidR="00814720" w:rsidRPr="00814720">
              <w:rPr>
                <w:rFonts w:eastAsia="Times New Roman"/>
                <w:szCs w:val="24"/>
              </w:rPr>
              <w:t>bold</w:t>
            </w:r>
            <w:r w:rsidR="00814720" w:rsidRPr="00814720">
              <w:rPr>
                <w:rFonts w:eastAsia="Times New Roman"/>
                <w:spacing w:val="-1"/>
                <w:szCs w:val="24"/>
              </w:rPr>
              <w:t xml:space="preserve"> </w:t>
            </w:r>
            <w:r w:rsidR="00814720" w:rsidRPr="00814720">
              <w:rPr>
                <w:rFonts w:eastAsia="Times New Roman"/>
                <w:szCs w:val="24"/>
              </w:rPr>
              <w:t>red or blue) to give structure</w:t>
            </w:r>
            <w:r w:rsidR="00814720" w:rsidRPr="00814720">
              <w:rPr>
                <w:rFonts w:eastAsia="Times New Roman"/>
                <w:spacing w:val="-1"/>
                <w:szCs w:val="24"/>
              </w:rPr>
              <w:t xml:space="preserve"> </w:t>
            </w:r>
            <w:r w:rsidR="00814720" w:rsidRPr="00814720">
              <w:rPr>
                <w:rFonts w:eastAsia="Times New Roman"/>
                <w:szCs w:val="24"/>
              </w:rPr>
              <w:t xml:space="preserve">to </w:t>
            </w:r>
            <w:bookmarkEnd w:id="11"/>
            <w:r w:rsidR="00814720" w:rsidRPr="00814720">
              <w:rPr>
                <w:rFonts w:eastAsia="Times New Roman"/>
                <w:szCs w:val="24"/>
              </w:rPr>
              <w:t>a text slide and let the reader pick up the main ideas quickly.</w:t>
            </w:r>
          </w:p>
        </w:tc>
      </w:tr>
      <w:tr w:rsidR="00814720" w:rsidRPr="00814720" w14:paraId="452F1F77" w14:textId="77777777" w:rsidTr="00AE3EC3">
        <w:tc>
          <w:tcPr>
            <w:tcW w:w="9350" w:type="dxa"/>
          </w:tcPr>
          <w:p w14:paraId="74A6FC6F" w14:textId="77777777" w:rsidR="00814720" w:rsidRPr="0049146D" w:rsidRDefault="00814720" w:rsidP="00814720">
            <w:pPr>
              <w:spacing w:before="7"/>
              <w:rPr>
                <w:rFonts w:eastAsia="Times New Roman" w:cs="Times New Roman (Body CS)"/>
                <w:b/>
                <w:spacing w:val="-6"/>
                <w:sz w:val="22"/>
                <w:szCs w:val="20"/>
              </w:rPr>
            </w:pPr>
            <w:r w:rsidRPr="0049146D">
              <w:rPr>
                <w:rFonts w:cs="Times New Roman (Body CS)"/>
                <w:b/>
                <w:spacing w:val="-6"/>
              </w:rPr>
              <w:t>Distributing content from one cramped slide to three readable slides shortens the presentation</w:t>
            </w:r>
            <w:r w:rsidRPr="0049146D">
              <w:rPr>
                <w:rFonts w:ascii="Palatino Linotype" w:cs="Times New Roman (Body CS)"/>
                <w:b/>
                <w:spacing w:val="-6"/>
              </w:rPr>
              <w:t>.</w:t>
            </w:r>
          </w:p>
        </w:tc>
      </w:tr>
    </w:tbl>
    <w:p w14:paraId="3BD6FCDC" w14:textId="77777777" w:rsidR="00814720" w:rsidRPr="00814720" w:rsidRDefault="00814720" w:rsidP="00814720">
      <w:pPr>
        <w:spacing w:before="7"/>
        <w:rPr>
          <w:rFonts w:eastAsia="Times New Roman"/>
          <w:szCs w:val="24"/>
        </w:rPr>
      </w:pPr>
    </w:p>
    <w:p w14:paraId="41AF5B97" w14:textId="77777777" w:rsidR="00814720" w:rsidRDefault="00814720" w:rsidP="006075B8">
      <w:pPr>
        <w:sectPr w:rsidR="00814720" w:rsidSect="00BF32E2">
          <w:headerReference w:type="default" r:id="rId92"/>
          <w:pgSz w:w="12240" w:h="15840" w:code="1"/>
          <w:pgMar w:top="1152" w:right="1440" w:bottom="720" w:left="1440" w:header="576" w:footer="720" w:gutter="0"/>
          <w:cols w:space="720"/>
          <w:docGrid w:linePitch="360"/>
        </w:sectPr>
      </w:pPr>
    </w:p>
    <w:p w14:paraId="7F597742" w14:textId="77777777" w:rsidR="00814720" w:rsidRPr="00814720" w:rsidRDefault="00C54E54" w:rsidP="00C54E54">
      <w:pPr>
        <w:widowControl w:val="0"/>
        <w:spacing w:line="306" w:lineRule="exact"/>
        <w:ind w:left="458"/>
        <w:rPr>
          <w:rFonts w:eastAsia="Palatino Linotype"/>
          <w:b/>
          <w:bCs/>
          <w:szCs w:val="24"/>
        </w:rPr>
      </w:pPr>
      <w:r>
        <w:rPr>
          <w:rFonts w:eastAsia="Times New Roman"/>
          <w:b/>
          <w:w w:val="90"/>
          <w:szCs w:val="24"/>
        </w:rPr>
        <w:lastRenderedPageBreak/>
        <w:t>4.1</w:t>
      </w:r>
      <w:r>
        <w:rPr>
          <w:rFonts w:eastAsia="Times New Roman"/>
          <w:b/>
          <w:w w:val="90"/>
          <w:szCs w:val="24"/>
        </w:rPr>
        <w:tab/>
      </w:r>
      <w:r w:rsidR="00814720" w:rsidRPr="00814720">
        <w:rPr>
          <w:rFonts w:eastAsia="Times New Roman"/>
          <w:b/>
          <w:w w:val="90"/>
          <w:szCs w:val="24"/>
        </w:rPr>
        <w:t>More</w:t>
      </w:r>
      <w:r w:rsidR="00814720" w:rsidRPr="00814720">
        <w:rPr>
          <w:rFonts w:eastAsia="Times New Roman"/>
          <w:b/>
          <w:spacing w:val="2"/>
          <w:w w:val="90"/>
          <w:szCs w:val="24"/>
        </w:rPr>
        <w:t xml:space="preserve"> </w:t>
      </w:r>
      <w:r w:rsidR="00814720" w:rsidRPr="00814720">
        <w:rPr>
          <w:rFonts w:eastAsia="Times New Roman"/>
          <w:b/>
          <w:w w:val="90"/>
          <w:szCs w:val="24"/>
        </w:rPr>
        <w:t>examples</w:t>
      </w:r>
      <w:r w:rsidR="00814720" w:rsidRPr="00814720">
        <w:rPr>
          <w:rFonts w:eastAsia="Times New Roman"/>
          <w:b/>
          <w:spacing w:val="3"/>
          <w:w w:val="90"/>
          <w:szCs w:val="24"/>
        </w:rPr>
        <w:t xml:space="preserve"> </w:t>
      </w:r>
      <w:r w:rsidR="00814720" w:rsidRPr="00814720">
        <w:rPr>
          <w:rFonts w:eastAsia="Times New Roman"/>
          <w:b/>
          <w:w w:val="90"/>
          <w:szCs w:val="24"/>
        </w:rPr>
        <w:t>for</w:t>
      </w:r>
      <w:r w:rsidR="00814720" w:rsidRPr="00814720">
        <w:rPr>
          <w:rFonts w:eastAsia="Times New Roman"/>
          <w:b/>
          <w:spacing w:val="3"/>
          <w:w w:val="90"/>
          <w:szCs w:val="24"/>
        </w:rPr>
        <w:t xml:space="preserve"> </w:t>
      </w:r>
      <w:r w:rsidR="00814720" w:rsidRPr="00814720">
        <w:rPr>
          <w:rFonts w:eastAsia="Times New Roman"/>
          <w:b/>
          <w:w w:val="90"/>
          <w:szCs w:val="24"/>
        </w:rPr>
        <w:t>the</w:t>
      </w:r>
      <w:r w:rsidR="00814720" w:rsidRPr="00814720">
        <w:rPr>
          <w:rFonts w:eastAsia="Times New Roman"/>
          <w:b/>
          <w:spacing w:val="2"/>
          <w:w w:val="90"/>
          <w:szCs w:val="24"/>
        </w:rPr>
        <w:t xml:space="preserve"> </w:t>
      </w:r>
      <w:r w:rsidR="00814720" w:rsidRPr="00814720">
        <w:rPr>
          <w:rFonts w:eastAsia="Times New Roman"/>
          <w:b/>
          <w:w w:val="90"/>
          <w:szCs w:val="24"/>
        </w:rPr>
        <w:t>principle</w:t>
      </w:r>
      <w:r w:rsidRPr="00C54E54">
        <w:rPr>
          <w:rFonts w:eastAsia="Times New Roman"/>
          <w:b/>
          <w:w w:val="90"/>
          <w:szCs w:val="24"/>
        </w:rPr>
        <w:t xml:space="preserve">. </w:t>
      </w:r>
      <w:r w:rsidR="00814720" w:rsidRPr="00814720">
        <w:rPr>
          <w:rFonts w:eastAsia="Times New Roman"/>
          <w:b/>
          <w:w w:val="95"/>
          <w:szCs w:val="24"/>
        </w:rPr>
        <w:t>Express</w:t>
      </w:r>
      <w:r w:rsidR="00814720" w:rsidRPr="00814720">
        <w:rPr>
          <w:rFonts w:eastAsia="Times New Roman"/>
          <w:b/>
          <w:spacing w:val="-39"/>
          <w:w w:val="95"/>
          <w:szCs w:val="24"/>
        </w:rPr>
        <w:t xml:space="preserve"> </w:t>
      </w:r>
      <w:r w:rsidR="00814720" w:rsidRPr="00814720">
        <w:rPr>
          <w:rFonts w:eastAsia="Times New Roman"/>
          <w:b/>
          <w:w w:val="95"/>
          <w:szCs w:val="24"/>
        </w:rPr>
        <w:t>logical</w:t>
      </w:r>
      <w:r w:rsidR="00814720" w:rsidRPr="00814720">
        <w:rPr>
          <w:rFonts w:eastAsia="Times New Roman"/>
          <w:b/>
          <w:spacing w:val="-39"/>
          <w:w w:val="95"/>
          <w:szCs w:val="24"/>
        </w:rPr>
        <w:t xml:space="preserve"> </w:t>
      </w:r>
      <w:r w:rsidR="00814720" w:rsidRPr="00814720">
        <w:rPr>
          <w:rFonts w:eastAsia="Times New Roman"/>
          <w:b/>
          <w:w w:val="95"/>
          <w:szCs w:val="24"/>
        </w:rPr>
        <w:t>units</w:t>
      </w:r>
      <w:r w:rsidR="00814720" w:rsidRPr="00814720">
        <w:rPr>
          <w:rFonts w:eastAsia="Times New Roman"/>
          <w:b/>
          <w:spacing w:val="-39"/>
          <w:w w:val="95"/>
          <w:szCs w:val="24"/>
        </w:rPr>
        <w:t xml:space="preserve"> </w:t>
      </w:r>
      <w:r w:rsidR="00814720" w:rsidRPr="00814720">
        <w:rPr>
          <w:rFonts w:eastAsia="Times New Roman"/>
          <w:b/>
          <w:w w:val="95"/>
          <w:szCs w:val="24"/>
        </w:rPr>
        <w:t>in</w:t>
      </w:r>
      <w:r w:rsidR="00814720" w:rsidRPr="00814720">
        <w:rPr>
          <w:rFonts w:eastAsia="Times New Roman"/>
          <w:b/>
          <w:spacing w:val="-39"/>
          <w:w w:val="95"/>
          <w:szCs w:val="24"/>
        </w:rPr>
        <w:t xml:space="preserve"> </w:t>
      </w:r>
      <w:r w:rsidR="00814720" w:rsidRPr="00814720">
        <w:rPr>
          <w:rFonts w:eastAsia="Times New Roman"/>
          <w:b/>
          <w:w w:val="95"/>
          <w:szCs w:val="24"/>
        </w:rPr>
        <w:t>separate</w:t>
      </w:r>
      <w:r w:rsidR="00814720" w:rsidRPr="00814720">
        <w:rPr>
          <w:rFonts w:eastAsia="Times New Roman"/>
          <w:b/>
          <w:spacing w:val="-39"/>
          <w:w w:val="95"/>
          <w:szCs w:val="24"/>
        </w:rPr>
        <w:t xml:space="preserve"> </w:t>
      </w:r>
      <w:r w:rsidR="00814720" w:rsidRPr="00814720">
        <w:rPr>
          <w:rFonts w:eastAsia="Times New Roman"/>
          <w:b/>
          <w:w w:val="95"/>
          <w:szCs w:val="24"/>
        </w:rPr>
        <w:t>physical</w:t>
      </w:r>
      <w:r w:rsidR="00814720" w:rsidRPr="00814720">
        <w:rPr>
          <w:rFonts w:eastAsia="Times New Roman"/>
          <w:b/>
          <w:spacing w:val="-39"/>
          <w:w w:val="95"/>
          <w:szCs w:val="24"/>
        </w:rPr>
        <w:t xml:space="preserve"> </w:t>
      </w:r>
      <w:r w:rsidR="00814720" w:rsidRPr="00814720">
        <w:rPr>
          <w:rFonts w:eastAsia="Times New Roman"/>
          <w:b/>
          <w:w w:val="95"/>
          <w:szCs w:val="24"/>
        </w:rPr>
        <w:t>units.</w:t>
      </w:r>
    </w:p>
    <w:p w14:paraId="26412327" w14:textId="77777777" w:rsidR="00814720" w:rsidRDefault="00814720" w:rsidP="00814720">
      <w:pPr>
        <w:rPr>
          <w:rFonts w:eastAsia="Palatino Linotype"/>
          <w:b/>
          <w:bCs/>
          <w:sz w:val="20"/>
          <w:szCs w:val="20"/>
        </w:rPr>
      </w:pPr>
    </w:p>
    <w:p w14:paraId="2BEE5288" w14:textId="77777777" w:rsidR="00677C05" w:rsidRPr="00677C05" w:rsidRDefault="00677C05" w:rsidP="00677C05">
      <w:pPr>
        <w:ind w:left="720" w:hanging="720"/>
        <w:rPr>
          <w:rFonts w:eastAsia="Palatino Linotype"/>
          <w:bCs/>
          <w:szCs w:val="24"/>
        </w:rPr>
      </w:pPr>
      <w:r w:rsidRPr="00677C05">
        <w:rPr>
          <w:rFonts w:eastAsia="Palatino Linotype"/>
          <w:bCs/>
          <w:szCs w:val="24"/>
        </w:rPr>
        <w:t>The ori</w:t>
      </w:r>
      <w:r>
        <w:rPr>
          <w:rFonts w:eastAsia="Palatino Linotype"/>
          <w:bCs/>
          <w:szCs w:val="24"/>
        </w:rPr>
        <w:t>ginal (actual examples) is given first, followed by the improved DS version.</w:t>
      </w:r>
    </w:p>
    <w:p w14:paraId="70E0EA32" w14:textId="77777777" w:rsidR="00677C05" w:rsidRPr="00814720" w:rsidRDefault="00677C05" w:rsidP="00814720">
      <w:pPr>
        <w:rPr>
          <w:rFonts w:eastAsia="Palatino Linotype"/>
          <w:b/>
          <w:bCs/>
          <w:sz w:val="20"/>
          <w:szCs w:val="20"/>
        </w:rPr>
      </w:pPr>
    </w:p>
    <w:p w14:paraId="7F85623E" w14:textId="77777777" w:rsidR="00814720" w:rsidRPr="00814720" w:rsidRDefault="00814720" w:rsidP="00814720">
      <w:pPr>
        <w:rPr>
          <w:rFonts w:eastAsia="Palatino Linotype"/>
          <w:bCs/>
          <w:szCs w:val="24"/>
        </w:rPr>
      </w:pPr>
      <w:r w:rsidRPr="00814720">
        <w:rPr>
          <w:rFonts w:eastAsia="Palatino Linotype"/>
          <w:bCs/>
          <w:szCs w:val="24"/>
        </w:rPr>
        <w:t>*</w:t>
      </w:r>
      <w:r w:rsidRPr="00814720">
        <w:rPr>
          <w:rFonts w:eastAsia="Palatino Linotype"/>
          <w:bCs/>
          <w:szCs w:val="24"/>
        </w:rPr>
        <w:tab/>
        <w:t>poor (convention from linguistics)</w:t>
      </w:r>
    </w:p>
    <w:p w14:paraId="3B16DBE3" w14:textId="77777777" w:rsidR="00814720" w:rsidRPr="00814720" w:rsidRDefault="00814720" w:rsidP="00814720">
      <w:pPr>
        <w:spacing w:before="120"/>
        <w:rPr>
          <w:rFonts w:eastAsia="Palatino Linotype"/>
          <w:bCs/>
          <w:szCs w:val="24"/>
        </w:rPr>
      </w:pPr>
      <w:r w:rsidRPr="00814720">
        <w:t>►</w:t>
      </w:r>
      <w:r w:rsidRPr="00814720">
        <w:tab/>
        <w:t>good</w:t>
      </w:r>
    </w:p>
    <w:p w14:paraId="76FE5493" w14:textId="77777777" w:rsidR="00814720" w:rsidRPr="00814720" w:rsidRDefault="00814720" w:rsidP="00814720">
      <w:pPr>
        <w:rPr>
          <w:rFonts w:eastAsia="Palatino Linotype"/>
          <w:bCs/>
          <w:szCs w:val="24"/>
        </w:rPr>
      </w:pPr>
    </w:p>
    <w:p w14:paraId="15FF85B0" w14:textId="77777777" w:rsidR="00814720" w:rsidRPr="00814720" w:rsidRDefault="00814720" w:rsidP="00814720">
      <w:pPr>
        <w:spacing w:before="1"/>
        <w:rPr>
          <w:rFonts w:eastAsia="Palatino Linotype"/>
          <w:b/>
          <w:bCs/>
          <w:sz w:val="16"/>
          <w:szCs w:val="16"/>
        </w:rPr>
      </w:pPr>
    </w:p>
    <w:tbl>
      <w:tblPr>
        <w:tblW w:w="0" w:type="auto"/>
        <w:tblInd w:w="314" w:type="dxa"/>
        <w:tblLayout w:type="fixed"/>
        <w:tblCellMar>
          <w:left w:w="0" w:type="dxa"/>
          <w:right w:w="0" w:type="dxa"/>
        </w:tblCellMar>
        <w:tblLook w:val="01E0" w:firstRow="1" w:lastRow="1" w:firstColumn="1" w:lastColumn="1" w:noHBand="0" w:noVBand="0"/>
      </w:tblPr>
      <w:tblGrid>
        <w:gridCol w:w="1368"/>
        <w:gridCol w:w="7973"/>
      </w:tblGrid>
      <w:tr w:rsidR="00814720" w:rsidRPr="00814720" w14:paraId="6D74EB35" w14:textId="77777777" w:rsidTr="00AE3EC3">
        <w:trPr>
          <w:trHeight w:hRule="exact" w:val="461"/>
        </w:trPr>
        <w:tc>
          <w:tcPr>
            <w:tcW w:w="9341" w:type="dxa"/>
            <w:gridSpan w:val="2"/>
            <w:tcBorders>
              <w:top w:val="single" w:sz="8" w:space="0" w:color="000000"/>
              <w:left w:val="single" w:sz="8" w:space="0" w:color="000000"/>
              <w:bottom w:val="single" w:sz="8" w:space="0" w:color="000000"/>
              <w:right w:val="single" w:sz="8" w:space="0" w:color="000000"/>
            </w:tcBorders>
          </w:tcPr>
          <w:p w14:paraId="06B87533" w14:textId="77777777" w:rsidR="00814720" w:rsidRPr="00814720" w:rsidRDefault="00814720" w:rsidP="00814720">
            <w:pPr>
              <w:widowControl w:val="0"/>
              <w:spacing w:before="123"/>
              <w:ind w:left="104"/>
              <w:rPr>
                <w:rFonts w:eastAsia="Times New Roman"/>
                <w:sz w:val="22"/>
              </w:rPr>
            </w:pPr>
            <w:r w:rsidRPr="00814720">
              <w:rPr>
                <w:b/>
              </w:rPr>
              <w:t>Example</w:t>
            </w:r>
            <w:r w:rsidRPr="00814720">
              <w:rPr>
                <w:b/>
                <w:spacing w:val="-2"/>
              </w:rPr>
              <w:t xml:space="preserve"> </w:t>
            </w:r>
            <w:r w:rsidRPr="00814720">
              <w:rPr>
                <w:b/>
              </w:rPr>
              <w:t>for</w:t>
            </w:r>
            <w:r w:rsidRPr="00814720">
              <w:rPr>
                <w:b/>
                <w:spacing w:val="-1"/>
              </w:rPr>
              <w:t xml:space="preserve"> </w:t>
            </w:r>
            <w:r w:rsidRPr="00814720">
              <w:rPr>
                <w:b/>
              </w:rPr>
              <w:t>sensible</w:t>
            </w:r>
            <w:r w:rsidRPr="00814720">
              <w:rPr>
                <w:b/>
                <w:spacing w:val="-2"/>
              </w:rPr>
              <w:t xml:space="preserve"> </w:t>
            </w:r>
            <w:r w:rsidRPr="00814720">
              <w:rPr>
                <w:b/>
              </w:rPr>
              <w:t>line</w:t>
            </w:r>
            <w:r w:rsidRPr="00814720">
              <w:rPr>
                <w:b/>
                <w:spacing w:val="-1"/>
              </w:rPr>
              <w:t xml:space="preserve"> </w:t>
            </w:r>
            <w:r w:rsidRPr="00814720">
              <w:rPr>
                <w:b/>
              </w:rPr>
              <w:t>breaks.</w:t>
            </w:r>
            <w:r w:rsidRPr="00814720">
              <w:rPr>
                <w:b/>
                <w:spacing w:val="-9"/>
              </w:rPr>
              <w:t xml:space="preserve"> </w:t>
            </w:r>
            <w:r w:rsidRPr="00814720">
              <w:rPr>
                <w:sz w:val="22"/>
              </w:rPr>
              <w:t>The</w:t>
            </w:r>
            <w:r w:rsidRPr="00814720">
              <w:rPr>
                <w:spacing w:val="-7"/>
                <w:sz w:val="22"/>
              </w:rPr>
              <w:t xml:space="preserve"> </w:t>
            </w:r>
            <w:r w:rsidRPr="00814720">
              <w:rPr>
                <w:sz w:val="22"/>
              </w:rPr>
              <w:t>title</w:t>
            </w:r>
            <w:r w:rsidRPr="00814720">
              <w:rPr>
                <w:spacing w:val="-7"/>
                <w:sz w:val="22"/>
              </w:rPr>
              <w:t xml:space="preserve"> </w:t>
            </w:r>
            <w:r w:rsidRPr="00814720">
              <w:rPr>
                <w:sz w:val="22"/>
              </w:rPr>
              <w:t>has</w:t>
            </w:r>
            <w:r w:rsidRPr="00814720">
              <w:rPr>
                <w:spacing w:val="-7"/>
                <w:sz w:val="22"/>
              </w:rPr>
              <w:t xml:space="preserve"> </w:t>
            </w:r>
            <w:r w:rsidRPr="00814720">
              <w:rPr>
                <w:sz w:val="22"/>
              </w:rPr>
              <w:t>three</w:t>
            </w:r>
            <w:r w:rsidRPr="00814720">
              <w:rPr>
                <w:spacing w:val="-8"/>
                <w:sz w:val="22"/>
              </w:rPr>
              <w:t xml:space="preserve"> </w:t>
            </w:r>
            <w:r w:rsidRPr="00814720">
              <w:rPr>
                <w:sz w:val="22"/>
              </w:rPr>
              <w:t>logical</w:t>
            </w:r>
            <w:r w:rsidRPr="00814720">
              <w:rPr>
                <w:spacing w:val="-7"/>
                <w:sz w:val="22"/>
              </w:rPr>
              <w:t xml:space="preserve"> </w:t>
            </w:r>
            <w:r w:rsidRPr="00814720">
              <w:rPr>
                <w:sz w:val="22"/>
              </w:rPr>
              <w:t>components,</w:t>
            </w:r>
            <w:r w:rsidRPr="00814720">
              <w:rPr>
                <w:spacing w:val="-7"/>
                <w:sz w:val="22"/>
              </w:rPr>
              <w:t xml:space="preserve"> </w:t>
            </w:r>
            <w:r w:rsidRPr="00814720">
              <w:rPr>
                <w:sz w:val="22"/>
              </w:rPr>
              <w:t>give</w:t>
            </w:r>
            <w:r w:rsidRPr="00814720">
              <w:rPr>
                <w:spacing w:val="-7"/>
                <w:sz w:val="22"/>
              </w:rPr>
              <w:t xml:space="preserve"> </w:t>
            </w:r>
            <w:r w:rsidRPr="00814720">
              <w:rPr>
                <w:sz w:val="22"/>
              </w:rPr>
              <w:t>each</w:t>
            </w:r>
            <w:r w:rsidRPr="00814720">
              <w:rPr>
                <w:spacing w:val="-7"/>
                <w:sz w:val="22"/>
              </w:rPr>
              <w:t xml:space="preserve"> </w:t>
            </w:r>
            <w:r w:rsidRPr="00814720">
              <w:rPr>
                <w:sz w:val="22"/>
              </w:rPr>
              <w:t>its</w:t>
            </w:r>
            <w:r w:rsidRPr="00814720">
              <w:rPr>
                <w:spacing w:val="-7"/>
                <w:sz w:val="22"/>
              </w:rPr>
              <w:t xml:space="preserve"> </w:t>
            </w:r>
            <w:r w:rsidRPr="00814720">
              <w:rPr>
                <w:sz w:val="22"/>
              </w:rPr>
              <w:t>own</w:t>
            </w:r>
            <w:r w:rsidRPr="00814720">
              <w:rPr>
                <w:spacing w:val="-7"/>
                <w:sz w:val="22"/>
              </w:rPr>
              <w:t xml:space="preserve"> </w:t>
            </w:r>
            <w:r w:rsidRPr="00814720">
              <w:rPr>
                <w:sz w:val="22"/>
              </w:rPr>
              <w:t>line.</w:t>
            </w:r>
          </w:p>
        </w:tc>
      </w:tr>
      <w:tr w:rsidR="00814720" w:rsidRPr="00814720" w14:paraId="4C4441C3" w14:textId="77777777" w:rsidTr="00AE3EC3">
        <w:trPr>
          <w:trHeight w:hRule="exact" w:val="1282"/>
        </w:trPr>
        <w:tc>
          <w:tcPr>
            <w:tcW w:w="1368" w:type="dxa"/>
            <w:tcBorders>
              <w:top w:val="single" w:sz="8" w:space="0" w:color="000000"/>
              <w:left w:val="single" w:sz="8" w:space="0" w:color="000000"/>
              <w:bottom w:val="single" w:sz="8" w:space="0" w:color="000000"/>
              <w:right w:val="single" w:sz="8" w:space="0" w:color="000000"/>
            </w:tcBorders>
          </w:tcPr>
          <w:p w14:paraId="39704D9C" w14:textId="77777777" w:rsidR="00814720" w:rsidRPr="00814720" w:rsidRDefault="00814720" w:rsidP="00814720">
            <w:pPr>
              <w:widowControl w:val="0"/>
              <w:spacing w:before="197"/>
              <w:ind w:left="102"/>
              <w:rPr>
                <w:rFonts w:eastAsia="Times New Roman"/>
                <w:szCs w:val="24"/>
              </w:rPr>
            </w:pPr>
            <w:r w:rsidRPr="00814720">
              <w:t>Compare *</w:t>
            </w:r>
          </w:p>
        </w:tc>
        <w:tc>
          <w:tcPr>
            <w:tcW w:w="7973" w:type="dxa"/>
            <w:tcBorders>
              <w:top w:val="single" w:sz="8" w:space="0" w:color="000000"/>
              <w:left w:val="single" w:sz="8" w:space="0" w:color="000000"/>
              <w:bottom w:val="single" w:sz="8" w:space="0" w:color="000000"/>
              <w:right w:val="single" w:sz="8" w:space="0" w:color="000000"/>
            </w:tcBorders>
          </w:tcPr>
          <w:p w14:paraId="245E2F2B" w14:textId="77777777" w:rsidR="00814720" w:rsidRPr="00814720" w:rsidRDefault="00814720" w:rsidP="00814720">
            <w:pPr>
              <w:widowControl w:val="0"/>
              <w:spacing w:before="202" w:line="246" w:lineRule="auto"/>
              <w:ind w:left="1263" w:right="1259"/>
              <w:jc w:val="center"/>
              <w:rPr>
                <w:rFonts w:eastAsia="Times New Roman"/>
                <w:szCs w:val="24"/>
              </w:rPr>
            </w:pPr>
            <w:r w:rsidRPr="00814720">
              <w:rPr>
                <w:b/>
              </w:rPr>
              <w:t>Expanding the possibilities of</w:t>
            </w:r>
            <w:r w:rsidRPr="00814720">
              <w:rPr>
                <w:b/>
                <w:spacing w:val="8"/>
              </w:rPr>
              <w:t xml:space="preserve"> </w:t>
            </w:r>
            <w:r w:rsidRPr="00814720">
              <w:rPr>
                <w:b/>
              </w:rPr>
              <w:t xml:space="preserve">deliberation: the use of data </w:t>
            </w:r>
            <w:r w:rsidRPr="00814720">
              <w:rPr>
                <w:b/>
                <w:spacing w:val="-1"/>
              </w:rPr>
              <w:t>mining</w:t>
            </w:r>
            <w:r w:rsidRPr="00814720">
              <w:rPr>
                <w:b/>
              </w:rPr>
              <w:t xml:space="preserve"> </w:t>
            </w:r>
            <w:r w:rsidRPr="00814720">
              <w:rPr>
                <w:b/>
                <w:spacing w:val="1"/>
              </w:rPr>
              <w:t>for</w:t>
            </w:r>
            <w:r w:rsidRPr="00814720">
              <w:rPr>
                <w:b/>
              </w:rPr>
              <w:t xml:space="preserve"> strengthening </w:t>
            </w:r>
            <w:r w:rsidRPr="00814720">
              <w:rPr>
                <w:b/>
                <w:spacing w:val="-1"/>
              </w:rPr>
              <w:t>democracy</w:t>
            </w:r>
            <w:r w:rsidRPr="00814720">
              <w:rPr>
                <w:b/>
              </w:rPr>
              <w:t xml:space="preserve"> </w:t>
            </w:r>
            <w:r w:rsidRPr="00814720">
              <w:rPr>
                <w:b/>
                <w:spacing w:val="-1"/>
              </w:rPr>
              <w:t>with</w:t>
            </w:r>
            <w:r w:rsidRPr="00814720">
              <w:rPr>
                <w:b/>
              </w:rPr>
              <w:t xml:space="preserve"> an</w:t>
            </w:r>
            <w:r w:rsidRPr="00814720">
              <w:rPr>
                <w:b/>
                <w:spacing w:val="25"/>
              </w:rPr>
              <w:t xml:space="preserve"> </w:t>
            </w:r>
            <w:r w:rsidRPr="00814720">
              <w:rPr>
                <w:b/>
                <w:spacing w:val="-1"/>
              </w:rPr>
              <w:t>application</w:t>
            </w:r>
            <w:r w:rsidRPr="00814720">
              <w:rPr>
                <w:b/>
              </w:rPr>
              <w:t xml:space="preserve"> to education reform</w:t>
            </w:r>
          </w:p>
        </w:tc>
      </w:tr>
      <w:tr w:rsidR="00814720" w:rsidRPr="00814720" w14:paraId="154A7087" w14:textId="77777777" w:rsidTr="00AE3EC3">
        <w:trPr>
          <w:trHeight w:hRule="exact" w:val="1262"/>
        </w:trPr>
        <w:tc>
          <w:tcPr>
            <w:tcW w:w="1368" w:type="dxa"/>
            <w:tcBorders>
              <w:top w:val="single" w:sz="8" w:space="0" w:color="000000"/>
              <w:left w:val="single" w:sz="8" w:space="0" w:color="000000"/>
              <w:bottom w:val="single" w:sz="8" w:space="0" w:color="000000"/>
              <w:right w:val="single" w:sz="8" w:space="0" w:color="000000"/>
            </w:tcBorders>
          </w:tcPr>
          <w:p w14:paraId="719BB811" w14:textId="77777777" w:rsidR="00814720" w:rsidRPr="00814720" w:rsidRDefault="00814720" w:rsidP="00814720">
            <w:pPr>
              <w:widowControl w:val="0"/>
              <w:spacing w:before="197"/>
              <w:ind w:left="102"/>
              <w:rPr>
                <w:rFonts w:eastAsia="Times New Roman"/>
                <w:szCs w:val="24"/>
              </w:rPr>
            </w:pPr>
            <w:r w:rsidRPr="00814720">
              <w:t>With ►</w:t>
            </w:r>
          </w:p>
        </w:tc>
        <w:tc>
          <w:tcPr>
            <w:tcW w:w="7973" w:type="dxa"/>
            <w:tcBorders>
              <w:top w:val="single" w:sz="8" w:space="0" w:color="000000"/>
              <w:left w:val="single" w:sz="8" w:space="0" w:color="000000"/>
              <w:bottom w:val="single" w:sz="8" w:space="0" w:color="000000"/>
              <w:right w:val="single" w:sz="8" w:space="0" w:color="000000"/>
            </w:tcBorders>
          </w:tcPr>
          <w:p w14:paraId="7DF16965" w14:textId="77777777" w:rsidR="00814720" w:rsidRPr="00814720" w:rsidRDefault="00814720" w:rsidP="00814720">
            <w:pPr>
              <w:widowControl w:val="0"/>
              <w:spacing w:before="202"/>
              <w:ind w:left="2"/>
              <w:jc w:val="center"/>
              <w:rPr>
                <w:rFonts w:eastAsia="Times New Roman"/>
                <w:szCs w:val="24"/>
              </w:rPr>
            </w:pPr>
            <w:r w:rsidRPr="00814720">
              <w:rPr>
                <w:b/>
              </w:rPr>
              <w:t>Expanding the possibilities of</w:t>
            </w:r>
            <w:r w:rsidRPr="00814720">
              <w:rPr>
                <w:b/>
                <w:spacing w:val="9"/>
              </w:rPr>
              <w:t xml:space="preserve"> </w:t>
            </w:r>
            <w:r w:rsidRPr="00814720">
              <w:rPr>
                <w:b/>
              </w:rPr>
              <w:t>deliberation:</w:t>
            </w:r>
          </w:p>
          <w:p w14:paraId="31654665" w14:textId="77777777" w:rsidR="00814720" w:rsidRPr="00814720" w:rsidRDefault="00814720" w:rsidP="00814720">
            <w:pPr>
              <w:widowControl w:val="0"/>
              <w:spacing w:before="7" w:line="246" w:lineRule="auto"/>
              <w:ind w:left="1338" w:right="1328"/>
              <w:jc w:val="center"/>
              <w:rPr>
                <w:rFonts w:eastAsia="Times New Roman"/>
                <w:szCs w:val="24"/>
              </w:rPr>
            </w:pPr>
            <w:r w:rsidRPr="00814720">
              <w:rPr>
                <w:b/>
              </w:rPr>
              <w:t>the use of</w:t>
            </w:r>
            <w:r w:rsidRPr="00814720">
              <w:rPr>
                <w:b/>
                <w:spacing w:val="1"/>
              </w:rPr>
              <w:t xml:space="preserve"> </w:t>
            </w:r>
            <w:r w:rsidRPr="00814720">
              <w:rPr>
                <w:b/>
              </w:rPr>
              <w:t xml:space="preserve">data </w:t>
            </w:r>
            <w:r w:rsidRPr="00814720">
              <w:rPr>
                <w:b/>
                <w:spacing w:val="-1"/>
              </w:rPr>
              <w:t>mining</w:t>
            </w:r>
            <w:r w:rsidRPr="00814720">
              <w:rPr>
                <w:b/>
              </w:rPr>
              <w:t xml:space="preserve"> </w:t>
            </w:r>
            <w:r w:rsidRPr="00814720">
              <w:rPr>
                <w:b/>
                <w:spacing w:val="1"/>
              </w:rPr>
              <w:t>for</w:t>
            </w:r>
            <w:r w:rsidRPr="00814720">
              <w:rPr>
                <w:b/>
              </w:rPr>
              <w:t xml:space="preserve"> strengthening </w:t>
            </w:r>
            <w:r w:rsidRPr="00814720">
              <w:rPr>
                <w:b/>
                <w:spacing w:val="-1"/>
              </w:rPr>
              <w:t>democracy</w:t>
            </w:r>
            <w:r w:rsidRPr="00814720">
              <w:rPr>
                <w:b/>
                <w:spacing w:val="29"/>
              </w:rPr>
              <w:t xml:space="preserve"> </w:t>
            </w:r>
            <w:r w:rsidRPr="00814720">
              <w:rPr>
                <w:b/>
              </w:rPr>
              <w:t>with an application to education reform</w:t>
            </w:r>
          </w:p>
        </w:tc>
      </w:tr>
    </w:tbl>
    <w:p w14:paraId="63CBAABB" w14:textId="77777777" w:rsidR="00814720" w:rsidRPr="00814720" w:rsidRDefault="00814720" w:rsidP="00814720">
      <w:pPr>
        <w:rPr>
          <w:rFonts w:eastAsia="Palatino Linotype"/>
          <w:b/>
          <w:bCs/>
          <w:sz w:val="20"/>
          <w:szCs w:val="20"/>
        </w:rPr>
      </w:pPr>
    </w:p>
    <w:p w14:paraId="1761B0E9" w14:textId="77777777" w:rsidR="00814720" w:rsidRPr="00814720" w:rsidRDefault="00814720" w:rsidP="00814720">
      <w:pPr>
        <w:rPr>
          <w:rFonts w:eastAsia="Palatino Linotype"/>
          <w:b/>
          <w:bCs/>
          <w:sz w:val="20"/>
          <w:szCs w:val="20"/>
        </w:rPr>
      </w:pPr>
    </w:p>
    <w:tbl>
      <w:tblPr>
        <w:tblW w:w="0" w:type="auto"/>
        <w:tblInd w:w="314" w:type="dxa"/>
        <w:tblLayout w:type="fixed"/>
        <w:tblCellMar>
          <w:left w:w="0" w:type="dxa"/>
          <w:right w:w="0" w:type="dxa"/>
        </w:tblCellMar>
        <w:tblLook w:val="01E0" w:firstRow="1" w:lastRow="1" w:firstColumn="1" w:lastColumn="1" w:noHBand="0" w:noVBand="0"/>
      </w:tblPr>
      <w:tblGrid>
        <w:gridCol w:w="1368"/>
        <w:gridCol w:w="7973"/>
      </w:tblGrid>
      <w:tr w:rsidR="00814720" w:rsidRPr="00814720" w14:paraId="5A354D3F" w14:textId="77777777" w:rsidTr="00AE3EC3">
        <w:trPr>
          <w:trHeight w:hRule="exact" w:val="461"/>
        </w:trPr>
        <w:tc>
          <w:tcPr>
            <w:tcW w:w="9341" w:type="dxa"/>
            <w:gridSpan w:val="2"/>
            <w:tcBorders>
              <w:top w:val="single" w:sz="8" w:space="0" w:color="000000"/>
              <w:left w:val="single" w:sz="8" w:space="0" w:color="000000"/>
              <w:bottom w:val="single" w:sz="8" w:space="0" w:color="000000"/>
              <w:right w:val="single" w:sz="8" w:space="0" w:color="000000"/>
            </w:tcBorders>
          </w:tcPr>
          <w:p w14:paraId="19CCA07B" w14:textId="77777777" w:rsidR="00814720" w:rsidRPr="00814720" w:rsidRDefault="00814720" w:rsidP="00814720">
            <w:pPr>
              <w:widowControl w:val="0"/>
              <w:spacing w:before="123"/>
              <w:ind w:left="104"/>
              <w:rPr>
                <w:rFonts w:eastAsia="Times New Roman"/>
                <w:sz w:val="22"/>
              </w:rPr>
            </w:pPr>
            <w:r w:rsidRPr="00814720">
              <w:rPr>
                <w:b/>
              </w:rPr>
              <w:t>Example</w:t>
            </w:r>
            <w:r w:rsidRPr="00814720">
              <w:rPr>
                <w:b/>
                <w:spacing w:val="-2"/>
              </w:rPr>
              <w:t xml:space="preserve"> </w:t>
            </w:r>
            <w:r w:rsidRPr="00814720">
              <w:rPr>
                <w:b/>
              </w:rPr>
              <w:t>for</w:t>
            </w:r>
            <w:r w:rsidRPr="00814720">
              <w:rPr>
                <w:b/>
                <w:spacing w:val="-1"/>
              </w:rPr>
              <w:t xml:space="preserve"> </w:t>
            </w:r>
            <w:r w:rsidRPr="00814720">
              <w:rPr>
                <w:b/>
              </w:rPr>
              <w:t>sensible</w:t>
            </w:r>
            <w:r w:rsidRPr="00814720">
              <w:rPr>
                <w:b/>
                <w:spacing w:val="-2"/>
              </w:rPr>
              <w:t xml:space="preserve"> </w:t>
            </w:r>
            <w:r w:rsidRPr="00814720">
              <w:rPr>
                <w:b/>
              </w:rPr>
              <w:t>line</w:t>
            </w:r>
            <w:r w:rsidRPr="00814720">
              <w:rPr>
                <w:b/>
                <w:spacing w:val="-1"/>
              </w:rPr>
              <w:t xml:space="preserve"> </w:t>
            </w:r>
            <w:r w:rsidRPr="00814720">
              <w:rPr>
                <w:b/>
              </w:rPr>
              <w:t>breaks. Avoid separating multi-word phrases</w:t>
            </w:r>
            <w:r w:rsidRPr="00814720">
              <w:rPr>
                <w:b/>
                <w:spacing w:val="-9"/>
              </w:rPr>
              <w:t xml:space="preserve"> </w:t>
            </w:r>
            <w:r w:rsidRPr="00814720">
              <w:rPr>
                <w:sz w:val="22"/>
              </w:rPr>
              <w:t>.</w:t>
            </w:r>
          </w:p>
        </w:tc>
      </w:tr>
      <w:tr w:rsidR="00814720" w:rsidRPr="00814720" w14:paraId="10D0EC6A" w14:textId="77777777" w:rsidTr="00AE3EC3">
        <w:trPr>
          <w:cantSplit/>
        </w:trPr>
        <w:tc>
          <w:tcPr>
            <w:tcW w:w="1368" w:type="dxa"/>
            <w:tcBorders>
              <w:top w:val="single" w:sz="8" w:space="0" w:color="000000"/>
              <w:left w:val="single" w:sz="8" w:space="0" w:color="000000"/>
              <w:bottom w:val="single" w:sz="8" w:space="0" w:color="000000"/>
              <w:right w:val="single" w:sz="8" w:space="0" w:color="000000"/>
            </w:tcBorders>
          </w:tcPr>
          <w:p w14:paraId="49E15D6D" w14:textId="77777777" w:rsidR="00814720" w:rsidRPr="00814720" w:rsidRDefault="00814720" w:rsidP="00814720">
            <w:pPr>
              <w:widowControl w:val="0"/>
              <w:spacing w:before="197"/>
              <w:ind w:left="102"/>
              <w:rPr>
                <w:rFonts w:eastAsia="Times New Roman"/>
                <w:szCs w:val="24"/>
              </w:rPr>
            </w:pPr>
            <w:r w:rsidRPr="00814720">
              <w:t>Compare *</w:t>
            </w:r>
          </w:p>
        </w:tc>
        <w:tc>
          <w:tcPr>
            <w:tcW w:w="7973" w:type="dxa"/>
            <w:tcBorders>
              <w:top w:val="single" w:sz="8" w:space="0" w:color="000000"/>
              <w:left w:val="single" w:sz="8" w:space="0" w:color="000000"/>
              <w:bottom w:val="single" w:sz="8" w:space="0" w:color="000000"/>
              <w:right w:val="single" w:sz="8" w:space="0" w:color="000000"/>
            </w:tcBorders>
          </w:tcPr>
          <w:p w14:paraId="65C9FBE2" w14:textId="77777777" w:rsidR="00814720" w:rsidRPr="00814720" w:rsidRDefault="00814720" w:rsidP="00814720">
            <w:pPr>
              <w:widowControl w:val="0"/>
              <w:spacing w:before="120" w:after="120" w:line="247" w:lineRule="auto"/>
              <w:ind w:left="1267" w:right="1253"/>
              <w:jc w:val="center"/>
              <w:rPr>
                <w:b/>
              </w:rPr>
            </w:pPr>
            <w:r w:rsidRPr="00814720">
              <w:rPr>
                <w:b/>
              </w:rPr>
              <w:t>ERECTED BY THE CIVIL WAR ROUND</w:t>
            </w:r>
            <w:r w:rsidRPr="00814720">
              <w:rPr>
                <w:b/>
              </w:rPr>
              <w:br/>
              <w:t>TABLE OF ALEXANDRIA</w:t>
            </w:r>
          </w:p>
        </w:tc>
      </w:tr>
      <w:tr w:rsidR="00814720" w:rsidRPr="00814720" w14:paraId="7413E51B" w14:textId="77777777" w:rsidTr="00AE3EC3">
        <w:trPr>
          <w:cantSplit/>
        </w:trPr>
        <w:tc>
          <w:tcPr>
            <w:tcW w:w="1368" w:type="dxa"/>
            <w:tcBorders>
              <w:top w:val="single" w:sz="8" w:space="0" w:color="000000"/>
              <w:left w:val="single" w:sz="8" w:space="0" w:color="000000"/>
              <w:bottom w:val="single" w:sz="8" w:space="0" w:color="000000"/>
              <w:right w:val="single" w:sz="8" w:space="0" w:color="000000"/>
            </w:tcBorders>
          </w:tcPr>
          <w:p w14:paraId="3A0A53C8" w14:textId="77777777" w:rsidR="00814720" w:rsidRPr="00814720" w:rsidRDefault="00814720" w:rsidP="00814720">
            <w:pPr>
              <w:widowControl w:val="0"/>
              <w:spacing w:before="197"/>
              <w:ind w:left="102"/>
              <w:rPr>
                <w:rFonts w:eastAsia="Times New Roman"/>
                <w:szCs w:val="24"/>
              </w:rPr>
            </w:pPr>
            <w:r w:rsidRPr="00814720">
              <w:t>With ►</w:t>
            </w:r>
          </w:p>
        </w:tc>
        <w:tc>
          <w:tcPr>
            <w:tcW w:w="7973" w:type="dxa"/>
            <w:tcBorders>
              <w:top w:val="single" w:sz="8" w:space="0" w:color="000000"/>
              <w:left w:val="single" w:sz="8" w:space="0" w:color="000000"/>
              <w:bottom w:val="single" w:sz="8" w:space="0" w:color="000000"/>
              <w:right w:val="single" w:sz="8" w:space="0" w:color="000000"/>
            </w:tcBorders>
          </w:tcPr>
          <w:p w14:paraId="393CFF1E" w14:textId="77777777" w:rsidR="00814720" w:rsidRPr="00814720" w:rsidRDefault="00814720" w:rsidP="00814720">
            <w:pPr>
              <w:widowControl w:val="0"/>
              <w:spacing w:before="120" w:after="120" w:line="247" w:lineRule="auto"/>
              <w:ind w:left="1267" w:right="1253"/>
              <w:jc w:val="center"/>
              <w:rPr>
                <w:rFonts w:eastAsia="Times New Roman"/>
                <w:sz w:val="28"/>
                <w:szCs w:val="28"/>
              </w:rPr>
            </w:pPr>
            <w:r w:rsidRPr="00814720">
              <w:rPr>
                <w:b/>
                <w:sz w:val="28"/>
                <w:szCs w:val="28"/>
              </w:rPr>
              <w:t>Erected by the</w:t>
            </w:r>
            <w:r w:rsidRPr="00814720">
              <w:rPr>
                <w:b/>
                <w:sz w:val="28"/>
                <w:szCs w:val="28"/>
              </w:rPr>
              <w:br/>
              <w:t>Civil War Round Table of Alexandria</w:t>
            </w:r>
          </w:p>
        </w:tc>
      </w:tr>
    </w:tbl>
    <w:p w14:paraId="3A493A64" w14:textId="77777777" w:rsidR="00814720" w:rsidRPr="00814720" w:rsidRDefault="00814720" w:rsidP="00814720">
      <w:pPr>
        <w:rPr>
          <w:rFonts w:eastAsia="Palatino Linotype"/>
          <w:b/>
          <w:bCs/>
          <w:sz w:val="20"/>
          <w:szCs w:val="20"/>
        </w:rPr>
      </w:pPr>
    </w:p>
    <w:p w14:paraId="2651D24A" w14:textId="77777777" w:rsidR="00814720" w:rsidRPr="00814720" w:rsidRDefault="00814720" w:rsidP="00814720">
      <w:pPr>
        <w:rPr>
          <w:rFonts w:eastAsia="Palatino Linotype"/>
          <w:b/>
          <w:bCs/>
          <w:szCs w:val="24"/>
        </w:rPr>
      </w:pPr>
      <w:r w:rsidRPr="00814720">
        <w:rPr>
          <w:rFonts w:eastAsia="Palatino Linotype"/>
          <w:b/>
          <w:bCs/>
          <w:szCs w:val="24"/>
        </w:rPr>
        <w:br w:type="page"/>
      </w:r>
    </w:p>
    <w:p w14:paraId="2BFD310F" w14:textId="77777777" w:rsidR="00814720" w:rsidRPr="00814720" w:rsidRDefault="00814720" w:rsidP="00814720">
      <w:pPr>
        <w:tabs>
          <w:tab w:val="left" w:pos="1367"/>
        </w:tabs>
        <w:spacing w:before="30"/>
        <w:ind w:left="105"/>
        <w:rPr>
          <w:rFonts w:eastAsia="Palatino Linotype"/>
          <w:szCs w:val="24"/>
        </w:rPr>
      </w:pPr>
      <w:r w:rsidRPr="00814720">
        <w:rPr>
          <w:b/>
        </w:rPr>
        <w:lastRenderedPageBreak/>
        <w:t>Example</w:t>
      </w:r>
      <w:r w:rsidRPr="00814720">
        <w:rPr>
          <w:b/>
        </w:rPr>
        <w:tab/>
      </w:r>
      <w:r w:rsidRPr="00814720">
        <w:rPr>
          <w:b/>
          <w:w w:val="95"/>
        </w:rPr>
        <w:t>Remove</w:t>
      </w:r>
      <w:r w:rsidRPr="00814720">
        <w:rPr>
          <w:b/>
          <w:spacing w:val="-17"/>
          <w:w w:val="95"/>
        </w:rPr>
        <w:t xml:space="preserve"> </w:t>
      </w:r>
      <w:r w:rsidRPr="00814720">
        <w:rPr>
          <w:b/>
          <w:w w:val="95"/>
        </w:rPr>
        <w:t>redundancy</w:t>
      </w:r>
      <w:r w:rsidRPr="00814720">
        <w:rPr>
          <w:b/>
          <w:spacing w:val="-22"/>
          <w:w w:val="95"/>
        </w:rPr>
        <w:t xml:space="preserve"> </w:t>
      </w:r>
      <w:r w:rsidRPr="00814720">
        <w:rPr>
          <w:b/>
          <w:w w:val="95"/>
        </w:rPr>
        <w:t>(</w:t>
      </w:r>
      <w:r w:rsidRPr="00814720">
        <w:rPr>
          <w:w w:val="95"/>
        </w:rPr>
        <w:t>"library"</w:t>
      </w:r>
      <w:r w:rsidRPr="00814720">
        <w:rPr>
          <w:spacing w:val="-21"/>
          <w:w w:val="95"/>
        </w:rPr>
        <w:t xml:space="preserve"> </w:t>
      </w:r>
      <w:r w:rsidRPr="00814720">
        <w:rPr>
          <w:w w:val="95"/>
        </w:rPr>
        <w:t>repeated</w:t>
      </w:r>
      <w:r w:rsidRPr="00814720">
        <w:rPr>
          <w:spacing w:val="-21"/>
          <w:w w:val="95"/>
        </w:rPr>
        <w:t xml:space="preserve"> </w:t>
      </w:r>
      <w:r w:rsidRPr="00814720">
        <w:rPr>
          <w:w w:val="95"/>
        </w:rPr>
        <w:t>many</w:t>
      </w:r>
      <w:r w:rsidRPr="00814720">
        <w:rPr>
          <w:spacing w:val="-21"/>
          <w:w w:val="95"/>
        </w:rPr>
        <w:t xml:space="preserve"> </w:t>
      </w:r>
      <w:r w:rsidRPr="00814720">
        <w:rPr>
          <w:w w:val="95"/>
        </w:rPr>
        <w:t>times</w:t>
      </w:r>
      <w:r w:rsidRPr="00814720">
        <w:rPr>
          <w:b/>
          <w:w w:val="95"/>
        </w:rPr>
        <w:t>,</w:t>
      </w:r>
      <w:r w:rsidRPr="00814720">
        <w:rPr>
          <w:b/>
          <w:spacing w:val="-18"/>
          <w:w w:val="95"/>
        </w:rPr>
        <w:t xml:space="preserve"> </w:t>
      </w:r>
      <w:r w:rsidRPr="00814720">
        <w:rPr>
          <w:w w:val="95"/>
        </w:rPr>
        <w:t>it</w:t>
      </w:r>
      <w:r w:rsidRPr="00814720">
        <w:rPr>
          <w:spacing w:val="-21"/>
          <w:w w:val="95"/>
        </w:rPr>
        <w:t xml:space="preserve"> </w:t>
      </w:r>
      <w:r w:rsidRPr="00814720">
        <w:rPr>
          <w:w w:val="95"/>
        </w:rPr>
        <w:t>is</w:t>
      </w:r>
      <w:r w:rsidRPr="00814720">
        <w:rPr>
          <w:spacing w:val="-22"/>
          <w:w w:val="95"/>
        </w:rPr>
        <w:t xml:space="preserve"> </w:t>
      </w:r>
      <w:r w:rsidRPr="00814720">
        <w:rPr>
          <w:w w:val="95"/>
        </w:rPr>
        <w:t>understood)</w:t>
      </w:r>
      <w:r w:rsidRPr="00814720">
        <w:rPr>
          <w:b/>
          <w:w w:val="95"/>
        </w:rPr>
        <w:t>.</w:t>
      </w:r>
    </w:p>
    <w:p w14:paraId="2B4FCD90" w14:textId="77777777" w:rsidR="00814720" w:rsidRPr="00814720" w:rsidRDefault="00814720" w:rsidP="00814720">
      <w:pPr>
        <w:widowControl w:val="0"/>
        <w:spacing w:before="18"/>
        <w:ind w:left="1405"/>
        <w:outlineLvl w:val="1"/>
        <w:rPr>
          <w:rFonts w:eastAsia="Palatino Linotype"/>
          <w:szCs w:val="24"/>
        </w:rPr>
      </w:pPr>
      <w:r w:rsidRPr="00814720">
        <w:rPr>
          <w:rFonts w:eastAsia="Times New Roman"/>
          <w:b/>
          <w:bCs/>
          <w:szCs w:val="24"/>
        </w:rPr>
        <w:t>Have</w:t>
      </w:r>
      <w:r w:rsidRPr="00814720">
        <w:rPr>
          <w:rFonts w:eastAsia="Times New Roman"/>
          <w:b/>
          <w:bCs/>
          <w:spacing w:val="-2"/>
          <w:szCs w:val="24"/>
        </w:rPr>
        <w:t xml:space="preserve"> </w:t>
      </w:r>
      <w:r w:rsidRPr="00814720">
        <w:rPr>
          <w:rFonts w:eastAsia="Times New Roman"/>
          <w:b/>
          <w:bCs/>
          <w:szCs w:val="24"/>
        </w:rPr>
        <w:t>each</w:t>
      </w:r>
      <w:r w:rsidRPr="00814720">
        <w:rPr>
          <w:rFonts w:eastAsia="Times New Roman"/>
          <w:b/>
          <w:bCs/>
          <w:spacing w:val="-1"/>
          <w:szCs w:val="24"/>
        </w:rPr>
        <w:t xml:space="preserve"> </w:t>
      </w:r>
      <w:r w:rsidRPr="00814720">
        <w:rPr>
          <w:rFonts w:eastAsia="Times New Roman"/>
          <w:b/>
          <w:bCs/>
          <w:szCs w:val="24"/>
        </w:rPr>
        <w:t>separate</w:t>
      </w:r>
      <w:r w:rsidRPr="00814720">
        <w:rPr>
          <w:rFonts w:eastAsia="Times New Roman"/>
          <w:b/>
          <w:bCs/>
          <w:spacing w:val="-1"/>
          <w:szCs w:val="24"/>
        </w:rPr>
        <w:t xml:space="preserve"> </w:t>
      </w:r>
      <w:r w:rsidRPr="00814720">
        <w:rPr>
          <w:rFonts w:eastAsia="Times New Roman"/>
          <w:b/>
          <w:bCs/>
          <w:szCs w:val="24"/>
        </w:rPr>
        <w:t>element</w:t>
      </w:r>
      <w:r w:rsidRPr="00814720">
        <w:rPr>
          <w:rFonts w:eastAsia="Times New Roman"/>
          <w:b/>
          <w:bCs/>
          <w:spacing w:val="-1"/>
          <w:szCs w:val="24"/>
        </w:rPr>
        <w:t xml:space="preserve"> </w:t>
      </w:r>
      <w:r w:rsidRPr="00814720">
        <w:rPr>
          <w:rFonts w:eastAsia="Times New Roman"/>
          <w:b/>
          <w:bCs/>
          <w:szCs w:val="24"/>
        </w:rPr>
        <w:t>stand</w:t>
      </w:r>
      <w:r w:rsidRPr="00814720">
        <w:rPr>
          <w:rFonts w:eastAsia="Times New Roman"/>
          <w:b/>
          <w:bCs/>
          <w:spacing w:val="-1"/>
          <w:szCs w:val="24"/>
        </w:rPr>
        <w:t xml:space="preserve"> </w:t>
      </w:r>
      <w:r w:rsidRPr="00814720">
        <w:rPr>
          <w:rFonts w:eastAsia="Times New Roman"/>
          <w:b/>
          <w:bCs/>
          <w:szCs w:val="24"/>
        </w:rPr>
        <w:t>out</w:t>
      </w:r>
      <w:r w:rsidRPr="00814720">
        <w:rPr>
          <w:rFonts w:eastAsia="Times New Roman"/>
          <w:b/>
          <w:bCs/>
          <w:spacing w:val="-1"/>
          <w:szCs w:val="24"/>
        </w:rPr>
        <w:t xml:space="preserve"> </w:t>
      </w:r>
      <w:r w:rsidRPr="00814720">
        <w:rPr>
          <w:rFonts w:eastAsia="Times New Roman"/>
          <w:b/>
          <w:bCs/>
          <w:szCs w:val="24"/>
        </w:rPr>
        <w:t>on</w:t>
      </w:r>
      <w:r w:rsidRPr="00814720">
        <w:rPr>
          <w:rFonts w:eastAsia="Times New Roman"/>
          <w:b/>
          <w:bCs/>
          <w:spacing w:val="-1"/>
          <w:szCs w:val="24"/>
        </w:rPr>
        <w:t xml:space="preserve"> </w:t>
      </w:r>
      <w:r w:rsidRPr="00814720">
        <w:rPr>
          <w:rFonts w:eastAsia="Times New Roman"/>
          <w:b/>
          <w:bCs/>
          <w:szCs w:val="24"/>
        </w:rPr>
        <w:t>its</w:t>
      </w:r>
      <w:r w:rsidRPr="00814720">
        <w:rPr>
          <w:rFonts w:eastAsia="Times New Roman"/>
          <w:b/>
          <w:bCs/>
          <w:spacing w:val="-1"/>
          <w:szCs w:val="24"/>
        </w:rPr>
        <w:t xml:space="preserve"> </w:t>
      </w:r>
      <w:r w:rsidRPr="00814720">
        <w:rPr>
          <w:rFonts w:eastAsia="Times New Roman"/>
          <w:b/>
          <w:bCs/>
          <w:szCs w:val="24"/>
        </w:rPr>
        <w:t>own</w:t>
      </w:r>
      <w:r w:rsidRPr="00814720">
        <w:rPr>
          <w:rFonts w:eastAsia="Times New Roman"/>
          <w:b/>
          <w:bCs/>
          <w:spacing w:val="-2"/>
          <w:szCs w:val="24"/>
        </w:rPr>
        <w:t xml:space="preserve"> </w:t>
      </w:r>
      <w:r w:rsidRPr="00814720">
        <w:rPr>
          <w:rFonts w:eastAsia="Times New Roman"/>
          <w:b/>
          <w:bCs/>
          <w:szCs w:val="24"/>
        </w:rPr>
        <w:t>for</w:t>
      </w:r>
      <w:r w:rsidRPr="00814720">
        <w:rPr>
          <w:rFonts w:eastAsia="Times New Roman"/>
          <w:b/>
          <w:bCs/>
          <w:spacing w:val="-1"/>
          <w:szCs w:val="24"/>
        </w:rPr>
        <w:t xml:space="preserve"> </w:t>
      </w:r>
      <w:r w:rsidRPr="00814720">
        <w:rPr>
          <w:rFonts w:eastAsia="Times New Roman"/>
          <w:b/>
          <w:bCs/>
          <w:szCs w:val="24"/>
        </w:rPr>
        <w:t>ease</w:t>
      </w:r>
      <w:r w:rsidRPr="00814720">
        <w:rPr>
          <w:rFonts w:eastAsia="Times New Roman"/>
          <w:b/>
          <w:bCs/>
          <w:spacing w:val="-1"/>
          <w:szCs w:val="24"/>
        </w:rPr>
        <w:t xml:space="preserve"> </w:t>
      </w:r>
      <w:r w:rsidRPr="00814720">
        <w:rPr>
          <w:rFonts w:eastAsia="Times New Roman"/>
          <w:b/>
          <w:bCs/>
          <w:szCs w:val="24"/>
        </w:rPr>
        <w:t>of</w:t>
      </w:r>
      <w:r w:rsidRPr="00814720">
        <w:rPr>
          <w:rFonts w:eastAsia="Times New Roman"/>
          <w:b/>
          <w:bCs/>
          <w:spacing w:val="-3"/>
          <w:szCs w:val="24"/>
        </w:rPr>
        <w:t xml:space="preserve"> </w:t>
      </w:r>
      <w:r w:rsidRPr="00814720">
        <w:rPr>
          <w:rFonts w:eastAsia="Times New Roman"/>
          <w:b/>
          <w:bCs/>
          <w:szCs w:val="24"/>
        </w:rPr>
        <w:t>scanning.</w:t>
      </w:r>
    </w:p>
    <w:p w14:paraId="2F8DE13C" w14:textId="77777777" w:rsidR="00814720" w:rsidRPr="00814720" w:rsidRDefault="00814720" w:rsidP="00814720">
      <w:pPr>
        <w:spacing w:before="190"/>
        <w:ind w:left="109"/>
        <w:rPr>
          <w:rFonts w:eastAsia="Times New Roman"/>
          <w:szCs w:val="24"/>
        </w:rPr>
      </w:pPr>
      <w:r w:rsidRPr="00814720">
        <w:rPr>
          <w:b/>
          <w:spacing w:val="-1"/>
        </w:rPr>
        <w:t>Poor</w:t>
      </w:r>
      <w:r w:rsidRPr="00814720">
        <w:rPr>
          <w:b/>
        </w:rPr>
        <w:t xml:space="preserve"> </w:t>
      </w:r>
      <w:r w:rsidRPr="00814720">
        <w:rPr>
          <w:b/>
          <w:spacing w:val="-1"/>
        </w:rPr>
        <w:t>example:</w:t>
      </w:r>
      <w:r w:rsidRPr="00814720">
        <w:rPr>
          <w:b/>
        </w:rPr>
        <w:t xml:space="preserve"> Result display in the catalog of</w:t>
      </w:r>
      <w:r w:rsidRPr="00814720">
        <w:rPr>
          <w:b/>
          <w:spacing w:val="3"/>
        </w:rPr>
        <w:t xml:space="preserve"> </w:t>
      </w:r>
      <w:r w:rsidRPr="00814720">
        <w:rPr>
          <w:b/>
        </w:rPr>
        <w:t xml:space="preserve">the </w:t>
      </w:r>
      <w:r w:rsidRPr="00814720">
        <w:rPr>
          <w:b/>
          <w:spacing w:val="-1"/>
        </w:rPr>
        <w:t>Montgomery</w:t>
      </w:r>
      <w:r w:rsidRPr="00814720">
        <w:rPr>
          <w:b/>
        </w:rPr>
        <w:t xml:space="preserve"> County </w:t>
      </w:r>
      <w:r w:rsidRPr="00814720">
        <w:rPr>
          <w:b/>
          <w:spacing w:val="-1"/>
        </w:rPr>
        <w:t>Public</w:t>
      </w:r>
      <w:r w:rsidRPr="00814720">
        <w:rPr>
          <w:b/>
        </w:rPr>
        <w:t xml:space="preserve"> Libraries</w:t>
      </w:r>
    </w:p>
    <w:p w14:paraId="71067F0E" w14:textId="77777777" w:rsidR="00814720" w:rsidRPr="00814720" w:rsidRDefault="00814720" w:rsidP="00814720">
      <w:pPr>
        <w:spacing w:before="2"/>
        <w:ind w:left="109"/>
        <w:rPr>
          <w:rFonts w:eastAsia="Times New Roman"/>
          <w:sz w:val="20"/>
          <w:szCs w:val="20"/>
        </w:rPr>
      </w:pPr>
      <w:r w:rsidRPr="00814720">
        <w:t>using</w:t>
      </w:r>
      <w:r w:rsidRPr="00814720">
        <w:rPr>
          <w:spacing w:val="-25"/>
        </w:rPr>
        <w:t xml:space="preserve"> </w:t>
      </w:r>
      <w:r w:rsidRPr="00814720">
        <w:t>Sarsi</w:t>
      </w:r>
      <w:r w:rsidRPr="00814720">
        <w:rPr>
          <w:spacing w:val="-23"/>
        </w:rPr>
        <w:t xml:space="preserve"> </w:t>
      </w:r>
      <w:r w:rsidRPr="00814720">
        <w:rPr>
          <w:spacing w:val="-2"/>
        </w:rPr>
        <w:t>Dynix</w:t>
      </w:r>
      <w:r w:rsidRPr="00814720">
        <w:rPr>
          <w:spacing w:val="-23"/>
        </w:rPr>
        <w:t xml:space="preserve"> </w:t>
      </w:r>
      <w:r w:rsidRPr="00814720">
        <w:rPr>
          <w:spacing w:val="-1"/>
          <w:sz w:val="20"/>
        </w:rPr>
        <w:t>www.montgomerycountymd.gov/libtmpl.asp?url=/content/libraries/find/findbooks.asp</w:t>
      </w:r>
    </w:p>
    <w:p w14:paraId="21452822" w14:textId="77777777" w:rsidR="00814720" w:rsidRPr="00814720" w:rsidRDefault="00814720" w:rsidP="00814720">
      <w:pPr>
        <w:spacing w:before="1"/>
        <w:rPr>
          <w:rFonts w:eastAsia="Times New Roman"/>
          <w:sz w:val="26"/>
          <w:szCs w:val="26"/>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00" w:firstRow="0" w:lastRow="0" w:firstColumn="0" w:lastColumn="0" w:noHBand="0" w:noVBand="0"/>
      </w:tblPr>
      <w:tblGrid>
        <w:gridCol w:w="9330"/>
      </w:tblGrid>
      <w:tr w:rsidR="00814720" w:rsidRPr="00814720" w14:paraId="1FF20021" w14:textId="77777777" w:rsidTr="00AE3EC3">
        <w:tc>
          <w:tcPr>
            <w:tcW w:w="9330" w:type="dxa"/>
          </w:tcPr>
          <w:p w14:paraId="7521777E" w14:textId="77777777" w:rsidR="00814720" w:rsidRPr="00814720" w:rsidRDefault="00814720" w:rsidP="00814720">
            <w:pPr>
              <w:spacing w:before="101" w:after="180"/>
              <w:ind w:left="101"/>
              <w:jc w:val="center"/>
            </w:pPr>
            <w:r w:rsidRPr="00814720">
              <w:rPr>
                <w:b/>
              </w:rPr>
              <w:t>Result display in a library catalog</w:t>
            </w:r>
          </w:p>
        </w:tc>
      </w:tr>
      <w:tr w:rsidR="00814720" w:rsidRPr="00814720" w14:paraId="1D615234" w14:textId="77777777" w:rsidTr="00AE3EC3">
        <w:tc>
          <w:tcPr>
            <w:tcW w:w="9330" w:type="dxa"/>
          </w:tcPr>
          <w:p w14:paraId="21FBC66F" w14:textId="77777777" w:rsidR="00814720" w:rsidRPr="00814720" w:rsidRDefault="00814720" w:rsidP="00814720">
            <w:pPr>
              <w:rPr>
                <w:rFonts w:eastAsia="Times New Roman"/>
                <w:szCs w:val="24"/>
              </w:rPr>
            </w:pPr>
            <w:r w:rsidRPr="00814720">
              <w:rPr>
                <w:b/>
                <w:spacing w:val="-1"/>
              </w:rPr>
              <w:t>*Montgomery</w:t>
            </w:r>
            <w:r w:rsidRPr="00814720">
              <w:rPr>
                <w:b/>
              </w:rPr>
              <w:t xml:space="preserve"> County </w:t>
            </w:r>
            <w:r w:rsidRPr="00814720">
              <w:rPr>
                <w:b/>
                <w:spacing w:val="-1"/>
              </w:rPr>
              <w:t>Public</w:t>
            </w:r>
            <w:r w:rsidRPr="00814720">
              <w:rPr>
                <w:b/>
              </w:rPr>
              <w:t xml:space="preserve"> Libraries</w:t>
            </w:r>
          </w:p>
          <w:p w14:paraId="52F85F00" w14:textId="77777777" w:rsidR="00814720" w:rsidRPr="00814720" w:rsidRDefault="00814720" w:rsidP="00814720">
            <w:pPr>
              <w:ind w:left="101"/>
            </w:pPr>
            <w:r w:rsidRPr="00814720">
              <w:t>using</w:t>
            </w:r>
            <w:r w:rsidRPr="00814720">
              <w:rPr>
                <w:spacing w:val="-25"/>
              </w:rPr>
              <w:t xml:space="preserve"> </w:t>
            </w:r>
            <w:r w:rsidRPr="00814720">
              <w:t>Sarsi</w:t>
            </w:r>
            <w:r w:rsidRPr="00814720">
              <w:rPr>
                <w:spacing w:val="-23"/>
              </w:rPr>
              <w:t xml:space="preserve"> </w:t>
            </w:r>
            <w:r w:rsidRPr="00814720">
              <w:rPr>
                <w:spacing w:val="-2"/>
              </w:rPr>
              <w:t>Dynix</w:t>
            </w:r>
            <w:r w:rsidRPr="00814720">
              <w:rPr>
                <w:spacing w:val="-23"/>
              </w:rPr>
              <w:t xml:space="preserve"> </w:t>
            </w:r>
            <w:r w:rsidRPr="00814720">
              <w:rPr>
                <w:spacing w:val="-1"/>
                <w:sz w:val="20"/>
              </w:rPr>
              <w:t>www.montgomerycountymd.gov/libtmpl.asp?url=/content/libraries/find/findbooks.asp</w:t>
            </w:r>
          </w:p>
        </w:tc>
      </w:tr>
      <w:tr w:rsidR="00814720" w:rsidRPr="00814720" w14:paraId="1915AF56" w14:textId="77777777" w:rsidTr="00AE3EC3">
        <w:tc>
          <w:tcPr>
            <w:tcW w:w="9330" w:type="dxa"/>
          </w:tcPr>
          <w:p w14:paraId="399B4824" w14:textId="77777777" w:rsidR="00814720" w:rsidRPr="00814720" w:rsidRDefault="00814720" w:rsidP="00814720">
            <w:pPr>
              <w:spacing w:before="101"/>
              <w:rPr>
                <w:rFonts w:eastAsia="Times New Roman"/>
                <w:szCs w:val="24"/>
              </w:rPr>
            </w:pPr>
            <w:r w:rsidRPr="00814720">
              <w:t>J</w:t>
            </w:r>
            <w:r w:rsidRPr="00814720">
              <w:rPr>
                <w:spacing w:val="2"/>
              </w:rPr>
              <w:t xml:space="preserve"> </w:t>
            </w:r>
            <w:r w:rsidRPr="00814720">
              <w:t xml:space="preserve">599.789 </w:t>
            </w:r>
            <w:r w:rsidRPr="00814720">
              <w:rPr>
                <w:spacing w:val="-1"/>
              </w:rPr>
              <w:t>BRE</w:t>
            </w:r>
            <w:r w:rsidRPr="00814720">
              <w:t xml:space="preserve"> 2006</w:t>
            </w:r>
          </w:p>
          <w:p w14:paraId="152B7036" w14:textId="77777777" w:rsidR="00814720" w:rsidRPr="00814720" w:rsidRDefault="00814720" w:rsidP="00814720">
            <w:pPr>
              <w:spacing w:before="12"/>
              <w:rPr>
                <w:rFonts w:eastAsia="Times New Roman"/>
                <w:szCs w:val="24"/>
              </w:rPr>
            </w:pPr>
            <w:r w:rsidRPr="00814720">
              <w:rPr>
                <w:b/>
                <w:spacing w:val="-1"/>
              </w:rPr>
              <w:t>Giant</w:t>
            </w:r>
            <w:r w:rsidRPr="00814720">
              <w:rPr>
                <w:b/>
              </w:rPr>
              <w:t xml:space="preserve"> pandas up close</w:t>
            </w:r>
          </w:p>
          <w:p w14:paraId="3E7C8702" w14:textId="77777777" w:rsidR="00814720" w:rsidRPr="00814720" w:rsidRDefault="00814720" w:rsidP="00814720">
            <w:pPr>
              <w:spacing w:before="7"/>
              <w:ind w:right="7030"/>
              <w:jc w:val="center"/>
              <w:rPr>
                <w:rFonts w:eastAsia="Times New Roman"/>
                <w:szCs w:val="24"/>
              </w:rPr>
            </w:pPr>
            <w:r w:rsidRPr="00814720">
              <w:rPr>
                <w:spacing w:val="-1"/>
              </w:rPr>
              <w:t>Bredeson,</w:t>
            </w:r>
            <w:r w:rsidRPr="00814720">
              <w:t xml:space="preserve"> Carmen.</w:t>
            </w:r>
          </w:p>
          <w:p w14:paraId="4A5424D4" w14:textId="77777777" w:rsidR="00814720" w:rsidRPr="00814720" w:rsidRDefault="00814720" w:rsidP="00814720">
            <w:pPr>
              <w:spacing w:before="3"/>
              <w:ind w:right="272"/>
              <w:rPr>
                <w:rFonts w:eastAsia="Times New Roman"/>
                <w:sz w:val="26"/>
                <w:szCs w:val="26"/>
              </w:rPr>
            </w:pPr>
            <w:r w:rsidRPr="00814720">
              <w:t xml:space="preserve">24 copies available at Aspen Hill </w:t>
            </w:r>
            <w:r w:rsidRPr="00814720">
              <w:rPr>
                <w:spacing w:val="-2"/>
              </w:rPr>
              <w:t>Library,</w:t>
            </w:r>
            <w:r w:rsidRPr="00814720">
              <w:t xml:space="preserve"> Chevy</w:t>
            </w:r>
            <w:r w:rsidRPr="00814720">
              <w:rPr>
                <w:spacing w:val="-4"/>
              </w:rPr>
              <w:t xml:space="preserve"> </w:t>
            </w:r>
            <w:r w:rsidRPr="00814720">
              <w:t xml:space="preserve">Chase </w:t>
            </w:r>
            <w:r w:rsidRPr="00814720">
              <w:rPr>
                <w:spacing w:val="-2"/>
              </w:rPr>
              <w:t>Library,</w:t>
            </w:r>
            <w:r w:rsidRPr="00814720">
              <w:t xml:space="preserve"> Damascus </w:t>
            </w:r>
            <w:r w:rsidRPr="00814720">
              <w:rPr>
                <w:spacing w:val="-2"/>
              </w:rPr>
              <w:t>Library,</w:t>
            </w:r>
            <w:r w:rsidRPr="00814720">
              <w:rPr>
                <w:spacing w:val="24"/>
              </w:rPr>
              <w:t xml:space="preserve"> </w:t>
            </w:r>
            <w:r w:rsidRPr="00814720">
              <w:rPr>
                <w:spacing w:val="-1"/>
              </w:rPr>
              <w:t>Davis</w:t>
            </w:r>
            <w:r w:rsidRPr="00814720">
              <w:t xml:space="preserve"> </w:t>
            </w:r>
            <w:r w:rsidRPr="00814720">
              <w:rPr>
                <w:spacing w:val="-3"/>
              </w:rPr>
              <w:t>Library,</w:t>
            </w:r>
            <w:r w:rsidRPr="00814720">
              <w:t xml:space="preserve"> Fairland </w:t>
            </w:r>
            <w:r w:rsidRPr="00814720">
              <w:rPr>
                <w:spacing w:val="-2"/>
              </w:rPr>
              <w:t>Library,</w:t>
            </w:r>
            <w:r w:rsidRPr="00814720">
              <w:t xml:space="preserve"> Gaithersburg</w:t>
            </w:r>
            <w:r w:rsidRPr="00814720">
              <w:rPr>
                <w:spacing w:val="3"/>
              </w:rPr>
              <w:t xml:space="preserve"> </w:t>
            </w:r>
            <w:r w:rsidRPr="00814720">
              <w:rPr>
                <w:spacing w:val="-3"/>
              </w:rPr>
              <w:t>Library,</w:t>
            </w:r>
            <w:r w:rsidRPr="00814720">
              <w:t xml:space="preserve"> Germantown </w:t>
            </w:r>
            <w:r w:rsidRPr="00814720">
              <w:rPr>
                <w:spacing w:val="-3"/>
              </w:rPr>
              <w:t>Library,</w:t>
            </w:r>
            <w:r w:rsidRPr="00814720">
              <w:rPr>
                <w:spacing w:val="49"/>
              </w:rPr>
              <w:t xml:space="preserve"> </w:t>
            </w:r>
            <w:r w:rsidRPr="00814720">
              <w:t xml:space="preserve">Kensington Park </w:t>
            </w:r>
            <w:r w:rsidRPr="00814720">
              <w:rPr>
                <w:spacing w:val="-2"/>
              </w:rPr>
              <w:t>Library,</w:t>
            </w:r>
            <w:r w:rsidRPr="00814720">
              <w:t xml:space="preserve"> </w:t>
            </w:r>
            <w:r w:rsidRPr="00814720">
              <w:rPr>
                <w:spacing w:val="-1"/>
              </w:rPr>
              <w:t>Noyes</w:t>
            </w:r>
            <w:r w:rsidRPr="00814720">
              <w:t xml:space="preserve"> Children's </w:t>
            </w:r>
            <w:r w:rsidRPr="00814720">
              <w:rPr>
                <w:spacing w:val="-2"/>
              </w:rPr>
              <w:t>Library,</w:t>
            </w:r>
            <w:r w:rsidRPr="00814720">
              <w:t xml:space="preserve"> Olney </w:t>
            </w:r>
            <w:r w:rsidRPr="00814720">
              <w:rPr>
                <w:spacing w:val="-3"/>
              </w:rPr>
              <w:t>Library,</w:t>
            </w:r>
            <w:r w:rsidRPr="00814720">
              <w:t xml:space="preserve"> Poolesville </w:t>
            </w:r>
            <w:r w:rsidRPr="00814720">
              <w:rPr>
                <w:spacing w:val="-3"/>
              </w:rPr>
              <w:t>Library,</w:t>
            </w:r>
            <w:r w:rsidRPr="00814720">
              <w:rPr>
                <w:spacing w:val="37"/>
              </w:rPr>
              <w:t xml:space="preserve"> </w:t>
            </w:r>
            <w:r w:rsidRPr="00814720">
              <w:t xml:space="preserve">Potomac </w:t>
            </w:r>
            <w:r w:rsidRPr="00814720">
              <w:rPr>
                <w:spacing w:val="-3"/>
              </w:rPr>
              <w:t>Library,</w:t>
            </w:r>
            <w:r w:rsidRPr="00814720">
              <w:t xml:space="preserve"> Quince Orchard </w:t>
            </w:r>
            <w:r w:rsidRPr="00814720">
              <w:rPr>
                <w:spacing w:val="-2"/>
              </w:rPr>
              <w:t>Library,</w:t>
            </w:r>
            <w:r w:rsidRPr="00814720">
              <w:t xml:space="preserve"> </w:t>
            </w:r>
            <w:r w:rsidRPr="00814720">
              <w:rPr>
                <w:spacing w:val="-1"/>
              </w:rPr>
              <w:t>Rockville</w:t>
            </w:r>
            <w:r w:rsidRPr="00814720">
              <w:t xml:space="preserve"> </w:t>
            </w:r>
            <w:r w:rsidRPr="00814720">
              <w:rPr>
                <w:spacing w:val="-3"/>
              </w:rPr>
              <w:t>Library,</w:t>
            </w:r>
            <w:r w:rsidRPr="00814720">
              <w:t xml:space="preserve"> </w:t>
            </w:r>
            <w:r w:rsidRPr="00814720">
              <w:rPr>
                <w:spacing w:val="-1"/>
              </w:rPr>
              <w:t>Silver</w:t>
            </w:r>
            <w:r w:rsidRPr="00814720">
              <w:t xml:space="preserve"> </w:t>
            </w:r>
            <w:r w:rsidRPr="00814720">
              <w:rPr>
                <w:spacing w:val="-2"/>
              </w:rPr>
              <w:t>Spring</w:t>
            </w:r>
            <w:r w:rsidRPr="00814720">
              <w:rPr>
                <w:spacing w:val="-1"/>
              </w:rPr>
              <w:t xml:space="preserve"> </w:t>
            </w:r>
            <w:r w:rsidRPr="00814720">
              <w:rPr>
                <w:spacing w:val="-3"/>
              </w:rPr>
              <w:t>Library,</w:t>
            </w:r>
            <w:r w:rsidRPr="00814720">
              <w:rPr>
                <w:spacing w:val="79"/>
              </w:rPr>
              <w:t xml:space="preserve"> </w:t>
            </w:r>
            <w:r w:rsidRPr="00814720">
              <w:rPr>
                <w:spacing w:val="-2"/>
              </w:rPr>
              <w:t>Twinbrook</w:t>
            </w:r>
            <w:r w:rsidRPr="00814720">
              <w:t xml:space="preserve"> </w:t>
            </w:r>
            <w:r w:rsidRPr="00814720">
              <w:rPr>
                <w:spacing w:val="-2"/>
              </w:rPr>
              <w:t>Library,</w:t>
            </w:r>
            <w:r w:rsidRPr="00814720">
              <w:t xml:space="preserve"> </w:t>
            </w:r>
            <w:r w:rsidRPr="00814720">
              <w:rPr>
                <w:spacing w:val="2"/>
              </w:rPr>
              <w:t>White</w:t>
            </w:r>
            <w:r w:rsidRPr="00814720">
              <w:t xml:space="preserve"> Oak </w:t>
            </w:r>
            <w:r w:rsidRPr="00814720">
              <w:rPr>
                <w:spacing w:val="-2"/>
              </w:rPr>
              <w:t>Library,</w:t>
            </w:r>
            <w:r w:rsidRPr="00814720">
              <w:t xml:space="preserve"> and Longbranch Library</w:t>
            </w:r>
          </w:p>
        </w:tc>
      </w:tr>
      <w:tr w:rsidR="00814720" w:rsidRPr="00814720" w14:paraId="066138F7" w14:textId="77777777" w:rsidTr="00AE3EC3">
        <w:tc>
          <w:tcPr>
            <w:tcW w:w="9330" w:type="dxa"/>
          </w:tcPr>
          <w:p w14:paraId="6FF4334E" w14:textId="77777777" w:rsidR="00814720" w:rsidRPr="00814720" w:rsidRDefault="00814720" w:rsidP="00814720"/>
        </w:tc>
      </w:tr>
      <w:tr w:rsidR="00814720" w:rsidRPr="00814720" w14:paraId="6F5FA5E3" w14:textId="77777777" w:rsidTr="00AE3EC3">
        <w:tc>
          <w:tcPr>
            <w:tcW w:w="9330" w:type="dxa"/>
            <w:tcBorders>
              <w:bottom w:val="single" w:sz="8" w:space="0" w:color="auto"/>
            </w:tcBorders>
          </w:tcPr>
          <w:p w14:paraId="5AD3187F" w14:textId="77777777" w:rsidR="00814720" w:rsidRPr="00814720" w:rsidRDefault="00814720" w:rsidP="00814720">
            <w:pPr>
              <w:rPr>
                <w:b/>
              </w:rPr>
            </w:pPr>
            <w:r w:rsidRPr="00814720">
              <w:t>►</w:t>
            </w:r>
            <w:r w:rsidRPr="00814720">
              <w:rPr>
                <w:b/>
              </w:rPr>
              <w:t>DS Reformat</w:t>
            </w:r>
          </w:p>
        </w:tc>
      </w:tr>
      <w:tr w:rsidR="00814720" w:rsidRPr="00814720" w14:paraId="3CC0C75C" w14:textId="77777777" w:rsidTr="00AE3EC3">
        <w:tc>
          <w:tcPr>
            <w:tcW w:w="9330" w:type="dxa"/>
            <w:tcBorders>
              <w:bottom w:val="single" w:sz="8" w:space="0" w:color="auto"/>
            </w:tcBorders>
          </w:tcPr>
          <w:p w14:paraId="436BE8EE" w14:textId="77777777" w:rsidR="00814720" w:rsidRPr="00814720" w:rsidRDefault="00814720" w:rsidP="00814720">
            <w:pPr>
              <w:rPr>
                <w:rFonts w:eastAsia="Times New Roman"/>
                <w:szCs w:val="24"/>
              </w:rPr>
            </w:pPr>
            <w:r w:rsidRPr="00814720">
              <w:t>J</w:t>
            </w:r>
            <w:r w:rsidRPr="00814720">
              <w:rPr>
                <w:spacing w:val="2"/>
              </w:rPr>
              <w:t xml:space="preserve"> </w:t>
            </w:r>
            <w:r w:rsidRPr="00814720">
              <w:t xml:space="preserve">599.789 </w:t>
            </w:r>
            <w:r w:rsidRPr="00814720">
              <w:rPr>
                <w:spacing w:val="-1"/>
              </w:rPr>
              <w:t>BRE</w:t>
            </w:r>
            <w:r w:rsidRPr="00814720">
              <w:t xml:space="preserve"> 2006</w:t>
            </w:r>
          </w:p>
          <w:p w14:paraId="1DD3C8DB" w14:textId="77777777" w:rsidR="00814720" w:rsidRPr="00814720" w:rsidRDefault="00814720" w:rsidP="00814720">
            <w:pPr>
              <w:rPr>
                <w:spacing w:val="27"/>
              </w:rPr>
            </w:pPr>
            <w:r w:rsidRPr="00814720">
              <w:rPr>
                <w:b/>
                <w:spacing w:val="-1"/>
              </w:rPr>
              <w:t>Giant</w:t>
            </w:r>
            <w:r w:rsidRPr="00814720">
              <w:rPr>
                <w:b/>
              </w:rPr>
              <w:t xml:space="preserve"> pandas up close / </w:t>
            </w:r>
            <w:r w:rsidRPr="00814720">
              <w:rPr>
                <w:spacing w:val="-1"/>
              </w:rPr>
              <w:t>Bredeson,</w:t>
            </w:r>
            <w:r w:rsidRPr="00814720">
              <w:t xml:space="preserve"> Carmen.</w:t>
            </w:r>
          </w:p>
          <w:p w14:paraId="60CD3D98" w14:textId="77777777" w:rsidR="00814720" w:rsidRPr="00814720" w:rsidRDefault="00814720" w:rsidP="00814720">
            <w:pPr>
              <w:widowControl w:val="0"/>
              <w:outlineLvl w:val="1"/>
              <w:rPr>
                <w:rFonts w:eastAsia="Times New Roman"/>
                <w:b/>
                <w:bCs/>
                <w:spacing w:val="-1"/>
                <w:szCs w:val="24"/>
              </w:rPr>
            </w:pPr>
            <w:r w:rsidRPr="00814720">
              <w:rPr>
                <w:rFonts w:eastAsia="Times New Roman"/>
                <w:bCs/>
                <w:szCs w:val="24"/>
              </w:rPr>
              <w:t>24 copies available at</w:t>
            </w:r>
          </w:p>
        </w:tc>
      </w:tr>
      <w:tr w:rsidR="00814720" w:rsidRPr="00814720" w14:paraId="022DEB22" w14:textId="77777777" w:rsidTr="00AE3EC3">
        <w:tc>
          <w:tcPr>
            <w:tcW w:w="9330" w:type="dxa"/>
            <w:tcBorders>
              <w:top w:val="single" w:sz="8" w:space="0" w:color="auto"/>
              <w:bottom w:val="nil"/>
            </w:tcBorders>
          </w:tcPr>
          <w:tbl>
            <w:tblPr>
              <w:tblW w:w="0" w:type="auto"/>
              <w:tblInd w:w="108" w:type="dxa"/>
              <w:tblCellMar>
                <w:left w:w="0" w:type="dxa"/>
                <w:right w:w="0" w:type="dxa"/>
              </w:tblCellMar>
              <w:tblLook w:val="01E0" w:firstRow="1" w:lastRow="1" w:firstColumn="1" w:lastColumn="1" w:noHBand="0" w:noVBand="0"/>
            </w:tblPr>
            <w:tblGrid>
              <w:gridCol w:w="1460"/>
              <w:gridCol w:w="1463"/>
              <w:gridCol w:w="1445"/>
              <w:gridCol w:w="1373"/>
              <w:gridCol w:w="1727"/>
              <w:gridCol w:w="1524"/>
            </w:tblGrid>
            <w:tr w:rsidR="00814720" w:rsidRPr="00814720" w14:paraId="22AD7A4C" w14:textId="77777777" w:rsidTr="00AE3EC3">
              <w:trPr>
                <w:trHeight w:hRule="exact" w:val="362"/>
              </w:trPr>
              <w:tc>
                <w:tcPr>
                  <w:tcW w:w="1533" w:type="dxa"/>
                </w:tcPr>
                <w:p w14:paraId="4AACF7C7" w14:textId="77777777" w:rsidR="00814720" w:rsidRPr="00814720" w:rsidRDefault="00814720" w:rsidP="00814720">
                  <w:pPr>
                    <w:widowControl w:val="0"/>
                    <w:spacing w:before="59"/>
                    <w:ind w:left="102"/>
                    <w:rPr>
                      <w:rFonts w:eastAsia="Times New Roman"/>
                      <w:szCs w:val="24"/>
                    </w:rPr>
                  </w:pPr>
                  <w:r w:rsidRPr="00814720">
                    <w:t>Aspen Hill</w:t>
                  </w:r>
                </w:p>
              </w:tc>
              <w:tc>
                <w:tcPr>
                  <w:tcW w:w="1488" w:type="dxa"/>
                </w:tcPr>
                <w:p w14:paraId="68AA6196" w14:textId="77777777" w:rsidR="00814720" w:rsidRPr="00814720" w:rsidRDefault="00814720" w:rsidP="00814720">
                  <w:pPr>
                    <w:widowControl w:val="0"/>
                    <w:spacing w:before="59"/>
                    <w:ind w:left="157"/>
                    <w:rPr>
                      <w:rFonts w:eastAsia="Times New Roman"/>
                      <w:szCs w:val="24"/>
                    </w:rPr>
                  </w:pPr>
                  <w:r w:rsidRPr="00814720">
                    <w:t>Davis</w:t>
                  </w:r>
                </w:p>
              </w:tc>
              <w:tc>
                <w:tcPr>
                  <w:tcW w:w="1468" w:type="dxa"/>
                </w:tcPr>
                <w:p w14:paraId="6B6E9E97" w14:textId="77777777" w:rsidR="00814720" w:rsidRPr="00814720" w:rsidRDefault="00814720" w:rsidP="00814720">
                  <w:pPr>
                    <w:widowControl w:val="0"/>
                    <w:spacing w:before="59"/>
                    <w:ind w:left="137"/>
                    <w:rPr>
                      <w:rFonts w:eastAsia="Times New Roman"/>
                      <w:szCs w:val="24"/>
                    </w:rPr>
                  </w:pPr>
                  <w:r w:rsidRPr="00814720">
                    <w:rPr>
                      <w:spacing w:val="-6"/>
                    </w:rPr>
                    <w:t>Germantown</w:t>
                  </w:r>
                </w:p>
              </w:tc>
              <w:tc>
                <w:tcPr>
                  <w:tcW w:w="1410" w:type="dxa"/>
                </w:tcPr>
                <w:p w14:paraId="0DC704AA" w14:textId="77777777" w:rsidR="00814720" w:rsidRPr="00814720" w:rsidRDefault="00814720" w:rsidP="00814720">
                  <w:pPr>
                    <w:widowControl w:val="0"/>
                    <w:spacing w:before="59"/>
                    <w:ind w:left="124"/>
                    <w:rPr>
                      <w:rFonts w:eastAsia="Times New Roman"/>
                      <w:szCs w:val="24"/>
                    </w:rPr>
                  </w:pPr>
                  <w:r w:rsidRPr="00814720">
                    <w:rPr>
                      <w:spacing w:val="-1"/>
                    </w:rPr>
                    <w:t>Olney</w:t>
                  </w:r>
                </w:p>
              </w:tc>
              <w:tc>
                <w:tcPr>
                  <w:tcW w:w="1850" w:type="dxa"/>
                </w:tcPr>
                <w:p w14:paraId="270AA056" w14:textId="77777777" w:rsidR="00814720" w:rsidRPr="00814720" w:rsidRDefault="00814720" w:rsidP="00814720">
                  <w:pPr>
                    <w:widowControl w:val="0"/>
                    <w:spacing w:before="59"/>
                    <w:ind w:left="182"/>
                    <w:rPr>
                      <w:rFonts w:eastAsia="Times New Roman"/>
                      <w:szCs w:val="24"/>
                    </w:rPr>
                  </w:pPr>
                  <w:r w:rsidRPr="00814720">
                    <w:t>Potomac</w:t>
                  </w:r>
                </w:p>
              </w:tc>
              <w:tc>
                <w:tcPr>
                  <w:tcW w:w="1591" w:type="dxa"/>
                </w:tcPr>
                <w:p w14:paraId="5DB5CE05" w14:textId="77777777" w:rsidR="00814720" w:rsidRPr="00814720" w:rsidRDefault="00814720" w:rsidP="00814720">
                  <w:pPr>
                    <w:widowControl w:val="0"/>
                    <w:spacing w:before="59"/>
                    <w:ind w:left="142"/>
                    <w:rPr>
                      <w:rFonts w:eastAsia="Times New Roman"/>
                      <w:szCs w:val="24"/>
                    </w:rPr>
                  </w:pPr>
                  <w:r w:rsidRPr="00814720">
                    <w:t>Silver Spring</w:t>
                  </w:r>
                </w:p>
              </w:tc>
            </w:tr>
            <w:tr w:rsidR="00814720" w:rsidRPr="00814720" w14:paraId="1CF4D096" w14:textId="77777777" w:rsidTr="00AE3EC3">
              <w:trPr>
                <w:trHeight w:hRule="exact" w:val="283"/>
              </w:trPr>
              <w:tc>
                <w:tcPr>
                  <w:tcW w:w="1533" w:type="dxa"/>
                </w:tcPr>
                <w:p w14:paraId="74397F56" w14:textId="77777777" w:rsidR="00814720" w:rsidRPr="00814720" w:rsidRDefault="00814720" w:rsidP="00814720">
                  <w:pPr>
                    <w:widowControl w:val="0"/>
                    <w:spacing w:line="256" w:lineRule="exact"/>
                    <w:ind w:left="102"/>
                    <w:rPr>
                      <w:rFonts w:eastAsia="Times New Roman"/>
                      <w:szCs w:val="24"/>
                    </w:rPr>
                  </w:pPr>
                  <w:r w:rsidRPr="00814720">
                    <w:t>Chevy</w:t>
                  </w:r>
                  <w:r w:rsidRPr="00814720">
                    <w:rPr>
                      <w:spacing w:val="-9"/>
                    </w:rPr>
                    <w:t xml:space="preserve"> </w:t>
                  </w:r>
                  <w:r w:rsidRPr="00814720">
                    <w:t>Chase</w:t>
                  </w:r>
                </w:p>
              </w:tc>
              <w:tc>
                <w:tcPr>
                  <w:tcW w:w="1488" w:type="dxa"/>
                </w:tcPr>
                <w:p w14:paraId="5CD6FC41" w14:textId="77777777" w:rsidR="00814720" w:rsidRPr="00814720" w:rsidRDefault="00814720" w:rsidP="00814720">
                  <w:pPr>
                    <w:widowControl w:val="0"/>
                    <w:spacing w:line="256" w:lineRule="exact"/>
                    <w:ind w:left="157"/>
                    <w:rPr>
                      <w:rFonts w:eastAsia="Times New Roman"/>
                      <w:szCs w:val="24"/>
                    </w:rPr>
                  </w:pPr>
                  <w:r w:rsidRPr="00814720">
                    <w:rPr>
                      <w:spacing w:val="-1"/>
                    </w:rPr>
                    <w:t>Fairland</w:t>
                  </w:r>
                </w:p>
              </w:tc>
              <w:tc>
                <w:tcPr>
                  <w:tcW w:w="1468" w:type="dxa"/>
                </w:tcPr>
                <w:p w14:paraId="3E9826C0" w14:textId="77777777" w:rsidR="00814720" w:rsidRPr="00814720" w:rsidRDefault="00814720" w:rsidP="00814720">
                  <w:pPr>
                    <w:widowControl w:val="0"/>
                    <w:spacing w:line="256" w:lineRule="exact"/>
                    <w:ind w:left="137"/>
                    <w:rPr>
                      <w:rFonts w:eastAsia="Times New Roman"/>
                      <w:szCs w:val="24"/>
                    </w:rPr>
                  </w:pPr>
                  <w:r w:rsidRPr="00814720">
                    <w:rPr>
                      <w:spacing w:val="-1"/>
                    </w:rPr>
                    <w:t>Kensington</w:t>
                  </w:r>
                </w:p>
              </w:tc>
              <w:tc>
                <w:tcPr>
                  <w:tcW w:w="1410" w:type="dxa"/>
                </w:tcPr>
                <w:p w14:paraId="6E13651F" w14:textId="77777777" w:rsidR="00814720" w:rsidRPr="00814720" w:rsidRDefault="00814720" w:rsidP="00814720">
                  <w:pPr>
                    <w:widowControl w:val="0"/>
                    <w:spacing w:line="256" w:lineRule="exact"/>
                    <w:ind w:left="124"/>
                    <w:rPr>
                      <w:rFonts w:eastAsia="Times New Roman"/>
                      <w:szCs w:val="24"/>
                    </w:rPr>
                  </w:pPr>
                  <w:r w:rsidRPr="00814720">
                    <w:t xml:space="preserve">Park </w:t>
                  </w:r>
                  <w:r w:rsidRPr="00814720">
                    <w:rPr>
                      <w:spacing w:val="-2"/>
                    </w:rPr>
                    <w:t>Noyes</w:t>
                  </w:r>
                </w:p>
              </w:tc>
              <w:tc>
                <w:tcPr>
                  <w:tcW w:w="1850" w:type="dxa"/>
                </w:tcPr>
                <w:p w14:paraId="791B3A23" w14:textId="77777777" w:rsidR="00814720" w:rsidRPr="00814720" w:rsidRDefault="00814720" w:rsidP="00814720">
                  <w:pPr>
                    <w:widowControl w:val="0"/>
                    <w:spacing w:line="256" w:lineRule="exact"/>
                    <w:ind w:left="182"/>
                    <w:rPr>
                      <w:rFonts w:eastAsia="Times New Roman"/>
                      <w:szCs w:val="24"/>
                    </w:rPr>
                  </w:pPr>
                  <w:r w:rsidRPr="00814720">
                    <w:rPr>
                      <w:spacing w:val="-5"/>
                    </w:rPr>
                    <w:t>Quince</w:t>
                  </w:r>
                  <w:r w:rsidRPr="00814720">
                    <w:rPr>
                      <w:spacing w:val="44"/>
                    </w:rPr>
                    <w:t xml:space="preserve"> </w:t>
                  </w:r>
                  <w:r w:rsidRPr="00814720">
                    <w:rPr>
                      <w:spacing w:val="-6"/>
                    </w:rPr>
                    <w:t>Orchard</w:t>
                  </w:r>
                </w:p>
              </w:tc>
              <w:tc>
                <w:tcPr>
                  <w:tcW w:w="1591" w:type="dxa"/>
                </w:tcPr>
                <w:p w14:paraId="249255DD" w14:textId="77777777" w:rsidR="00814720" w:rsidRPr="00814720" w:rsidRDefault="00814720" w:rsidP="00814720">
                  <w:pPr>
                    <w:widowControl w:val="0"/>
                    <w:spacing w:line="256" w:lineRule="exact"/>
                    <w:ind w:left="142"/>
                    <w:rPr>
                      <w:rFonts w:eastAsia="Times New Roman"/>
                      <w:szCs w:val="24"/>
                    </w:rPr>
                  </w:pPr>
                  <w:r w:rsidRPr="00814720">
                    <w:rPr>
                      <w:spacing w:val="-2"/>
                    </w:rPr>
                    <w:t>Twinbrook</w:t>
                  </w:r>
                </w:p>
              </w:tc>
            </w:tr>
            <w:tr w:rsidR="00814720" w:rsidRPr="00814720" w14:paraId="12ACB32B" w14:textId="77777777" w:rsidTr="00AE3EC3">
              <w:trPr>
                <w:trHeight w:hRule="exact" w:val="405"/>
              </w:trPr>
              <w:tc>
                <w:tcPr>
                  <w:tcW w:w="1533" w:type="dxa"/>
                </w:tcPr>
                <w:p w14:paraId="76F2C109" w14:textId="77777777" w:rsidR="00814720" w:rsidRPr="00814720" w:rsidRDefault="00814720" w:rsidP="00814720">
                  <w:pPr>
                    <w:widowControl w:val="0"/>
                    <w:spacing w:line="256" w:lineRule="exact"/>
                    <w:ind w:left="102"/>
                    <w:rPr>
                      <w:rFonts w:eastAsia="Times New Roman"/>
                      <w:szCs w:val="24"/>
                    </w:rPr>
                  </w:pPr>
                  <w:r w:rsidRPr="00814720">
                    <w:t>Damascus</w:t>
                  </w:r>
                </w:p>
              </w:tc>
              <w:tc>
                <w:tcPr>
                  <w:tcW w:w="1488" w:type="dxa"/>
                </w:tcPr>
                <w:p w14:paraId="59E47F76" w14:textId="77777777" w:rsidR="00814720" w:rsidRPr="00814720" w:rsidRDefault="00814720" w:rsidP="00814720">
                  <w:pPr>
                    <w:widowControl w:val="0"/>
                    <w:spacing w:line="256" w:lineRule="exact"/>
                    <w:ind w:left="157"/>
                    <w:rPr>
                      <w:rFonts w:eastAsia="Times New Roman"/>
                      <w:szCs w:val="24"/>
                    </w:rPr>
                  </w:pPr>
                  <w:r w:rsidRPr="00814720">
                    <w:rPr>
                      <w:spacing w:val="-6"/>
                    </w:rPr>
                    <w:t>Gaithersburg</w:t>
                  </w:r>
                </w:p>
              </w:tc>
              <w:tc>
                <w:tcPr>
                  <w:tcW w:w="1468" w:type="dxa"/>
                </w:tcPr>
                <w:p w14:paraId="2DFAC230" w14:textId="77777777" w:rsidR="00814720" w:rsidRPr="00814720" w:rsidRDefault="00814720" w:rsidP="00814720">
                  <w:pPr>
                    <w:widowControl w:val="0"/>
                    <w:spacing w:line="256" w:lineRule="exact"/>
                    <w:ind w:left="137"/>
                    <w:rPr>
                      <w:rFonts w:eastAsia="Times New Roman"/>
                      <w:szCs w:val="24"/>
                    </w:rPr>
                  </w:pPr>
                  <w:r w:rsidRPr="00814720">
                    <w:rPr>
                      <w:spacing w:val="-2"/>
                    </w:rPr>
                    <w:t>Longbranch</w:t>
                  </w:r>
                </w:p>
              </w:tc>
              <w:tc>
                <w:tcPr>
                  <w:tcW w:w="1410" w:type="dxa"/>
                </w:tcPr>
                <w:p w14:paraId="07F869A2" w14:textId="77777777" w:rsidR="00814720" w:rsidRPr="00814720" w:rsidRDefault="00814720" w:rsidP="00814720">
                  <w:pPr>
                    <w:widowControl w:val="0"/>
                    <w:spacing w:line="256" w:lineRule="exact"/>
                    <w:ind w:left="124"/>
                    <w:rPr>
                      <w:rFonts w:eastAsia="Times New Roman"/>
                      <w:szCs w:val="24"/>
                    </w:rPr>
                  </w:pPr>
                  <w:r w:rsidRPr="00814720">
                    <w:t>Poolesville</w:t>
                  </w:r>
                </w:p>
              </w:tc>
              <w:tc>
                <w:tcPr>
                  <w:tcW w:w="1850" w:type="dxa"/>
                </w:tcPr>
                <w:p w14:paraId="5FF9162F" w14:textId="77777777" w:rsidR="00814720" w:rsidRPr="00814720" w:rsidRDefault="00814720" w:rsidP="00814720">
                  <w:pPr>
                    <w:widowControl w:val="0"/>
                    <w:spacing w:line="256" w:lineRule="exact"/>
                    <w:ind w:left="182"/>
                    <w:rPr>
                      <w:rFonts w:eastAsia="Times New Roman"/>
                      <w:szCs w:val="24"/>
                    </w:rPr>
                  </w:pPr>
                  <w:r w:rsidRPr="00814720">
                    <w:t>Rockville</w:t>
                  </w:r>
                </w:p>
              </w:tc>
              <w:tc>
                <w:tcPr>
                  <w:tcW w:w="1591" w:type="dxa"/>
                </w:tcPr>
                <w:p w14:paraId="71D4FAF6" w14:textId="77777777" w:rsidR="00814720" w:rsidRPr="00814720" w:rsidRDefault="00814720" w:rsidP="00814720">
                  <w:pPr>
                    <w:widowControl w:val="0"/>
                    <w:spacing w:line="256" w:lineRule="exact"/>
                    <w:ind w:left="142"/>
                    <w:rPr>
                      <w:rFonts w:eastAsia="Times New Roman"/>
                      <w:szCs w:val="24"/>
                    </w:rPr>
                  </w:pPr>
                  <w:r w:rsidRPr="00814720">
                    <w:t>White Oak</w:t>
                  </w:r>
                </w:p>
              </w:tc>
            </w:tr>
          </w:tbl>
          <w:p w14:paraId="06623F95" w14:textId="77777777" w:rsidR="00814720" w:rsidRPr="00814720" w:rsidRDefault="00814720" w:rsidP="00814720">
            <w:pPr>
              <w:widowControl w:val="0"/>
              <w:spacing w:before="58"/>
              <w:outlineLvl w:val="1"/>
              <w:rPr>
                <w:rFonts w:eastAsia="Times New Roman"/>
                <w:b/>
                <w:bCs/>
                <w:spacing w:val="-1"/>
                <w:szCs w:val="24"/>
              </w:rPr>
            </w:pPr>
          </w:p>
        </w:tc>
      </w:tr>
    </w:tbl>
    <w:tbl>
      <w:tblPr>
        <w:tblStyle w:val="TableGrid2"/>
        <w:tblW w:w="0" w:type="auto"/>
        <w:tblInd w:w="-5" w:type="dxa"/>
        <w:tblBorders>
          <w:top w:val="none" w:sz="0" w:space="0" w:color="auto"/>
          <w:left w:val="single" w:sz="8" w:space="0" w:color="auto"/>
          <w:bottom w:val="single" w:sz="8" w:space="0" w:color="auto"/>
          <w:right w:val="single" w:sz="8" w:space="0" w:color="auto"/>
          <w:insideH w:val="none" w:sz="0" w:space="0" w:color="auto"/>
          <w:insideV w:val="none" w:sz="0" w:space="0" w:color="auto"/>
        </w:tblBorders>
        <w:tblLayout w:type="fixed"/>
        <w:tblCellMar>
          <w:top w:w="58" w:type="dxa"/>
          <w:left w:w="115" w:type="dxa"/>
          <w:bottom w:w="58" w:type="dxa"/>
          <w:right w:w="115" w:type="dxa"/>
        </w:tblCellMar>
        <w:tblLook w:val="04A0" w:firstRow="1" w:lastRow="0" w:firstColumn="1" w:lastColumn="0" w:noHBand="0" w:noVBand="1"/>
      </w:tblPr>
      <w:tblGrid>
        <w:gridCol w:w="9355"/>
      </w:tblGrid>
      <w:tr w:rsidR="00814720" w:rsidRPr="00814720" w14:paraId="06A814D0" w14:textId="77777777" w:rsidTr="00AE3EC3">
        <w:tc>
          <w:tcPr>
            <w:tcW w:w="9355" w:type="dxa"/>
          </w:tcPr>
          <w:p w14:paraId="36A22D13" w14:textId="77777777" w:rsidR="00814720" w:rsidRPr="00814720" w:rsidRDefault="00814720" w:rsidP="00814720">
            <w:pPr>
              <w:widowControl w:val="0"/>
              <w:rPr>
                <w:rFonts w:eastAsia="Times New Roman"/>
                <w:szCs w:val="24"/>
              </w:rPr>
            </w:pPr>
            <w:r w:rsidRPr="00814720">
              <w:rPr>
                <w:rFonts w:eastAsia="Times New Roman"/>
                <w:szCs w:val="24"/>
              </w:rPr>
              <w:t>Each library</w:t>
            </w:r>
            <w:r w:rsidRPr="00814720">
              <w:rPr>
                <w:rFonts w:eastAsia="Times New Roman"/>
                <w:spacing w:val="-12"/>
                <w:szCs w:val="24"/>
              </w:rPr>
              <w:t xml:space="preserve"> </w:t>
            </w:r>
            <w:r w:rsidRPr="00814720">
              <w:rPr>
                <w:rFonts w:eastAsia="Times New Roman"/>
                <w:szCs w:val="24"/>
              </w:rPr>
              <w:t>name should be a link to the page that shows location and opening</w:t>
            </w:r>
            <w:r w:rsidRPr="00814720">
              <w:rPr>
                <w:rFonts w:eastAsia="Times New Roman"/>
                <w:spacing w:val="-7"/>
                <w:szCs w:val="24"/>
              </w:rPr>
              <w:t xml:space="preserve"> </w:t>
            </w:r>
            <w:r w:rsidRPr="00814720">
              <w:rPr>
                <w:rFonts w:eastAsia="Times New Roman"/>
                <w:szCs w:val="24"/>
              </w:rPr>
              <w:t>hours.</w:t>
            </w:r>
          </w:p>
        </w:tc>
      </w:tr>
    </w:tbl>
    <w:p w14:paraId="7933310C" w14:textId="77777777" w:rsidR="00814720" w:rsidRPr="00814720" w:rsidRDefault="00814720" w:rsidP="00814720">
      <w:pPr>
        <w:widowControl w:val="0"/>
        <w:ind w:left="115"/>
        <w:rPr>
          <w:rFonts w:eastAsia="Times New Roman"/>
          <w:szCs w:val="24"/>
        </w:rPr>
      </w:pPr>
    </w:p>
    <w:p w14:paraId="3BED901F" w14:textId="77777777" w:rsidR="00ED6C05" w:rsidRDefault="00ED6C05" w:rsidP="006075B8"/>
    <w:p w14:paraId="23BECB5B" w14:textId="77777777" w:rsidR="00ED6C05" w:rsidRDefault="00ED6C05" w:rsidP="006075B8">
      <w:pPr>
        <w:sectPr w:rsidR="00ED6C05">
          <w:headerReference w:type="default" r:id="rId93"/>
          <w:pgSz w:w="12240" w:h="15840"/>
          <w:pgMar w:top="1440" w:right="1440" w:bottom="1440" w:left="1440" w:header="720" w:footer="720" w:gutter="0"/>
          <w:cols w:space="720"/>
          <w:docGrid w:linePitch="360"/>
        </w:sectPr>
      </w:pPr>
    </w:p>
    <w:p w14:paraId="698C3095" w14:textId="5444A2A7" w:rsidR="00ED6C05" w:rsidRPr="00ED6C05" w:rsidRDefault="00ED6C05" w:rsidP="00ED6C05">
      <w:pPr>
        <w:rPr>
          <w:b/>
          <w:sz w:val="28"/>
          <w:szCs w:val="28"/>
        </w:rPr>
      </w:pPr>
      <w:r w:rsidRPr="00ED6C05">
        <w:rPr>
          <w:b/>
          <w:sz w:val="28"/>
          <w:szCs w:val="28"/>
        </w:rPr>
        <w:lastRenderedPageBreak/>
        <w:t>5</w:t>
      </w:r>
      <w:r w:rsidRPr="00ED6C05">
        <w:rPr>
          <w:b/>
          <w:sz w:val="28"/>
          <w:szCs w:val="28"/>
        </w:rPr>
        <w:tab/>
        <w:t xml:space="preserve">Do sweat the small </w:t>
      </w:r>
      <w:r w:rsidR="004A64D5">
        <w:rPr>
          <w:b/>
          <w:sz w:val="28"/>
          <w:szCs w:val="28"/>
        </w:rPr>
        <w:t>stuff</w:t>
      </w:r>
      <w:r w:rsidRPr="00ED6C05">
        <w:rPr>
          <w:b/>
          <w:sz w:val="28"/>
          <w:szCs w:val="28"/>
        </w:rPr>
        <w:t xml:space="preserve"> that matter</w:t>
      </w:r>
      <w:r w:rsidR="004A64D5">
        <w:rPr>
          <w:b/>
          <w:sz w:val="28"/>
          <w:szCs w:val="28"/>
        </w:rPr>
        <w:t>s</w:t>
      </w:r>
    </w:p>
    <w:p w14:paraId="4230ABC1" w14:textId="6820B4BC" w:rsidR="00BF32E2" w:rsidRPr="00BF32E2" w:rsidRDefault="00BF32E2" w:rsidP="00BF32E2">
      <w:pPr>
        <w:spacing w:before="120"/>
        <w:ind w:left="720"/>
        <w:rPr>
          <w:spacing w:val="-6"/>
        </w:rPr>
      </w:pPr>
      <w:r w:rsidRPr="00BF32E2">
        <w:rPr>
          <w:spacing w:val="-6"/>
        </w:rPr>
        <w:t>On the benefits of being careful, accurate, precise, in agreement with standards, and systematic</w:t>
      </w:r>
      <w:r w:rsidR="004A64D5">
        <w:rPr>
          <w:spacing w:val="-6"/>
        </w:rPr>
        <w:t>.</w:t>
      </w:r>
    </w:p>
    <w:p w14:paraId="6039ECF8" w14:textId="77777777" w:rsidR="00ED6C05" w:rsidRDefault="00ED6C05" w:rsidP="00BF32E2">
      <w:pPr>
        <w:ind w:left="720"/>
      </w:pPr>
      <w:r w:rsidRPr="00595E44">
        <w:rPr>
          <w:spacing w:val="-4"/>
        </w:rPr>
        <w:t>Tips on how to make life easier for others and yourself by adopting some systematic habits.</w:t>
      </w:r>
      <w:r>
        <w:t xml:space="preserve"> </w:t>
      </w:r>
      <w:r w:rsidRPr="00595E44">
        <w:t>(By the way, employers appreciate attention to detail in job applications.)</w:t>
      </w:r>
    </w:p>
    <w:p w14:paraId="2944C87A" w14:textId="77777777" w:rsidR="00BF32E2" w:rsidRPr="00BF32E2" w:rsidRDefault="00BF32E2" w:rsidP="00BF32E2">
      <w:pPr>
        <w:rPr>
          <w:rFonts w:cstheme="minorBidi"/>
          <w:szCs w:val="24"/>
        </w:rPr>
      </w:pPr>
    </w:p>
    <w:tbl>
      <w:tblPr>
        <w:tblStyle w:val="TableGrid3"/>
        <w:tblW w:w="0" w:type="auto"/>
        <w:tblLayout w:type="fixed"/>
        <w:tblCellMar>
          <w:top w:w="58" w:type="dxa"/>
          <w:left w:w="115" w:type="dxa"/>
          <w:bottom w:w="58" w:type="dxa"/>
          <w:right w:w="115" w:type="dxa"/>
        </w:tblCellMar>
        <w:tblLook w:val="04A0" w:firstRow="1" w:lastRow="0" w:firstColumn="1" w:lastColumn="0" w:noHBand="0" w:noVBand="1"/>
      </w:tblPr>
      <w:tblGrid>
        <w:gridCol w:w="1555"/>
        <w:gridCol w:w="8021"/>
      </w:tblGrid>
      <w:tr w:rsidR="00BF32E2" w:rsidRPr="00BF32E2" w14:paraId="49415427" w14:textId="77777777" w:rsidTr="00AE3EC3">
        <w:trPr>
          <w:cantSplit/>
        </w:trPr>
        <w:tc>
          <w:tcPr>
            <w:tcW w:w="1555" w:type="dxa"/>
          </w:tcPr>
          <w:p w14:paraId="4ECBB6C1" w14:textId="77777777" w:rsidR="00BF32E2" w:rsidRPr="00BF32E2" w:rsidRDefault="00BF32E2" w:rsidP="00BF32E2">
            <w:pPr>
              <w:rPr>
                <w:b/>
                <w:szCs w:val="24"/>
              </w:rPr>
            </w:pPr>
            <w:r w:rsidRPr="00BF32E2">
              <w:rPr>
                <w:b/>
                <w:szCs w:val="24"/>
              </w:rPr>
              <w:t>File names</w:t>
            </w:r>
          </w:p>
        </w:tc>
        <w:tc>
          <w:tcPr>
            <w:tcW w:w="8021" w:type="dxa"/>
          </w:tcPr>
          <w:p w14:paraId="782EDA0F" w14:textId="77777777" w:rsidR="00BF32E2" w:rsidRPr="00BF32E2" w:rsidRDefault="00BF32E2" w:rsidP="00BF32E2">
            <w:pPr>
              <w:rPr>
                <w:szCs w:val="24"/>
              </w:rPr>
            </w:pPr>
            <w:r w:rsidRPr="00BF32E2">
              <w:rPr>
                <w:b/>
                <w:szCs w:val="24"/>
              </w:rPr>
              <w:t>Use informative file names.</w:t>
            </w:r>
            <w:r w:rsidRPr="00BF32E2">
              <w:rPr>
                <w:szCs w:val="24"/>
              </w:rPr>
              <w:t xml:space="preserve"> The information you convey through the filename helps the receiver know what the file is and helps you to locate a file you want.</w:t>
            </w:r>
          </w:p>
          <w:p w14:paraId="38706A62" w14:textId="77777777" w:rsidR="00BF32E2" w:rsidRPr="00BF32E2" w:rsidRDefault="00BF32E2" w:rsidP="00BF32E2">
            <w:pPr>
              <w:spacing w:before="60"/>
              <w:rPr>
                <w:szCs w:val="24"/>
              </w:rPr>
            </w:pPr>
            <w:r w:rsidRPr="00BF32E2">
              <w:rPr>
                <w:szCs w:val="24"/>
              </w:rPr>
              <w:t>An example from a course illustrates the principle:</w:t>
            </w:r>
          </w:p>
          <w:p w14:paraId="4BAE1209" w14:textId="77777777" w:rsidR="00BF32E2" w:rsidRPr="00BF32E2" w:rsidRDefault="00BF32E2" w:rsidP="00BF32E2">
            <w:pPr>
              <w:spacing w:before="60"/>
            </w:pPr>
            <w:r w:rsidRPr="00BF32E2">
              <w:rPr>
                <w:szCs w:val="24"/>
              </w:rPr>
              <w:t>Midterm instructions in a course state that t</w:t>
            </w:r>
            <w:r w:rsidRPr="00BF32E2">
              <w:t>he file name must follow this format:</w:t>
            </w:r>
          </w:p>
          <w:p w14:paraId="6FF6B457" w14:textId="77777777" w:rsidR="00BF32E2" w:rsidRPr="00BF32E2" w:rsidRDefault="00BF32E2" w:rsidP="00BF32E2">
            <w:pPr>
              <w:spacing w:before="60"/>
              <w:ind w:left="432"/>
              <w:rPr>
                <w:spacing w:val="-2"/>
              </w:rPr>
            </w:pPr>
            <w:r w:rsidRPr="00BF32E2">
              <w:rPr>
                <w:spacing w:val="-2"/>
              </w:rPr>
              <w:t>UBLIS571Midterm-</w:t>
            </w:r>
            <w:r w:rsidRPr="00BF32E2">
              <w:rPr>
                <w:i/>
                <w:spacing w:val="-2"/>
              </w:rPr>
              <w:t xml:space="preserve">SmithM </w:t>
            </w:r>
            <w:r w:rsidRPr="00BF32E2">
              <w:rPr>
                <w:spacing w:val="-2"/>
              </w:rPr>
              <w:t xml:space="preserve">(replace </w:t>
            </w:r>
            <w:r w:rsidRPr="00BF32E2">
              <w:rPr>
                <w:i/>
                <w:spacing w:val="-2"/>
              </w:rPr>
              <w:t>SmithM</w:t>
            </w:r>
            <w:r w:rsidRPr="00BF32E2">
              <w:rPr>
                <w:spacing w:val="-2"/>
              </w:rPr>
              <w:t xml:space="preserve"> with your last name and initial)</w:t>
            </w:r>
          </w:p>
          <w:p w14:paraId="66715BF9" w14:textId="77777777" w:rsidR="00BF32E2" w:rsidRPr="00BF32E2" w:rsidRDefault="00BF32E2" w:rsidP="00BF32E2">
            <w:pPr>
              <w:spacing w:before="180"/>
              <w:rPr>
                <w:b/>
              </w:rPr>
            </w:pPr>
            <w:r w:rsidRPr="00BF32E2">
              <w:rPr>
                <w:b/>
              </w:rPr>
              <w:t>Why is this important?</w:t>
            </w:r>
          </w:p>
          <w:p w14:paraId="25E24EBA" w14:textId="77777777" w:rsidR="00BF32E2" w:rsidRPr="00BF32E2" w:rsidRDefault="00BF32E2" w:rsidP="00BF32E2">
            <w:r w:rsidRPr="00BF32E2">
              <w:t>If everybody follows the file name instructions, the files in my folder for the UBLIS 571 midterm will be arranged by students' last names. If you follow this convention for all your course submissions in the program, your files will sort by course and within course by assignment.</w:t>
            </w:r>
          </w:p>
          <w:p w14:paraId="75F3054B" w14:textId="3831B611" w:rsidR="00BF32E2" w:rsidRPr="00BF32E2" w:rsidRDefault="00BF32E2" w:rsidP="00BF32E2">
            <w:pPr>
              <w:spacing w:before="120"/>
            </w:pPr>
            <w:r w:rsidRPr="00BF32E2">
              <w:t>In one semester, few students followed these instructions, so I decided. more elaboration is needed.</w:t>
            </w:r>
            <w:r w:rsidR="00855EE8">
              <w:t xml:space="preserve"> </w:t>
            </w:r>
            <w:r w:rsidRPr="00BF32E2">
              <w:t>On a job, if you are not careful to follow rules and instructions (such as rules for file names and data formats), you jeopardize your progress in the professional world.</w:t>
            </w:r>
          </w:p>
          <w:p w14:paraId="071EF247" w14:textId="77777777" w:rsidR="00BF32E2" w:rsidRPr="00BF32E2" w:rsidRDefault="00BF32E2" w:rsidP="00BF32E2">
            <w:pPr>
              <w:spacing w:before="120"/>
              <w:rPr>
                <w:szCs w:val="24"/>
              </w:rPr>
            </w:pPr>
            <w:r w:rsidRPr="00BF32E2">
              <w:rPr>
                <w:szCs w:val="24"/>
              </w:rPr>
              <w:t>Part 5.1 presents a more elaborate scheme for naming course files.</w:t>
            </w:r>
          </w:p>
        </w:tc>
      </w:tr>
      <w:tr w:rsidR="00BF32E2" w:rsidRPr="00BF32E2" w14:paraId="1120DB6D" w14:textId="77777777" w:rsidTr="00AE3EC3">
        <w:trPr>
          <w:cantSplit/>
        </w:trPr>
        <w:tc>
          <w:tcPr>
            <w:tcW w:w="1555" w:type="dxa"/>
          </w:tcPr>
          <w:p w14:paraId="6A462525" w14:textId="77777777" w:rsidR="00BF32E2" w:rsidRPr="00BF32E2" w:rsidRDefault="00BF32E2" w:rsidP="00BF32E2">
            <w:pPr>
              <w:rPr>
                <w:b/>
                <w:szCs w:val="24"/>
              </w:rPr>
            </w:pPr>
            <w:r w:rsidRPr="00BF32E2">
              <w:rPr>
                <w:b/>
                <w:szCs w:val="24"/>
              </w:rPr>
              <w:t>More tips on file names</w:t>
            </w:r>
          </w:p>
        </w:tc>
        <w:tc>
          <w:tcPr>
            <w:tcW w:w="8021" w:type="dxa"/>
          </w:tcPr>
          <w:p w14:paraId="200BF980" w14:textId="77777777" w:rsidR="00BF32E2" w:rsidRPr="00BF32E2" w:rsidRDefault="00BF32E2" w:rsidP="00BF32E2">
            <w:pPr>
              <w:numPr>
                <w:ilvl w:val="0"/>
                <w:numId w:val="6"/>
              </w:numPr>
              <w:ind w:left="288" w:hanging="288"/>
            </w:pPr>
            <w:r w:rsidRPr="00BF32E2">
              <w:rPr>
                <w:b/>
              </w:rPr>
              <w:t>Make sure the file name is informative for the receiver</w:t>
            </w:r>
            <w:r w:rsidRPr="00BF32E2">
              <w:t>.</w:t>
            </w:r>
          </w:p>
          <w:p w14:paraId="066F5D0C" w14:textId="77777777" w:rsidR="00BF32E2" w:rsidRPr="00BF32E2" w:rsidRDefault="00BF32E2" w:rsidP="00BF32E2">
            <w:pPr>
              <w:spacing w:before="80"/>
              <w:ind w:left="288"/>
            </w:pPr>
            <w:r w:rsidRPr="00BF32E2">
              <w:t xml:space="preserve">The file name </w:t>
            </w:r>
            <w:r w:rsidRPr="00BF32E2">
              <w:rPr>
                <w:i/>
              </w:rPr>
              <w:t>TermPaper</w:t>
            </w:r>
            <w:r w:rsidRPr="00BF32E2">
              <w:t xml:space="preserve"> may be clear to you, but if I get 15 of these, the file name does not tell me whose term paper it is.</w:t>
            </w:r>
          </w:p>
          <w:p w14:paraId="79515C03" w14:textId="77777777" w:rsidR="00BF32E2" w:rsidRPr="00BF32E2" w:rsidRDefault="00BF32E2" w:rsidP="00BF32E2">
            <w:pPr>
              <w:spacing w:before="80"/>
              <w:ind w:left="288"/>
            </w:pPr>
            <w:r w:rsidRPr="00BF32E2">
              <w:t xml:space="preserve">The file name </w:t>
            </w:r>
            <w:r w:rsidRPr="00BF32E2">
              <w:rPr>
                <w:i/>
              </w:rPr>
              <w:t>JobApplication</w:t>
            </w:r>
            <w:r w:rsidRPr="00BF32E2">
              <w:t xml:space="preserve"> may be clear to you but it tells Human Resources staff neither what job you are applying for (their first sorting criterion) nor who you are. Instead, use something like</w:t>
            </w:r>
          </w:p>
          <w:p w14:paraId="4143EA4F" w14:textId="77777777" w:rsidR="00BF32E2" w:rsidRPr="00BF32E2" w:rsidRDefault="00BF32E2" w:rsidP="00BF32E2">
            <w:pPr>
              <w:spacing w:before="60" w:after="60"/>
              <w:ind w:left="720"/>
              <w:rPr>
                <w:i/>
              </w:rPr>
            </w:pPr>
            <w:r w:rsidRPr="00BF32E2">
              <w:rPr>
                <w:i/>
              </w:rPr>
              <w:t>HR7513JobApplication-SmithDana</w:t>
            </w:r>
          </w:p>
          <w:p w14:paraId="65809F0E" w14:textId="77777777" w:rsidR="00BF32E2" w:rsidRPr="00BF32E2" w:rsidRDefault="00BF32E2" w:rsidP="00BF32E2">
            <w:pPr>
              <w:ind w:left="288"/>
            </w:pPr>
            <w:r w:rsidRPr="00BF32E2">
              <w:t>(or follow specific instructions given in the job announcement).</w:t>
            </w:r>
          </w:p>
          <w:p w14:paraId="1262CB6F" w14:textId="77777777" w:rsidR="00BF32E2" w:rsidRPr="00BF32E2" w:rsidRDefault="00BF32E2" w:rsidP="00BF32E2">
            <w:pPr>
              <w:numPr>
                <w:ilvl w:val="0"/>
                <w:numId w:val="6"/>
              </w:numPr>
              <w:spacing w:before="120"/>
              <w:ind w:left="288" w:hanging="288"/>
              <w:rPr>
                <w:szCs w:val="24"/>
              </w:rPr>
            </w:pPr>
            <w:r w:rsidRPr="00BF32E2">
              <w:t xml:space="preserve">For files that recur over time, such as minutes of the Events Committee, include in the file name the committee name and the date. Write the date in </w:t>
            </w:r>
            <w:r w:rsidRPr="00BF32E2">
              <w:rPr>
                <w:spacing w:val="-4"/>
              </w:rPr>
              <w:t>the format given below so file names will sort in the correct chronological order:</w:t>
            </w:r>
          </w:p>
          <w:p w14:paraId="732311A6" w14:textId="77777777" w:rsidR="00BF32E2" w:rsidRPr="00BF32E2" w:rsidRDefault="00BF32E2" w:rsidP="00BF32E2">
            <w:pPr>
              <w:spacing w:before="80"/>
              <w:ind w:left="720"/>
              <w:rPr>
                <w:szCs w:val="24"/>
              </w:rPr>
            </w:pPr>
            <w:r w:rsidRPr="00BF32E2">
              <w:rPr>
                <w:i/>
              </w:rPr>
              <w:t>EventsCommitteeMinutes2015-03-28</w:t>
            </w:r>
          </w:p>
          <w:p w14:paraId="23691394" w14:textId="77777777" w:rsidR="00BF32E2" w:rsidRPr="00BF32E2" w:rsidRDefault="00BF32E2" w:rsidP="00BF32E2">
            <w:pPr>
              <w:spacing w:before="120"/>
              <w:ind w:left="288"/>
              <w:rPr>
                <w:szCs w:val="24"/>
              </w:rPr>
            </w:pPr>
            <w:r w:rsidRPr="00BF32E2">
              <w:t xml:space="preserve">For another example: </w:t>
            </w:r>
            <w:r w:rsidRPr="00BF32E2">
              <w:rPr>
                <w:i/>
              </w:rPr>
              <w:t>TimesheetSmithDana2015-03-28</w:t>
            </w:r>
          </w:p>
        </w:tc>
      </w:tr>
      <w:tr w:rsidR="00BF32E2" w:rsidRPr="00BF32E2" w14:paraId="644019C7" w14:textId="77777777" w:rsidTr="00AE3EC3">
        <w:trPr>
          <w:cantSplit/>
        </w:trPr>
        <w:tc>
          <w:tcPr>
            <w:tcW w:w="1555" w:type="dxa"/>
          </w:tcPr>
          <w:p w14:paraId="348EA317" w14:textId="77777777" w:rsidR="00BF32E2" w:rsidRPr="00BF32E2" w:rsidRDefault="00BF32E2" w:rsidP="00BF32E2">
            <w:pPr>
              <w:rPr>
                <w:b/>
                <w:szCs w:val="24"/>
              </w:rPr>
            </w:pPr>
            <w:r w:rsidRPr="00BF32E2">
              <w:rPr>
                <w:b/>
                <w:szCs w:val="24"/>
              </w:rPr>
              <w:t>Spell check</w:t>
            </w:r>
          </w:p>
        </w:tc>
        <w:tc>
          <w:tcPr>
            <w:tcW w:w="8021" w:type="dxa"/>
          </w:tcPr>
          <w:p w14:paraId="5F136F90" w14:textId="77777777" w:rsidR="00BF32E2" w:rsidRPr="00BF32E2" w:rsidRDefault="00BF32E2" w:rsidP="00BF32E2">
            <w:r w:rsidRPr="00BF32E2">
              <w:t>Always spell check a document before sending.</w:t>
            </w:r>
          </w:p>
          <w:p w14:paraId="07ABC8B9" w14:textId="4FB2623C" w:rsidR="00BF32E2" w:rsidRPr="00BF32E2" w:rsidRDefault="00BF32E2" w:rsidP="00BF32E2">
            <w:pPr>
              <w:spacing w:before="120"/>
            </w:pPr>
            <w:r w:rsidRPr="00BF32E2">
              <w:t>It would be very helpful if a word processor were to ask whether you want to spell check before you save, but I know of none that does.</w:t>
            </w:r>
          </w:p>
        </w:tc>
      </w:tr>
    </w:tbl>
    <w:p w14:paraId="0A29C675" w14:textId="77777777" w:rsidR="00BF32E2" w:rsidRPr="00BF32E2" w:rsidRDefault="00BF32E2" w:rsidP="00BF32E2">
      <w:pPr>
        <w:rPr>
          <w:rFonts w:cstheme="minorBidi"/>
          <w:b/>
          <w:szCs w:val="24"/>
        </w:rPr>
      </w:pPr>
      <w:r w:rsidRPr="00BF32E2">
        <w:rPr>
          <w:rFonts w:cstheme="minorBidi"/>
          <w:b/>
          <w:szCs w:val="24"/>
        </w:rPr>
        <w:br w:type="page"/>
      </w:r>
    </w:p>
    <w:tbl>
      <w:tblPr>
        <w:tblStyle w:val="TableGrid3"/>
        <w:tblW w:w="9576" w:type="dxa"/>
        <w:tblLayout w:type="fixed"/>
        <w:tblCellMar>
          <w:top w:w="58" w:type="dxa"/>
          <w:left w:w="115" w:type="dxa"/>
          <w:bottom w:w="58" w:type="dxa"/>
          <w:right w:w="115" w:type="dxa"/>
        </w:tblCellMar>
        <w:tblLook w:val="04A0" w:firstRow="1" w:lastRow="0" w:firstColumn="1" w:lastColumn="0" w:noHBand="0" w:noVBand="1"/>
      </w:tblPr>
      <w:tblGrid>
        <w:gridCol w:w="1735"/>
        <w:gridCol w:w="7841"/>
      </w:tblGrid>
      <w:tr w:rsidR="00BF32E2" w:rsidRPr="00BF32E2" w14:paraId="69A188C1" w14:textId="77777777" w:rsidTr="00AE3EC3">
        <w:trPr>
          <w:cantSplit/>
        </w:trPr>
        <w:tc>
          <w:tcPr>
            <w:tcW w:w="1735" w:type="dxa"/>
          </w:tcPr>
          <w:p w14:paraId="7FAF1DD6" w14:textId="77777777" w:rsidR="00BF32E2" w:rsidRPr="00BF32E2" w:rsidRDefault="00BF32E2" w:rsidP="00BF32E2">
            <w:pPr>
              <w:rPr>
                <w:b/>
                <w:szCs w:val="24"/>
              </w:rPr>
            </w:pPr>
            <w:r w:rsidRPr="00BF32E2">
              <w:rPr>
                <w:b/>
                <w:szCs w:val="24"/>
              </w:rPr>
              <w:lastRenderedPageBreak/>
              <w:t>Date format</w:t>
            </w:r>
          </w:p>
        </w:tc>
        <w:tc>
          <w:tcPr>
            <w:tcW w:w="7841" w:type="dxa"/>
          </w:tcPr>
          <w:p w14:paraId="7C18A8CE" w14:textId="77777777" w:rsidR="00BF32E2" w:rsidRPr="00BF32E2" w:rsidRDefault="00BF32E2" w:rsidP="00BF32E2">
            <w:pPr>
              <w:rPr>
                <w:szCs w:val="24"/>
              </w:rPr>
            </w:pPr>
            <w:r w:rsidRPr="00BF32E2">
              <w:rPr>
                <w:szCs w:val="24"/>
              </w:rPr>
              <w:t>Wherever correct sorting of dates or clarity is important, use this format:</w:t>
            </w:r>
          </w:p>
          <w:p w14:paraId="5910CFA9" w14:textId="77777777" w:rsidR="00BF32E2" w:rsidRPr="00BF32E2" w:rsidRDefault="00BF32E2" w:rsidP="00BF32E2">
            <w:pPr>
              <w:spacing w:before="40"/>
              <w:ind w:left="720"/>
              <w:rPr>
                <w:szCs w:val="24"/>
              </w:rPr>
            </w:pPr>
            <w:r w:rsidRPr="00BF32E2">
              <w:rPr>
                <w:b/>
                <w:szCs w:val="24"/>
              </w:rPr>
              <w:t>2017-09-02</w:t>
            </w:r>
            <w:r w:rsidRPr="00BF32E2">
              <w:rPr>
                <w:spacing w:val="200"/>
                <w:szCs w:val="24"/>
              </w:rPr>
              <w:t xml:space="preserve"> </w:t>
            </w:r>
            <w:r w:rsidRPr="00BF32E2">
              <w:rPr>
                <w:szCs w:val="24"/>
              </w:rPr>
              <w:t>(for another example: 2016-11-25)</w:t>
            </w:r>
          </w:p>
          <w:p w14:paraId="74FB64BA" w14:textId="77777777" w:rsidR="00BF32E2" w:rsidRPr="00BF32E2" w:rsidRDefault="00BF32E2" w:rsidP="00BF32E2">
            <w:pPr>
              <w:spacing w:before="60"/>
              <w:rPr>
                <w:szCs w:val="24"/>
              </w:rPr>
            </w:pPr>
            <w:r w:rsidRPr="00BF32E2">
              <w:rPr>
                <w:szCs w:val="24"/>
              </w:rPr>
              <w:t>This format is the XML standard; it is also used by the US military.</w:t>
            </w:r>
            <w:r w:rsidRPr="00BF32E2">
              <w:rPr>
                <w:szCs w:val="24"/>
              </w:rPr>
              <w:br/>
              <w:t>This is the most logical format for writing dates; it is expandable to specifying time of day to the millisecond. It gets files sorted in chronological order.</w:t>
            </w:r>
          </w:p>
          <w:p w14:paraId="6B5427B5" w14:textId="77777777" w:rsidR="00BF32E2" w:rsidRPr="00BF32E2" w:rsidRDefault="00BF32E2" w:rsidP="00BF32E2">
            <w:pPr>
              <w:spacing w:before="60"/>
              <w:rPr>
                <w:sz w:val="20"/>
                <w:szCs w:val="20"/>
              </w:rPr>
            </w:pPr>
            <w:r w:rsidRPr="00BF32E2">
              <w:rPr>
                <w:sz w:val="20"/>
                <w:szCs w:val="20"/>
              </w:rPr>
              <w:t>https://www.w3schools.com/xml/schema_dtypes_date.asp</w:t>
            </w:r>
          </w:p>
          <w:p w14:paraId="16843993" w14:textId="77777777" w:rsidR="00BF32E2" w:rsidRPr="00BF32E2" w:rsidRDefault="00BF32E2" w:rsidP="00BF32E2">
            <w:pPr>
              <w:rPr>
                <w:szCs w:val="24"/>
              </w:rPr>
            </w:pPr>
            <w:r w:rsidRPr="00BF32E2">
              <w:rPr>
                <w:sz w:val="20"/>
                <w:szCs w:val="20"/>
              </w:rPr>
              <w:t>https://docstore.mik.ua/orelly/xml/schema/ch04_05.htm</w:t>
            </w:r>
          </w:p>
        </w:tc>
      </w:tr>
      <w:tr w:rsidR="00BF32E2" w:rsidRPr="00BF32E2" w14:paraId="6E5E5AC4" w14:textId="77777777" w:rsidTr="00AE3EC3">
        <w:trPr>
          <w:cantSplit/>
        </w:trPr>
        <w:tc>
          <w:tcPr>
            <w:tcW w:w="1735" w:type="dxa"/>
          </w:tcPr>
          <w:p w14:paraId="75083179" w14:textId="77777777" w:rsidR="00BF32E2" w:rsidRPr="00BF32E2" w:rsidRDefault="00BF32E2" w:rsidP="00BF32E2">
            <w:pPr>
              <w:rPr>
                <w:b/>
                <w:szCs w:val="24"/>
              </w:rPr>
            </w:pPr>
            <w:r w:rsidRPr="00BF32E2">
              <w:rPr>
                <w:b/>
                <w:szCs w:val="24"/>
              </w:rPr>
              <w:t>email subjects</w:t>
            </w:r>
          </w:p>
        </w:tc>
        <w:tc>
          <w:tcPr>
            <w:tcW w:w="7841" w:type="dxa"/>
          </w:tcPr>
          <w:p w14:paraId="565ED53C" w14:textId="77777777" w:rsidR="00BF32E2" w:rsidRPr="00BF32E2" w:rsidRDefault="00BF32E2" w:rsidP="00BF32E2">
            <w:pPr>
              <w:keepNext/>
              <w:keepLines/>
              <w:rPr>
                <w:szCs w:val="24"/>
              </w:rPr>
            </w:pPr>
            <w:r w:rsidRPr="00BF32E2">
              <w:rPr>
                <w:szCs w:val="24"/>
              </w:rPr>
              <w:t>Example: In every message concerning UBLIS 575 I put</w:t>
            </w:r>
            <w:r w:rsidRPr="00BF32E2">
              <w:rPr>
                <w:i/>
                <w:szCs w:val="24"/>
              </w:rPr>
              <w:t xml:space="preserve"> UBLIS 575</w:t>
            </w:r>
            <w:r w:rsidRPr="00BF32E2">
              <w:rPr>
                <w:szCs w:val="24"/>
              </w:rPr>
              <w:t xml:space="preserve"> into the subject. A filter in my email program then lets me file these messages into my </w:t>
            </w:r>
            <w:r w:rsidRPr="00BF32E2">
              <w:rPr>
                <w:spacing w:val="-4"/>
                <w:szCs w:val="24"/>
              </w:rPr>
              <w:t>UBLIS 575 mail folder with a single keystroke rather than using drag and drop.</w:t>
            </w:r>
          </w:p>
          <w:p w14:paraId="0F273664" w14:textId="77777777" w:rsidR="00BF32E2" w:rsidRPr="00BF32E2" w:rsidRDefault="00BF32E2" w:rsidP="00BF32E2">
            <w:pPr>
              <w:keepNext/>
              <w:keepLines/>
              <w:spacing w:before="120"/>
              <w:rPr>
                <w:szCs w:val="24"/>
              </w:rPr>
            </w:pPr>
            <w:r w:rsidRPr="00BF32E2">
              <w:rPr>
                <w:szCs w:val="24"/>
              </w:rPr>
              <w:t>Often an email exchange wanders from one subject to another.</w:t>
            </w:r>
            <w:r w:rsidRPr="00BF32E2">
              <w:rPr>
                <w:szCs w:val="24"/>
              </w:rPr>
              <w:br/>
              <w:t>Change the subject to reflect the change.</w:t>
            </w:r>
          </w:p>
        </w:tc>
      </w:tr>
      <w:tr w:rsidR="00BF32E2" w:rsidRPr="00BF32E2" w14:paraId="2E2CC393" w14:textId="77777777" w:rsidTr="00AE3EC3">
        <w:trPr>
          <w:cantSplit/>
        </w:trPr>
        <w:tc>
          <w:tcPr>
            <w:tcW w:w="1735" w:type="dxa"/>
          </w:tcPr>
          <w:p w14:paraId="34CCF323" w14:textId="77777777" w:rsidR="00BF32E2" w:rsidRPr="00BF32E2" w:rsidRDefault="00BF32E2" w:rsidP="00BF32E2">
            <w:pPr>
              <w:rPr>
                <w:b/>
                <w:szCs w:val="24"/>
              </w:rPr>
            </w:pPr>
            <w:r w:rsidRPr="00BF32E2">
              <w:rPr>
                <w:b/>
                <w:szCs w:val="24"/>
              </w:rPr>
              <w:t>Cataloging and bibliographies</w:t>
            </w:r>
          </w:p>
        </w:tc>
        <w:tc>
          <w:tcPr>
            <w:tcW w:w="7841" w:type="dxa"/>
          </w:tcPr>
          <w:p w14:paraId="359848C7" w14:textId="77777777" w:rsidR="00BF32E2" w:rsidRPr="00BF32E2" w:rsidRDefault="00BF32E2" w:rsidP="00BF32E2">
            <w:pPr>
              <w:rPr>
                <w:szCs w:val="24"/>
              </w:rPr>
            </w:pPr>
            <w:r w:rsidRPr="00BF32E2">
              <w:rPr>
                <w:szCs w:val="24"/>
              </w:rPr>
              <w:t xml:space="preserve">In cataloging and in creating the bibliography for a paper you submit to a journal, you need to be accurate and precise. In both </w:t>
            </w:r>
            <w:r w:rsidR="006A4797" w:rsidRPr="00BF32E2">
              <w:rPr>
                <w:szCs w:val="24"/>
              </w:rPr>
              <w:t>cases</w:t>
            </w:r>
            <w:r w:rsidRPr="00BF32E2">
              <w:rPr>
                <w:szCs w:val="24"/>
              </w:rPr>
              <w:t xml:space="preserve"> bibliographic software can assist you and take some of the drudgery out of being precise.</w:t>
            </w:r>
          </w:p>
        </w:tc>
      </w:tr>
      <w:tr w:rsidR="00BF32E2" w:rsidRPr="00BF32E2" w14:paraId="59ECB374" w14:textId="77777777" w:rsidTr="00AE3EC3">
        <w:trPr>
          <w:cantSplit/>
        </w:trPr>
        <w:tc>
          <w:tcPr>
            <w:tcW w:w="1735" w:type="dxa"/>
          </w:tcPr>
          <w:p w14:paraId="0657AA9C" w14:textId="77777777" w:rsidR="00BF32E2" w:rsidRPr="00BF32E2" w:rsidRDefault="00BF32E2" w:rsidP="00BF32E2">
            <w:pPr>
              <w:rPr>
                <w:b/>
                <w:szCs w:val="24"/>
              </w:rPr>
            </w:pPr>
            <w:r w:rsidRPr="00BF32E2">
              <w:rPr>
                <w:b/>
                <w:szCs w:val="24"/>
              </w:rPr>
              <w:t>Job applications</w:t>
            </w:r>
          </w:p>
        </w:tc>
        <w:tc>
          <w:tcPr>
            <w:tcW w:w="7841" w:type="dxa"/>
          </w:tcPr>
          <w:p w14:paraId="6C38CBBB" w14:textId="77777777" w:rsidR="00BF32E2" w:rsidRPr="00BF32E2" w:rsidRDefault="00BF32E2" w:rsidP="00BF32E2">
            <w:pPr>
              <w:rPr>
                <w:szCs w:val="24"/>
              </w:rPr>
            </w:pPr>
            <w:r w:rsidRPr="00BF32E2">
              <w:rPr>
                <w:b/>
                <w:szCs w:val="24"/>
              </w:rPr>
              <w:t>Just one careless mistake</w:t>
            </w:r>
            <w:r w:rsidRPr="00BF32E2">
              <w:rPr>
                <w:szCs w:val="24"/>
              </w:rPr>
              <w:t xml:space="preserve"> </w:t>
            </w:r>
            <w:r w:rsidRPr="00BF32E2">
              <w:rPr>
                <w:b/>
                <w:szCs w:val="24"/>
              </w:rPr>
              <w:t>in your job application</w:t>
            </w:r>
            <w:r w:rsidRPr="00BF32E2">
              <w:rPr>
                <w:szCs w:val="24"/>
              </w:rPr>
              <w:t xml:space="preserve"> </w:t>
            </w:r>
            <w:r w:rsidRPr="00BF32E2">
              <w:rPr>
                <w:b/>
                <w:szCs w:val="24"/>
              </w:rPr>
              <w:t xml:space="preserve">may send it to the recycle bin </w:t>
            </w:r>
            <w:r w:rsidRPr="00BF32E2">
              <w:rPr>
                <w:szCs w:val="24"/>
              </w:rPr>
              <w:t xml:space="preserve">without further consideration. Organizations receive many applications, sometimes hundreds. </w:t>
            </w:r>
            <w:r w:rsidRPr="00BF32E2">
              <w:t>Spelling mistakes, grammatical errors,</w:t>
            </w:r>
            <w:r w:rsidRPr="00BF32E2">
              <w:br/>
              <w:t>a cover letter that says "Insert institution here" are all easy ways to weed out applications that do not merit further consideration.</w:t>
            </w:r>
          </w:p>
        </w:tc>
      </w:tr>
    </w:tbl>
    <w:p w14:paraId="68AD3FFB" w14:textId="77777777" w:rsidR="00BF32E2" w:rsidRPr="00BF32E2" w:rsidRDefault="00BF32E2" w:rsidP="00BF32E2">
      <w:pPr>
        <w:rPr>
          <w:rFonts w:cstheme="minorBidi"/>
          <w:szCs w:val="24"/>
        </w:rPr>
      </w:pPr>
    </w:p>
    <w:p w14:paraId="597C6E07" w14:textId="77777777" w:rsidR="00BF32E2" w:rsidRPr="00BF32E2" w:rsidRDefault="00BF32E2" w:rsidP="00BF32E2">
      <w:pPr>
        <w:rPr>
          <w:rFonts w:cstheme="minorBidi"/>
          <w:b/>
          <w:szCs w:val="24"/>
        </w:rPr>
      </w:pPr>
      <w:r w:rsidRPr="00BF32E2">
        <w:rPr>
          <w:rFonts w:cstheme="minorBidi"/>
          <w:b/>
          <w:szCs w:val="24"/>
        </w:rPr>
        <w:t>Larger issues – more serious consequences. Example: Electronic Health Records (EHR)</w:t>
      </w:r>
    </w:p>
    <w:p w14:paraId="1595E753" w14:textId="77777777" w:rsidR="00BF32E2" w:rsidRPr="00BF32E2" w:rsidRDefault="00BF32E2" w:rsidP="00BF32E2">
      <w:pPr>
        <w:spacing w:before="120"/>
        <w:rPr>
          <w:rFonts w:cstheme="minorBidi"/>
          <w:szCs w:val="24"/>
        </w:rPr>
      </w:pPr>
      <w:r w:rsidRPr="00BF32E2">
        <w:rPr>
          <w:rFonts w:cstheme="minorBidi"/>
          <w:szCs w:val="24"/>
        </w:rPr>
        <w:t>Codes for patient conditions, treatments, and test results must be entered accurately, following the standard established in the hospital or physician's practice, or else treatment errors or even death may result. There is an even broader problem: Different health systems often use different proprietary standards for diseases/conditions, for treatments, and for test results; when a patient goes from one health system to the next, this may also be a matter of life and death. Unfortunately, commercial interests of EHR system vendors block the most obvious solution, using a common standard in all EHR systems.</w:t>
      </w:r>
    </w:p>
    <w:p w14:paraId="32D81A65" w14:textId="77777777" w:rsidR="00BF32E2" w:rsidRPr="00BF32E2" w:rsidRDefault="00BF32E2" w:rsidP="00BF32E2">
      <w:pPr>
        <w:rPr>
          <w:rFonts w:cstheme="minorBidi"/>
          <w:szCs w:val="24"/>
        </w:rPr>
      </w:pPr>
    </w:p>
    <w:p w14:paraId="277953DC" w14:textId="77777777" w:rsidR="00BF32E2" w:rsidRDefault="00BF32E2" w:rsidP="006075B8">
      <w:pPr>
        <w:sectPr w:rsidR="00BF32E2">
          <w:headerReference w:type="default" r:id="rId94"/>
          <w:pgSz w:w="12240" w:h="15840"/>
          <w:pgMar w:top="1440" w:right="1440" w:bottom="1440" w:left="1440" w:header="720" w:footer="720" w:gutter="0"/>
          <w:cols w:space="720"/>
          <w:docGrid w:linePitch="360"/>
        </w:sectPr>
      </w:pPr>
    </w:p>
    <w:p w14:paraId="7492D71D" w14:textId="77777777" w:rsidR="00ED6C05" w:rsidRDefault="00ED6C05" w:rsidP="006075B8"/>
    <w:tbl>
      <w:tblPr>
        <w:tblStyle w:val="TableGrid"/>
        <w:tblW w:w="9360" w:type="dxa"/>
        <w:jc w:val="center"/>
        <w:tblLayout w:type="fixed"/>
        <w:tblCellMar>
          <w:top w:w="58" w:type="dxa"/>
          <w:left w:w="115" w:type="dxa"/>
          <w:bottom w:w="58" w:type="dxa"/>
          <w:right w:w="115" w:type="dxa"/>
        </w:tblCellMar>
        <w:tblLook w:val="04A0" w:firstRow="1" w:lastRow="0" w:firstColumn="1" w:lastColumn="0" w:noHBand="0" w:noVBand="1"/>
      </w:tblPr>
      <w:tblGrid>
        <w:gridCol w:w="9360"/>
      </w:tblGrid>
      <w:tr w:rsidR="00BF32E2" w14:paraId="190ED62C" w14:textId="77777777" w:rsidTr="00BF32E2">
        <w:trPr>
          <w:jc w:val="center"/>
        </w:trPr>
        <w:tc>
          <w:tcPr>
            <w:tcW w:w="14390" w:type="dxa"/>
            <w:tcBorders>
              <w:top w:val="nil"/>
              <w:left w:val="nil"/>
              <w:bottom w:val="nil"/>
              <w:right w:val="nil"/>
            </w:tcBorders>
          </w:tcPr>
          <w:p w14:paraId="40537C94" w14:textId="77777777" w:rsidR="00BF32E2" w:rsidRDefault="00BF32E2" w:rsidP="006075B8">
            <w:pPr>
              <w:rPr>
                <w:rFonts w:cstheme="minorBidi"/>
                <w:b/>
                <w:szCs w:val="24"/>
              </w:rPr>
            </w:pPr>
            <w:r w:rsidRPr="00BF32E2">
              <w:rPr>
                <w:b/>
                <w:szCs w:val="24"/>
              </w:rPr>
              <w:t>5.1</w:t>
            </w:r>
            <w:r w:rsidRPr="00BF32E2">
              <w:rPr>
                <w:b/>
                <w:szCs w:val="24"/>
              </w:rPr>
              <w:tab/>
            </w:r>
            <w:r w:rsidRPr="00BF32E2">
              <w:rPr>
                <w:rFonts w:cstheme="minorBidi"/>
                <w:b/>
                <w:szCs w:val="24"/>
              </w:rPr>
              <w:t>The Soergel course file naming system</w:t>
            </w:r>
          </w:p>
          <w:p w14:paraId="5DDF1C25" w14:textId="77777777" w:rsidR="00BF32E2" w:rsidRDefault="00BF32E2" w:rsidP="006075B8">
            <w:pPr>
              <w:rPr>
                <w:b/>
                <w:szCs w:val="24"/>
              </w:rPr>
            </w:pPr>
          </w:p>
          <w:p w14:paraId="5347A43D" w14:textId="77777777" w:rsidR="00BF32E2" w:rsidRPr="00BF32E2" w:rsidRDefault="00BF32E2" w:rsidP="00BF32E2">
            <w:pPr>
              <w:autoSpaceDE w:val="0"/>
              <w:autoSpaceDN w:val="0"/>
              <w:adjustRightInd w:val="0"/>
              <w:rPr>
                <w:rFonts w:cstheme="minorBidi"/>
                <w:szCs w:val="24"/>
              </w:rPr>
            </w:pPr>
            <w:r w:rsidRPr="00BF32E2">
              <w:rPr>
                <w:rFonts w:cstheme="minorBidi"/>
                <w:szCs w:val="24"/>
              </w:rPr>
              <w:t>See examples on the following pages.</w:t>
            </w:r>
          </w:p>
          <w:p w14:paraId="7E74881B" w14:textId="77777777" w:rsidR="00BF32E2" w:rsidRPr="00BF32E2" w:rsidRDefault="00BF32E2" w:rsidP="00BF32E2">
            <w:pPr>
              <w:autoSpaceDE w:val="0"/>
              <w:autoSpaceDN w:val="0"/>
              <w:adjustRightInd w:val="0"/>
              <w:rPr>
                <w:rFonts w:cstheme="minorBidi"/>
                <w:szCs w:val="24"/>
              </w:rPr>
            </w:pPr>
          </w:p>
          <w:p w14:paraId="57966CBE" w14:textId="77777777" w:rsidR="00BF32E2" w:rsidRPr="00BF32E2" w:rsidRDefault="00BF32E2" w:rsidP="00BF32E2">
            <w:pPr>
              <w:autoSpaceDE w:val="0"/>
              <w:autoSpaceDN w:val="0"/>
              <w:adjustRightInd w:val="0"/>
              <w:rPr>
                <w:rFonts w:cstheme="minorBidi"/>
                <w:b/>
                <w:szCs w:val="24"/>
              </w:rPr>
            </w:pPr>
            <w:r w:rsidRPr="00BF32E2">
              <w:rPr>
                <w:rFonts w:cstheme="minorBidi"/>
                <w:b/>
                <w:szCs w:val="24"/>
              </w:rPr>
              <w:t>A complete list of codes for type of materials (following $) is shown here.</w:t>
            </w:r>
          </w:p>
          <w:p w14:paraId="40D69575" w14:textId="77777777" w:rsidR="00BF32E2" w:rsidRPr="00BF32E2" w:rsidRDefault="00BF32E2" w:rsidP="00BF32E2">
            <w:pPr>
              <w:autoSpaceDE w:val="0"/>
              <w:autoSpaceDN w:val="0"/>
              <w:adjustRightInd w:val="0"/>
              <w:rPr>
                <w:rFonts w:cstheme="minorBidi"/>
                <w:szCs w:val="24"/>
              </w:rPr>
            </w:pPr>
            <w:r w:rsidRPr="00BF32E2">
              <w:rPr>
                <w:rFonts w:cstheme="minorBidi"/>
                <w:szCs w:val="24"/>
              </w:rPr>
              <w:t>Not all of these codes are used for every course.</w:t>
            </w:r>
          </w:p>
          <w:p w14:paraId="03307A95" w14:textId="77777777" w:rsidR="00BF32E2" w:rsidRPr="00BF32E2" w:rsidRDefault="00BF32E2" w:rsidP="00BF32E2">
            <w:pPr>
              <w:autoSpaceDE w:val="0"/>
              <w:autoSpaceDN w:val="0"/>
              <w:adjustRightInd w:val="0"/>
              <w:rPr>
                <w:rFonts w:cstheme="minorBidi"/>
                <w:szCs w:val="24"/>
              </w:rPr>
            </w:pPr>
          </w:p>
          <w:p w14:paraId="75DB47C5"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$0</w:t>
            </w:r>
            <w:r w:rsidRPr="00BF32E2">
              <w:rPr>
                <w:rFonts w:cstheme="minorBidi"/>
                <w:szCs w:val="24"/>
              </w:rPr>
              <w:tab/>
              <w:t>Syllabus and Calendar, other materials that apply to the entire course</w:t>
            </w:r>
          </w:p>
          <w:p w14:paraId="785D3FC2"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$1</w:t>
            </w:r>
            <w:r w:rsidRPr="00BF32E2">
              <w:rPr>
                <w:rFonts w:cstheme="minorBidi"/>
                <w:szCs w:val="24"/>
              </w:rPr>
              <w:tab/>
              <w:t>Reading</w:t>
            </w:r>
          </w:p>
          <w:p w14:paraId="2C63FBAD"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$2</w:t>
            </w:r>
            <w:r w:rsidRPr="00BF32E2">
              <w:rPr>
                <w:rFonts w:cstheme="minorBidi"/>
                <w:szCs w:val="24"/>
              </w:rPr>
              <w:tab/>
              <w:t>Lecture</w:t>
            </w:r>
          </w:p>
          <w:p w14:paraId="12BADB9D"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$2~</w:t>
            </w:r>
            <w:r w:rsidRPr="00BF32E2">
              <w:rPr>
                <w:rFonts w:cstheme="minorBidi"/>
                <w:szCs w:val="24"/>
              </w:rPr>
              <w:tab/>
              <w:t>Lecture recording (for live lectures that have been recorded)</w:t>
            </w:r>
          </w:p>
          <w:p w14:paraId="2587DF9E"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$3</w:t>
            </w:r>
            <w:r w:rsidRPr="00BF32E2">
              <w:rPr>
                <w:rFonts w:cstheme="minorBidi"/>
                <w:szCs w:val="24"/>
              </w:rPr>
              <w:tab/>
              <w:t>Assignment</w:t>
            </w:r>
          </w:p>
          <w:p w14:paraId="689A721C"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$3~</w:t>
            </w:r>
            <w:r w:rsidRPr="00BF32E2">
              <w:rPr>
                <w:rFonts w:cstheme="minorBidi"/>
                <w:szCs w:val="24"/>
              </w:rPr>
              <w:tab/>
              <w:t>Assignment Answer Key</w:t>
            </w:r>
          </w:p>
          <w:p w14:paraId="0818817B"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$4</w:t>
            </w:r>
            <w:r w:rsidRPr="00BF32E2">
              <w:rPr>
                <w:rFonts w:cstheme="minorBidi"/>
                <w:szCs w:val="24"/>
              </w:rPr>
              <w:tab/>
            </w:r>
          </w:p>
          <w:p w14:paraId="2F2BEEFA"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$5</w:t>
            </w:r>
            <w:r w:rsidRPr="00BF32E2">
              <w:rPr>
                <w:rFonts w:cstheme="minorBidi"/>
                <w:szCs w:val="24"/>
              </w:rPr>
              <w:tab/>
            </w:r>
          </w:p>
          <w:p w14:paraId="437BB580"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$6</w:t>
            </w:r>
            <w:r w:rsidRPr="00BF32E2">
              <w:rPr>
                <w:rFonts w:cstheme="minorBidi"/>
                <w:szCs w:val="24"/>
              </w:rPr>
              <w:tab/>
              <w:t>Learning blog</w:t>
            </w:r>
          </w:p>
          <w:p w14:paraId="7BEED0AE"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$7</w:t>
            </w:r>
            <w:r w:rsidRPr="00BF32E2">
              <w:rPr>
                <w:rFonts w:cstheme="minorBidi"/>
                <w:szCs w:val="24"/>
              </w:rPr>
              <w:tab/>
            </w:r>
          </w:p>
          <w:p w14:paraId="13C8939B" w14:textId="77777777" w:rsidR="00BF32E2" w:rsidRPr="00BF32E2" w:rsidRDefault="00BF32E2" w:rsidP="00BF32E2">
            <w:pPr>
              <w:tabs>
                <w:tab w:val="left" w:pos="720"/>
              </w:tabs>
              <w:autoSpaceDE w:val="0"/>
              <w:autoSpaceDN w:val="0"/>
              <w:adjustRightInd w:val="0"/>
              <w:ind w:left="720" w:hanging="720"/>
              <w:rPr>
                <w:rFonts w:cstheme="minorBidi"/>
                <w:szCs w:val="24"/>
              </w:rPr>
            </w:pPr>
            <w:r w:rsidRPr="00BF32E2">
              <w:rPr>
                <w:rFonts w:cstheme="minorBidi"/>
                <w:szCs w:val="24"/>
              </w:rPr>
              <w:t>$8</w:t>
            </w:r>
            <w:r w:rsidRPr="00BF32E2">
              <w:rPr>
                <w:rFonts w:cstheme="minorBidi"/>
                <w:szCs w:val="24"/>
              </w:rPr>
              <w:tab/>
            </w:r>
          </w:p>
          <w:p w14:paraId="10D36678" w14:textId="77777777" w:rsidR="00BF32E2" w:rsidRDefault="00BF32E2" w:rsidP="00BF32E2">
            <w:pPr>
              <w:autoSpaceDE w:val="0"/>
              <w:autoSpaceDN w:val="0"/>
              <w:adjustRightInd w:val="0"/>
            </w:pPr>
            <w:r w:rsidRPr="00BF32E2">
              <w:rPr>
                <w:rFonts w:cstheme="minorBidi"/>
                <w:szCs w:val="24"/>
              </w:rPr>
              <w:t>$9</w:t>
            </w:r>
          </w:p>
        </w:tc>
      </w:tr>
    </w:tbl>
    <w:p w14:paraId="693B21E2" w14:textId="77777777" w:rsidR="00BF32E2" w:rsidRDefault="00BF32E2" w:rsidP="006075B8"/>
    <w:p w14:paraId="1C8FDB62" w14:textId="77777777" w:rsidR="00BF32E2" w:rsidRPr="00BF32E2" w:rsidRDefault="00BF32E2" w:rsidP="00BF32E2">
      <w:pPr>
        <w:jc w:val="center"/>
        <w:rPr>
          <w:rFonts w:cstheme="minorBidi"/>
          <w:b/>
          <w:sz w:val="28"/>
          <w:szCs w:val="28"/>
        </w:rPr>
      </w:pPr>
    </w:p>
    <w:p w14:paraId="55DFF0E1" w14:textId="77777777" w:rsidR="00BF32E2" w:rsidRDefault="00BF32E2">
      <w:pPr>
        <w:rPr>
          <w:rFonts w:cstheme="minorBidi"/>
          <w:b/>
          <w:szCs w:val="24"/>
        </w:rPr>
      </w:pPr>
      <w:r>
        <w:rPr>
          <w:rFonts w:cstheme="minorBidi"/>
          <w:b/>
          <w:szCs w:val="24"/>
        </w:rPr>
        <w:br w:type="page"/>
      </w:r>
    </w:p>
    <w:p w14:paraId="0B28BD03" w14:textId="77777777" w:rsidR="00BF32E2" w:rsidRPr="00BF32E2" w:rsidRDefault="00BF32E2" w:rsidP="00BF32E2">
      <w:pPr>
        <w:rPr>
          <w:rFonts w:cstheme="minorBidi"/>
          <w:b/>
          <w:szCs w:val="24"/>
        </w:rPr>
      </w:pPr>
      <w:r w:rsidRPr="00BF32E2">
        <w:rPr>
          <w:rFonts w:cstheme="minorBidi"/>
          <w:b/>
          <w:szCs w:val="24"/>
        </w:rPr>
        <w:lastRenderedPageBreak/>
        <w:t>Anatomy of a file name in the Soergel course file naming system</w:t>
      </w:r>
    </w:p>
    <w:p w14:paraId="34E7C454" w14:textId="77777777" w:rsidR="00BF32E2" w:rsidRPr="00BF32E2" w:rsidRDefault="00BF32E2" w:rsidP="00BF32E2">
      <w:pPr>
        <w:spacing w:before="120"/>
        <w:rPr>
          <w:rFonts w:cstheme="minorBidi"/>
          <w:b/>
          <w:szCs w:val="24"/>
        </w:rPr>
      </w:pPr>
      <w:r w:rsidRPr="00BF32E2">
        <w:rPr>
          <w:rFonts w:cstheme="minorBidi"/>
          <w:b/>
          <w:szCs w:val="24"/>
        </w:rPr>
        <w:t>Note well: This file naming system supports managing assignments; please adhere to it</w:t>
      </w:r>
    </w:p>
    <w:p w14:paraId="3A6392BF" w14:textId="77777777" w:rsidR="00BF32E2" w:rsidRPr="00BF32E2" w:rsidRDefault="00BF32E2" w:rsidP="00BF32E2">
      <w:pPr>
        <w:rPr>
          <w:rFonts w:cstheme="minorBidi"/>
        </w:rPr>
      </w:pPr>
    </w:p>
    <w:tbl>
      <w:tblPr>
        <w:tblStyle w:val="TableGrid4"/>
        <w:tblW w:w="0" w:type="auto"/>
        <w:tblCellMar>
          <w:top w:w="173" w:type="dxa"/>
          <w:left w:w="115" w:type="dxa"/>
          <w:bottom w:w="173" w:type="dxa"/>
          <w:right w:w="115" w:type="dxa"/>
        </w:tblCellMar>
        <w:tblLook w:val="04A0" w:firstRow="1" w:lastRow="0" w:firstColumn="1" w:lastColumn="0" w:noHBand="0" w:noVBand="1"/>
      </w:tblPr>
      <w:tblGrid>
        <w:gridCol w:w="14380"/>
      </w:tblGrid>
      <w:tr w:rsidR="00BF32E2" w:rsidRPr="00BF32E2" w14:paraId="6AA99304" w14:textId="77777777" w:rsidTr="00AE3EC3">
        <w:tc>
          <w:tcPr>
            <w:tcW w:w="14390" w:type="dxa"/>
            <w:tcBorders>
              <w:top w:val="single" w:sz="8" w:space="0" w:color="auto"/>
              <w:left w:val="single" w:sz="8" w:space="0" w:color="auto"/>
              <w:bottom w:val="single" w:sz="4" w:space="0" w:color="auto"/>
              <w:right w:val="single" w:sz="8" w:space="0" w:color="auto"/>
            </w:tcBorders>
          </w:tcPr>
          <w:p w14:paraId="19018720" w14:textId="77777777" w:rsidR="00BF32E2" w:rsidRPr="00BF32E2" w:rsidRDefault="00BF32E2" w:rsidP="00BF32E2">
            <w:pPr>
              <w:rPr>
                <w:b/>
                <w:color w:val="00B050"/>
                <w:sz w:val="32"/>
                <w:szCs w:val="32"/>
              </w:rPr>
            </w:pPr>
            <w:r w:rsidRPr="00BF32E2">
              <w:rPr>
                <w:b/>
                <w:color w:val="00B050"/>
                <w:sz w:val="32"/>
                <w:szCs w:val="32"/>
              </w:rPr>
              <w:t>UBLIS575DS</w:t>
            </w:r>
            <w:r w:rsidRPr="00BF32E2">
              <w:rPr>
                <w:b/>
                <w:sz w:val="32"/>
                <w:szCs w:val="32"/>
              </w:rPr>
              <w:t>-</w:t>
            </w:r>
            <w:r w:rsidRPr="00BF32E2">
              <w:rPr>
                <w:b/>
                <w:color w:val="FF0000"/>
                <w:sz w:val="32"/>
                <w:szCs w:val="32"/>
              </w:rPr>
              <w:t>02.1</w:t>
            </w:r>
            <w:r w:rsidRPr="00BF32E2">
              <w:rPr>
                <w:b/>
                <w:color w:val="0070C0"/>
                <w:sz w:val="32"/>
                <w:szCs w:val="32"/>
              </w:rPr>
              <w:t>$2</w:t>
            </w:r>
            <w:r w:rsidRPr="00BF32E2">
              <w:rPr>
                <w:b/>
                <w:sz w:val="32"/>
                <w:szCs w:val="32"/>
              </w:rPr>
              <w:t>-Lecture02.1ActionResearch.pptx</w:t>
            </w:r>
          </w:p>
        </w:tc>
      </w:tr>
      <w:tr w:rsidR="00BF32E2" w:rsidRPr="00BF32E2" w14:paraId="3CF10117" w14:textId="77777777" w:rsidTr="00AE3EC3">
        <w:tc>
          <w:tcPr>
            <w:tcW w:w="14390" w:type="dxa"/>
            <w:tcBorders>
              <w:top w:val="single" w:sz="4" w:space="0" w:color="auto"/>
              <w:left w:val="single" w:sz="8" w:space="0" w:color="auto"/>
              <w:bottom w:val="single" w:sz="8" w:space="0" w:color="auto"/>
              <w:right w:val="single" w:sz="8" w:space="0" w:color="auto"/>
            </w:tcBorders>
          </w:tcPr>
          <w:p w14:paraId="0679E9BB" w14:textId="77777777" w:rsidR="00BF32E2" w:rsidRPr="00BF32E2" w:rsidRDefault="00BF32E2" w:rsidP="00BF32E2">
            <w:pPr>
              <w:tabs>
                <w:tab w:val="left" w:pos="4735"/>
              </w:tabs>
              <w:spacing w:before="20"/>
            </w:pPr>
            <w:r w:rsidRPr="00BF32E2">
              <w:rPr>
                <w:b/>
                <w:color w:val="00B050"/>
                <w:sz w:val="32"/>
                <w:szCs w:val="32"/>
              </w:rPr>
              <w:t>UBLIS575DS</w:t>
            </w:r>
            <w:r w:rsidRPr="00BF32E2">
              <w:rPr>
                <w:b/>
                <w:color w:val="00B050"/>
                <w:sz w:val="32"/>
                <w:szCs w:val="32"/>
              </w:rPr>
              <w:tab/>
            </w:r>
            <w:r w:rsidRPr="00BF32E2">
              <w:rPr>
                <w:spacing w:val="-4"/>
              </w:rPr>
              <w:t>The course number, UB makes the course number unique outside UB, DS marks the course section</w:t>
            </w:r>
          </w:p>
          <w:p w14:paraId="0E086648" w14:textId="77777777" w:rsidR="00BF32E2" w:rsidRPr="00BF32E2" w:rsidRDefault="00BF32E2" w:rsidP="00BF32E2">
            <w:pPr>
              <w:tabs>
                <w:tab w:val="left" w:pos="4735"/>
              </w:tabs>
              <w:spacing w:before="120"/>
              <w:ind w:left="720" w:hanging="720"/>
            </w:pPr>
            <w:r w:rsidRPr="00BF32E2">
              <w:rPr>
                <w:b/>
                <w:color w:val="FF0000"/>
                <w:sz w:val="32"/>
                <w:szCs w:val="32"/>
              </w:rPr>
              <w:t>02.1</w:t>
            </w:r>
            <w:r w:rsidRPr="00BF32E2">
              <w:rPr>
                <w:b/>
                <w:color w:val="FF0000"/>
                <w:sz w:val="32"/>
                <w:szCs w:val="32"/>
              </w:rPr>
              <w:tab/>
            </w:r>
            <w:r w:rsidRPr="00BF32E2">
              <w:rPr>
                <w:b/>
                <w:color w:val="FF0000"/>
                <w:sz w:val="32"/>
                <w:szCs w:val="32"/>
              </w:rPr>
              <w:tab/>
            </w:r>
            <w:r w:rsidRPr="00BF32E2">
              <w:rPr>
                <w:spacing w:val="-4"/>
              </w:rPr>
              <w:t xml:space="preserve">Week 02 and Part 1 or 2 within Week 02. Week is </w:t>
            </w:r>
            <w:r w:rsidRPr="00BF32E2">
              <w:rPr>
                <w:b/>
                <w:spacing w:val="-4"/>
                <w:u w:val="single"/>
              </w:rPr>
              <w:t>0</w:t>
            </w:r>
            <w:r w:rsidRPr="00BF32E2">
              <w:rPr>
                <w:spacing w:val="-4"/>
              </w:rPr>
              <w:t>2 so that weeks from 01 to 14 sort correctly</w:t>
            </w:r>
          </w:p>
          <w:p w14:paraId="7348863C" w14:textId="77777777" w:rsidR="00BF32E2" w:rsidRPr="00BF32E2" w:rsidRDefault="00BF32E2" w:rsidP="00BF32E2">
            <w:pPr>
              <w:tabs>
                <w:tab w:val="left" w:pos="4735"/>
              </w:tabs>
              <w:spacing w:before="120"/>
            </w:pPr>
            <w:r w:rsidRPr="00BF32E2">
              <w:rPr>
                <w:b/>
                <w:color w:val="0070C0"/>
                <w:sz w:val="32"/>
                <w:szCs w:val="32"/>
              </w:rPr>
              <w:t>$2</w:t>
            </w:r>
            <w:r w:rsidRPr="00BF32E2">
              <w:rPr>
                <w:b/>
                <w:color w:val="FF0000"/>
                <w:sz w:val="32"/>
                <w:szCs w:val="32"/>
              </w:rPr>
              <w:tab/>
            </w:r>
            <w:r w:rsidRPr="00BF32E2">
              <w:t xml:space="preserve">The type of material ($1 Reading, </w:t>
            </w:r>
            <w:r w:rsidRPr="00BF32E2">
              <w:rPr>
                <w:b/>
              </w:rPr>
              <w:t>$2 Lecture</w:t>
            </w:r>
            <w:r w:rsidRPr="00BF32E2">
              <w:t>, $3 Assignment)</w:t>
            </w:r>
          </w:p>
          <w:p w14:paraId="4052A0D6" w14:textId="77777777" w:rsidR="00BF32E2" w:rsidRPr="00BF32E2" w:rsidRDefault="00BF32E2" w:rsidP="00BF32E2">
            <w:pPr>
              <w:tabs>
                <w:tab w:val="left" w:pos="4735"/>
              </w:tabs>
              <w:spacing w:before="120"/>
            </w:pPr>
            <w:r w:rsidRPr="00BF32E2">
              <w:rPr>
                <w:b/>
                <w:sz w:val="32"/>
                <w:szCs w:val="32"/>
              </w:rPr>
              <w:t>Lecture02.1ActionResearch.pptx</w:t>
            </w:r>
            <w:r w:rsidRPr="00BF32E2">
              <w:rPr>
                <w:b/>
                <w:color w:val="FF0000"/>
                <w:sz w:val="32"/>
                <w:szCs w:val="32"/>
              </w:rPr>
              <w:tab/>
            </w:r>
            <w:r w:rsidRPr="00BF32E2">
              <w:t>The title of the file / document with the file type suffix (.pptx for PowerPoint file)</w:t>
            </w:r>
          </w:p>
        </w:tc>
      </w:tr>
    </w:tbl>
    <w:p w14:paraId="04C3B6E9" w14:textId="77777777" w:rsidR="00BF32E2" w:rsidRPr="00BF32E2" w:rsidRDefault="00BF32E2" w:rsidP="00BF32E2">
      <w:pPr>
        <w:rPr>
          <w:rFonts w:cstheme="minorBidi"/>
        </w:rPr>
      </w:pPr>
    </w:p>
    <w:p w14:paraId="634CBD2B" w14:textId="41CD4174" w:rsidR="00BF32E2" w:rsidRPr="00BF32E2" w:rsidRDefault="00BF32E2" w:rsidP="00BF32E2">
      <w:pPr>
        <w:rPr>
          <w:rFonts w:cstheme="minorBidi"/>
        </w:rPr>
      </w:pPr>
      <w:r w:rsidRPr="00BF32E2">
        <w:rPr>
          <w:rFonts w:cstheme="minorBidi"/>
          <w:szCs w:val="24"/>
        </w:rPr>
        <w:t>There is also</w:t>
      </w:r>
      <w:r w:rsidRPr="00BF32E2">
        <w:rPr>
          <w:rFonts w:cstheme="minorBidi"/>
          <w:b/>
          <w:szCs w:val="24"/>
        </w:rPr>
        <w:t xml:space="preserve"> </w:t>
      </w:r>
      <w:r w:rsidRPr="00BF32E2">
        <w:rPr>
          <w:rFonts w:cstheme="minorBidi"/>
          <w:b/>
          <w:color w:val="0070C0"/>
          <w:szCs w:val="24"/>
        </w:rPr>
        <w:t>$0</w:t>
      </w:r>
      <w:r w:rsidRPr="00BF32E2">
        <w:rPr>
          <w:rFonts w:cstheme="minorBidi"/>
          <w:szCs w:val="24"/>
        </w:rPr>
        <w:t>, which is used for the syllabus, the calendar, and other materials that give information for the course as a whole.</w:t>
      </w:r>
      <w:r w:rsidR="00855EE8">
        <w:rPr>
          <w:rFonts w:cstheme="minorBidi"/>
          <w:szCs w:val="24"/>
        </w:rPr>
        <w:br/>
      </w:r>
      <w:r w:rsidRPr="00BF32E2">
        <w:rPr>
          <w:rFonts w:cstheme="minorBidi"/>
          <w:szCs w:val="24"/>
        </w:rPr>
        <w:t>These are stored in Week00</w:t>
      </w:r>
      <w:r w:rsidRPr="00BF32E2">
        <w:rPr>
          <w:rFonts w:cstheme="minorBidi"/>
          <w:sz w:val="32"/>
          <w:szCs w:val="32"/>
        </w:rPr>
        <w:t>.</w:t>
      </w:r>
    </w:p>
    <w:p w14:paraId="12020120" w14:textId="77777777" w:rsidR="00BF32E2" w:rsidRPr="00BF32E2" w:rsidRDefault="00BF32E2" w:rsidP="00BF32E2">
      <w:pPr>
        <w:spacing w:before="180"/>
        <w:rPr>
          <w:rFonts w:cstheme="minorBidi"/>
        </w:rPr>
      </w:pPr>
    </w:p>
    <w:tbl>
      <w:tblPr>
        <w:tblStyle w:val="TableGrid4"/>
        <w:tblW w:w="0" w:type="auto"/>
        <w:tblCellMar>
          <w:top w:w="173" w:type="dxa"/>
          <w:left w:w="115" w:type="dxa"/>
          <w:bottom w:w="173" w:type="dxa"/>
          <w:right w:w="115" w:type="dxa"/>
        </w:tblCellMar>
        <w:tblLook w:val="04A0" w:firstRow="1" w:lastRow="0" w:firstColumn="1" w:lastColumn="0" w:noHBand="0" w:noVBand="1"/>
      </w:tblPr>
      <w:tblGrid>
        <w:gridCol w:w="14380"/>
      </w:tblGrid>
      <w:tr w:rsidR="00BF32E2" w:rsidRPr="00BF32E2" w14:paraId="695E830B" w14:textId="77777777" w:rsidTr="00AE3EC3">
        <w:tc>
          <w:tcPr>
            <w:tcW w:w="14390" w:type="dxa"/>
            <w:tcBorders>
              <w:top w:val="single" w:sz="8" w:space="0" w:color="auto"/>
              <w:left w:val="single" w:sz="8" w:space="0" w:color="auto"/>
              <w:bottom w:val="single" w:sz="4" w:space="0" w:color="auto"/>
              <w:right w:val="single" w:sz="8" w:space="0" w:color="auto"/>
            </w:tcBorders>
          </w:tcPr>
          <w:p w14:paraId="71F1EEAE" w14:textId="77777777" w:rsidR="00BF32E2" w:rsidRPr="00BF32E2" w:rsidRDefault="00BF32E2" w:rsidP="00BF32E2">
            <w:pPr>
              <w:rPr>
                <w:b/>
                <w:color w:val="00B050"/>
                <w:sz w:val="32"/>
                <w:szCs w:val="32"/>
              </w:rPr>
            </w:pPr>
            <w:r w:rsidRPr="00BF32E2">
              <w:rPr>
                <w:b/>
                <w:color w:val="00B050"/>
                <w:sz w:val="32"/>
                <w:szCs w:val="32"/>
              </w:rPr>
              <w:t>UBLIS575DS</w:t>
            </w:r>
            <w:r w:rsidRPr="00BF32E2">
              <w:rPr>
                <w:sz w:val="32"/>
                <w:szCs w:val="32"/>
              </w:rPr>
              <w:t>-</w:t>
            </w:r>
            <w:r w:rsidRPr="00BF32E2">
              <w:rPr>
                <w:b/>
                <w:color w:val="FF0000"/>
                <w:sz w:val="32"/>
                <w:szCs w:val="32"/>
              </w:rPr>
              <w:t>06.2</w:t>
            </w:r>
            <w:r w:rsidRPr="00BF32E2">
              <w:rPr>
                <w:b/>
                <w:color w:val="0070C0"/>
                <w:sz w:val="32"/>
                <w:szCs w:val="32"/>
              </w:rPr>
              <w:t>$3</w:t>
            </w:r>
            <w:r w:rsidRPr="00BF32E2">
              <w:rPr>
                <w:b/>
                <w:sz w:val="32"/>
                <w:szCs w:val="32"/>
              </w:rPr>
              <w:t>-Deliverable</w:t>
            </w:r>
            <w:bookmarkStart w:id="12" w:name="_Hlk79448721"/>
            <w:r w:rsidRPr="00BF32E2">
              <w:rPr>
                <w:b/>
                <w:sz w:val="32"/>
                <w:szCs w:val="32"/>
              </w:rPr>
              <w:t>3ResearchProposal</w:t>
            </w:r>
            <w:bookmarkEnd w:id="12"/>
            <w:r w:rsidRPr="00BF32E2">
              <w:rPr>
                <w:b/>
                <w:sz w:val="32"/>
                <w:szCs w:val="32"/>
              </w:rPr>
              <w:t>.docx</w:t>
            </w:r>
          </w:p>
        </w:tc>
      </w:tr>
      <w:tr w:rsidR="00BF32E2" w:rsidRPr="00BF32E2" w14:paraId="640E3EF2" w14:textId="77777777" w:rsidTr="00AE3EC3">
        <w:tc>
          <w:tcPr>
            <w:tcW w:w="14390" w:type="dxa"/>
            <w:tcBorders>
              <w:top w:val="single" w:sz="4" w:space="0" w:color="auto"/>
              <w:left w:val="single" w:sz="8" w:space="0" w:color="auto"/>
              <w:bottom w:val="single" w:sz="8" w:space="0" w:color="auto"/>
              <w:right w:val="single" w:sz="8" w:space="0" w:color="auto"/>
            </w:tcBorders>
          </w:tcPr>
          <w:p w14:paraId="69D62452" w14:textId="77777777" w:rsidR="00BF32E2" w:rsidRPr="00BF32E2" w:rsidRDefault="00BF32E2" w:rsidP="00BF32E2">
            <w:pPr>
              <w:tabs>
                <w:tab w:val="left" w:pos="4735"/>
              </w:tabs>
              <w:spacing w:before="20"/>
            </w:pPr>
            <w:r w:rsidRPr="00BF32E2">
              <w:rPr>
                <w:b/>
                <w:color w:val="00B050"/>
                <w:sz w:val="32"/>
                <w:szCs w:val="32"/>
              </w:rPr>
              <w:t>UBLIS575DS</w:t>
            </w:r>
            <w:r w:rsidRPr="00BF32E2">
              <w:rPr>
                <w:b/>
                <w:color w:val="00B050"/>
                <w:sz w:val="32"/>
                <w:szCs w:val="32"/>
              </w:rPr>
              <w:tab/>
            </w:r>
            <w:r w:rsidRPr="00BF32E2">
              <w:t>The course number</w:t>
            </w:r>
          </w:p>
          <w:p w14:paraId="573C4A22" w14:textId="77777777" w:rsidR="00BF32E2" w:rsidRPr="00BF32E2" w:rsidRDefault="00BF32E2" w:rsidP="00BF32E2">
            <w:pPr>
              <w:tabs>
                <w:tab w:val="left" w:pos="4735"/>
              </w:tabs>
              <w:spacing w:before="120"/>
              <w:ind w:left="720" w:hanging="720"/>
            </w:pPr>
            <w:r w:rsidRPr="00BF32E2">
              <w:rPr>
                <w:b/>
                <w:color w:val="FF0000"/>
                <w:sz w:val="32"/>
                <w:szCs w:val="32"/>
              </w:rPr>
              <w:t>06.2</w:t>
            </w:r>
            <w:r w:rsidRPr="00BF32E2">
              <w:rPr>
                <w:b/>
                <w:color w:val="FF0000"/>
                <w:sz w:val="32"/>
                <w:szCs w:val="32"/>
              </w:rPr>
              <w:tab/>
            </w:r>
            <w:r w:rsidRPr="00BF32E2">
              <w:rPr>
                <w:b/>
                <w:color w:val="FF0000"/>
                <w:sz w:val="32"/>
                <w:szCs w:val="32"/>
              </w:rPr>
              <w:tab/>
            </w:r>
            <w:r w:rsidRPr="00BF32E2">
              <w:rPr>
                <w:spacing w:val="-4"/>
              </w:rPr>
              <w:t>Week 06 and Part 2 within Week 06.</w:t>
            </w:r>
          </w:p>
          <w:p w14:paraId="3EF4ED38" w14:textId="77777777" w:rsidR="00BF32E2" w:rsidRPr="00BF32E2" w:rsidRDefault="00BF32E2" w:rsidP="00BF32E2">
            <w:pPr>
              <w:tabs>
                <w:tab w:val="left" w:pos="4735"/>
              </w:tabs>
              <w:spacing w:before="120"/>
            </w:pPr>
            <w:r w:rsidRPr="00BF32E2">
              <w:rPr>
                <w:b/>
                <w:color w:val="0070C0"/>
                <w:sz w:val="32"/>
                <w:szCs w:val="32"/>
              </w:rPr>
              <w:t>$3</w:t>
            </w:r>
            <w:r w:rsidRPr="00BF32E2">
              <w:rPr>
                <w:b/>
                <w:color w:val="FF0000"/>
                <w:sz w:val="32"/>
                <w:szCs w:val="32"/>
              </w:rPr>
              <w:tab/>
            </w:r>
            <w:r w:rsidRPr="00BF32E2">
              <w:t xml:space="preserve">The type of material ($1 Reading, $2 Lecture, </w:t>
            </w:r>
            <w:r w:rsidRPr="00BF32E2">
              <w:rPr>
                <w:b/>
              </w:rPr>
              <w:t>$3 Assignment</w:t>
            </w:r>
            <w:r w:rsidRPr="00BF32E2">
              <w:t>)</w:t>
            </w:r>
          </w:p>
          <w:p w14:paraId="553D4247" w14:textId="77777777" w:rsidR="00BF32E2" w:rsidRPr="00BF32E2" w:rsidRDefault="00BF32E2" w:rsidP="00BF32E2">
            <w:pPr>
              <w:tabs>
                <w:tab w:val="left" w:pos="4735"/>
              </w:tabs>
              <w:spacing w:before="120"/>
            </w:pPr>
            <w:r w:rsidRPr="00BF32E2">
              <w:rPr>
                <w:rFonts w:ascii="Times New Roman Bold" w:hAnsi="Times New Roman Bold"/>
                <w:b/>
                <w:spacing w:val="-6"/>
                <w:sz w:val="32"/>
                <w:szCs w:val="32"/>
              </w:rPr>
              <w:t>Deliverable</w:t>
            </w:r>
            <w:r w:rsidRPr="00BF32E2">
              <w:rPr>
                <w:b/>
                <w:sz w:val="32"/>
                <w:szCs w:val="32"/>
              </w:rPr>
              <w:t>3ResearchProposal</w:t>
            </w:r>
            <w:r w:rsidRPr="00BF32E2">
              <w:rPr>
                <w:rFonts w:ascii="Times New Roman Bold" w:hAnsi="Times New Roman Bold"/>
                <w:b/>
                <w:spacing w:val="-6"/>
                <w:sz w:val="32"/>
                <w:szCs w:val="32"/>
              </w:rPr>
              <w:t>.docx</w:t>
            </w:r>
            <w:r w:rsidRPr="00BF32E2">
              <w:rPr>
                <w:b/>
                <w:color w:val="FF0000"/>
                <w:sz w:val="32"/>
                <w:szCs w:val="32"/>
              </w:rPr>
              <w:tab/>
            </w:r>
            <w:r w:rsidRPr="00BF32E2">
              <w:t>The title of the file / document with the file type suffix</w:t>
            </w:r>
          </w:p>
          <w:p w14:paraId="2A247BD4" w14:textId="77777777" w:rsidR="00BF32E2" w:rsidRPr="00BF32E2" w:rsidRDefault="00BF32E2" w:rsidP="00BF32E2">
            <w:pPr>
              <w:tabs>
                <w:tab w:val="left" w:pos="4735"/>
              </w:tabs>
              <w:spacing w:before="300"/>
              <w:rPr>
                <w:sz w:val="32"/>
                <w:szCs w:val="32"/>
              </w:rPr>
            </w:pPr>
            <w:r w:rsidRPr="00BF32E2">
              <w:rPr>
                <w:sz w:val="32"/>
                <w:szCs w:val="32"/>
              </w:rPr>
              <w:t>This is the template for Deliverable 3, which is assigned in Week 06.2</w:t>
            </w:r>
          </w:p>
          <w:p w14:paraId="54AF4C48" w14:textId="77777777" w:rsidR="00BF32E2" w:rsidRPr="00BF32E2" w:rsidRDefault="00BF32E2" w:rsidP="00BF32E2">
            <w:pPr>
              <w:tabs>
                <w:tab w:val="left" w:pos="4735"/>
              </w:tabs>
            </w:pPr>
            <w:r w:rsidRPr="00BF32E2">
              <w:rPr>
                <w:sz w:val="32"/>
                <w:szCs w:val="32"/>
              </w:rPr>
              <w:t>Retrieve this file from Box\575DS\Week06 (or, just for assignments, from Box\575DS\Assignments), then</w:t>
            </w:r>
            <w:r w:rsidRPr="00BF32E2">
              <w:rPr>
                <w:sz w:val="32"/>
                <w:szCs w:val="32"/>
              </w:rPr>
              <w:br/>
              <w:t>immediately save it in a different folder on your computer, appending your name as shown on the next page</w:t>
            </w:r>
          </w:p>
        </w:tc>
      </w:tr>
    </w:tbl>
    <w:p w14:paraId="1191AD1F" w14:textId="77777777" w:rsidR="00BF32E2" w:rsidRPr="00BF32E2" w:rsidRDefault="00BF32E2" w:rsidP="00BF32E2">
      <w:pPr>
        <w:rPr>
          <w:rFonts w:cstheme="minorBidi"/>
          <w:sz w:val="32"/>
          <w:szCs w:val="32"/>
        </w:rPr>
      </w:pPr>
      <w:r w:rsidRPr="00BF32E2">
        <w:rPr>
          <w:rFonts w:cstheme="minorBidi"/>
          <w:sz w:val="32"/>
          <w:szCs w:val="32"/>
        </w:rPr>
        <w:br w:type="page"/>
      </w:r>
    </w:p>
    <w:tbl>
      <w:tblPr>
        <w:tblStyle w:val="TableGrid4"/>
        <w:tblW w:w="0" w:type="auto"/>
        <w:tblCellMar>
          <w:top w:w="173" w:type="dxa"/>
          <w:left w:w="115" w:type="dxa"/>
          <w:bottom w:w="173" w:type="dxa"/>
          <w:right w:w="115" w:type="dxa"/>
        </w:tblCellMar>
        <w:tblLook w:val="04A0" w:firstRow="1" w:lastRow="0" w:firstColumn="1" w:lastColumn="0" w:noHBand="0" w:noVBand="1"/>
      </w:tblPr>
      <w:tblGrid>
        <w:gridCol w:w="14380"/>
      </w:tblGrid>
      <w:tr w:rsidR="00BF32E2" w:rsidRPr="00BF32E2" w14:paraId="717450BD" w14:textId="77777777" w:rsidTr="00AE3EC3">
        <w:tc>
          <w:tcPr>
            <w:tcW w:w="14380" w:type="dxa"/>
            <w:tcBorders>
              <w:top w:val="single" w:sz="8" w:space="0" w:color="auto"/>
              <w:left w:val="single" w:sz="8" w:space="0" w:color="auto"/>
              <w:bottom w:val="single" w:sz="4" w:space="0" w:color="auto"/>
              <w:right w:val="single" w:sz="8" w:space="0" w:color="auto"/>
            </w:tcBorders>
          </w:tcPr>
          <w:p w14:paraId="1CAB449F" w14:textId="77777777" w:rsidR="00BF32E2" w:rsidRPr="00BF32E2" w:rsidRDefault="00BF32E2" w:rsidP="00BF32E2">
            <w:pPr>
              <w:rPr>
                <w:b/>
                <w:color w:val="00B050"/>
                <w:sz w:val="32"/>
                <w:szCs w:val="32"/>
              </w:rPr>
            </w:pPr>
            <w:r w:rsidRPr="00BF32E2">
              <w:rPr>
                <w:b/>
                <w:color w:val="00B050"/>
                <w:sz w:val="32"/>
                <w:szCs w:val="32"/>
              </w:rPr>
              <w:lastRenderedPageBreak/>
              <w:t>UBLIS575DS</w:t>
            </w:r>
            <w:r w:rsidRPr="00BF32E2">
              <w:rPr>
                <w:sz w:val="32"/>
                <w:szCs w:val="32"/>
              </w:rPr>
              <w:t>-</w:t>
            </w:r>
            <w:r w:rsidRPr="00BF32E2">
              <w:rPr>
                <w:b/>
                <w:color w:val="FF0000"/>
                <w:sz w:val="32"/>
                <w:szCs w:val="32"/>
              </w:rPr>
              <w:t>06.2</w:t>
            </w:r>
            <w:r w:rsidRPr="00BF32E2">
              <w:rPr>
                <w:b/>
                <w:color w:val="0070C0"/>
                <w:sz w:val="32"/>
                <w:szCs w:val="32"/>
              </w:rPr>
              <w:t>$3</w:t>
            </w:r>
            <w:r w:rsidRPr="00BF32E2">
              <w:rPr>
                <w:b/>
                <w:sz w:val="32"/>
                <w:szCs w:val="32"/>
              </w:rPr>
              <w:t>-Deliverable3ResearchProposal</w:t>
            </w:r>
            <w:r w:rsidRPr="00BF32E2">
              <w:rPr>
                <w:b/>
                <w:color w:val="7030A0"/>
                <w:sz w:val="32"/>
                <w:szCs w:val="32"/>
              </w:rPr>
              <w:t>-MillerD</w:t>
            </w:r>
            <w:r w:rsidRPr="00BF32E2">
              <w:rPr>
                <w:b/>
                <w:sz w:val="32"/>
                <w:szCs w:val="32"/>
              </w:rPr>
              <w:t>.docx</w:t>
            </w:r>
          </w:p>
        </w:tc>
      </w:tr>
      <w:tr w:rsidR="00BF32E2" w:rsidRPr="00BF32E2" w14:paraId="15E3A4E7" w14:textId="77777777" w:rsidTr="00AE3EC3">
        <w:tc>
          <w:tcPr>
            <w:tcW w:w="14380" w:type="dxa"/>
            <w:tcBorders>
              <w:top w:val="single" w:sz="4" w:space="0" w:color="auto"/>
              <w:left w:val="single" w:sz="8" w:space="0" w:color="auto"/>
              <w:bottom w:val="single" w:sz="8" w:space="0" w:color="auto"/>
              <w:right w:val="single" w:sz="8" w:space="0" w:color="auto"/>
            </w:tcBorders>
          </w:tcPr>
          <w:p w14:paraId="164A5FB8" w14:textId="77777777" w:rsidR="00BF32E2" w:rsidRPr="00BF32E2" w:rsidRDefault="00BF32E2" w:rsidP="00BF32E2">
            <w:pPr>
              <w:tabs>
                <w:tab w:val="left" w:pos="4735"/>
              </w:tabs>
              <w:spacing w:before="120"/>
            </w:pPr>
            <w:r w:rsidRPr="00BF32E2">
              <w:rPr>
                <w:color w:val="00B050"/>
                <w:sz w:val="32"/>
                <w:szCs w:val="32"/>
              </w:rPr>
              <w:t>UBLIS575DS</w:t>
            </w:r>
            <w:r w:rsidRPr="00BF32E2">
              <w:rPr>
                <w:color w:val="00B050"/>
                <w:sz w:val="32"/>
                <w:szCs w:val="32"/>
              </w:rPr>
              <w:tab/>
            </w:r>
            <w:r w:rsidRPr="00BF32E2">
              <w:t>The course number</w:t>
            </w:r>
          </w:p>
          <w:p w14:paraId="3E46CF77" w14:textId="77777777" w:rsidR="00BF32E2" w:rsidRPr="00BF32E2" w:rsidRDefault="00BF32E2" w:rsidP="00BF32E2">
            <w:pPr>
              <w:tabs>
                <w:tab w:val="left" w:pos="4735"/>
              </w:tabs>
              <w:spacing w:before="120"/>
              <w:ind w:left="720" w:hanging="720"/>
            </w:pPr>
            <w:r w:rsidRPr="00BF32E2">
              <w:rPr>
                <w:color w:val="FF0000"/>
                <w:sz w:val="32"/>
                <w:szCs w:val="32"/>
              </w:rPr>
              <w:t>06.2</w:t>
            </w:r>
            <w:r w:rsidRPr="00BF32E2">
              <w:rPr>
                <w:color w:val="FF0000"/>
                <w:sz w:val="32"/>
                <w:szCs w:val="32"/>
              </w:rPr>
              <w:tab/>
            </w:r>
            <w:r w:rsidRPr="00BF32E2">
              <w:rPr>
                <w:color w:val="FF0000"/>
                <w:sz w:val="32"/>
                <w:szCs w:val="32"/>
              </w:rPr>
              <w:tab/>
            </w:r>
            <w:r w:rsidRPr="00BF32E2">
              <w:rPr>
                <w:spacing w:val="-4"/>
              </w:rPr>
              <w:t>Week 06 and Part 2 within Week 06</w:t>
            </w:r>
          </w:p>
          <w:p w14:paraId="3D91D5DB" w14:textId="77777777" w:rsidR="00BF32E2" w:rsidRPr="00BF32E2" w:rsidRDefault="00BF32E2" w:rsidP="00BF32E2">
            <w:pPr>
              <w:tabs>
                <w:tab w:val="left" w:pos="4735"/>
              </w:tabs>
              <w:spacing w:before="120"/>
            </w:pPr>
            <w:r w:rsidRPr="00BF32E2">
              <w:rPr>
                <w:color w:val="0070C0"/>
                <w:sz w:val="32"/>
                <w:szCs w:val="32"/>
              </w:rPr>
              <w:t>$3</w:t>
            </w:r>
            <w:r w:rsidRPr="00BF32E2">
              <w:rPr>
                <w:color w:val="FF0000"/>
                <w:sz w:val="32"/>
                <w:szCs w:val="32"/>
              </w:rPr>
              <w:tab/>
            </w:r>
            <w:r w:rsidRPr="00BF32E2">
              <w:t>The type of material ($1 Reading, $2 Lecture, $3 Assignment)</w:t>
            </w:r>
          </w:p>
          <w:p w14:paraId="1EC6134B" w14:textId="77777777" w:rsidR="00BF32E2" w:rsidRPr="00BF32E2" w:rsidRDefault="00BF32E2" w:rsidP="00BF32E2">
            <w:pPr>
              <w:tabs>
                <w:tab w:val="left" w:pos="4735"/>
              </w:tabs>
              <w:spacing w:before="120"/>
            </w:pPr>
            <w:r w:rsidRPr="00BF32E2">
              <w:rPr>
                <w:sz w:val="32"/>
                <w:szCs w:val="32"/>
              </w:rPr>
              <w:t>Deliverable3ResearchProposal</w:t>
            </w:r>
            <w:r w:rsidRPr="00BF32E2">
              <w:rPr>
                <w:color w:val="FF0000"/>
                <w:sz w:val="32"/>
                <w:szCs w:val="32"/>
              </w:rPr>
              <w:tab/>
            </w:r>
            <w:r w:rsidRPr="00BF32E2">
              <w:t>The title of the file / document with the file type suffix</w:t>
            </w:r>
          </w:p>
          <w:p w14:paraId="2FDEEAD4" w14:textId="77777777" w:rsidR="00BF32E2" w:rsidRPr="00BF32E2" w:rsidRDefault="00BF32E2" w:rsidP="00BF32E2">
            <w:pPr>
              <w:tabs>
                <w:tab w:val="left" w:pos="4735"/>
              </w:tabs>
              <w:spacing w:before="120"/>
            </w:pPr>
            <w:r w:rsidRPr="00BF32E2">
              <w:rPr>
                <w:b/>
                <w:color w:val="7030A0"/>
                <w:sz w:val="32"/>
                <w:szCs w:val="32"/>
              </w:rPr>
              <w:t>MillerD</w:t>
            </w:r>
            <w:r w:rsidRPr="00BF32E2">
              <w:rPr>
                <w:b/>
                <w:color w:val="FF0000"/>
                <w:sz w:val="32"/>
                <w:szCs w:val="32"/>
              </w:rPr>
              <w:tab/>
            </w:r>
            <w:r w:rsidRPr="00BF32E2">
              <w:rPr>
                <w:b/>
              </w:rPr>
              <w:t>Last name and initial of the submitting student</w:t>
            </w:r>
          </w:p>
        </w:tc>
      </w:tr>
    </w:tbl>
    <w:p w14:paraId="5939FC3F" w14:textId="77777777" w:rsidR="00BF32E2" w:rsidRPr="00BF32E2" w:rsidRDefault="00BF32E2" w:rsidP="00BF32E2">
      <w:pPr>
        <w:spacing w:before="120"/>
        <w:rPr>
          <w:rFonts w:cstheme="minorBidi"/>
          <w:sz w:val="32"/>
          <w:szCs w:val="32"/>
        </w:rPr>
      </w:pPr>
    </w:p>
    <w:tbl>
      <w:tblPr>
        <w:tblStyle w:val="TableGrid4"/>
        <w:tblW w:w="0" w:type="auto"/>
        <w:tblCellMar>
          <w:top w:w="173" w:type="dxa"/>
          <w:left w:w="115" w:type="dxa"/>
          <w:bottom w:w="173" w:type="dxa"/>
          <w:right w:w="115" w:type="dxa"/>
        </w:tblCellMar>
        <w:tblLook w:val="04A0" w:firstRow="1" w:lastRow="0" w:firstColumn="1" w:lastColumn="0" w:noHBand="0" w:noVBand="1"/>
      </w:tblPr>
      <w:tblGrid>
        <w:gridCol w:w="14380"/>
      </w:tblGrid>
      <w:tr w:rsidR="00BF32E2" w:rsidRPr="00BF32E2" w14:paraId="23E462D4" w14:textId="77777777" w:rsidTr="00AE3EC3">
        <w:tc>
          <w:tcPr>
            <w:tcW w:w="14380" w:type="dxa"/>
            <w:tcBorders>
              <w:top w:val="single" w:sz="8" w:space="0" w:color="auto"/>
              <w:left w:val="single" w:sz="8" w:space="0" w:color="auto"/>
              <w:bottom w:val="single" w:sz="4" w:space="0" w:color="auto"/>
              <w:right w:val="single" w:sz="8" w:space="0" w:color="auto"/>
            </w:tcBorders>
          </w:tcPr>
          <w:p w14:paraId="208EDDEC" w14:textId="77777777" w:rsidR="00BF32E2" w:rsidRPr="00BF32E2" w:rsidRDefault="00BF32E2" w:rsidP="00BF32E2">
            <w:pPr>
              <w:rPr>
                <w:b/>
                <w:color w:val="00B050"/>
                <w:sz w:val="32"/>
                <w:szCs w:val="32"/>
              </w:rPr>
            </w:pPr>
            <w:r w:rsidRPr="00BF32E2">
              <w:rPr>
                <w:b/>
                <w:color w:val="00B050"/>
                <w:sz w:val="32"/>
                <w:szCs w:val="32"/>
              </w:rPr>
              <w:t>UBLIS575DS</w:t>
            </w:r>
            <w:r w:rsidRPr="00BF32E2">
              <w:rPr>
                <w:sz w:val="32"/>
                <w:szCs w:val="32"/>
              </w:rPr>
              <w:t>-</w:t>
            </w:r>
            <w:r w:rsidRPr="00BF32E2">
              <w:rPr>
                <w:b/>
                <w:color w:val="FF0000"/>
                <w:sz w:val="32"/>
                <w:szCs w:val="32"/>
              </w:rPr>
              <w:t>06.2</w:t>
            </w:r>
            <w:r w:rsidRPr="00BF32E2">
              <w:rPr>
                <w:b/>
                <w:color w:val="0070C0"/>
                <w:sz w:val="32"/>
                <w:szCs w:val="32"/>
              </w:rPr>
              <w:t>$3</w:t>
            </w:r>
            <w:r w:rsidRPr="00BF32E2">
              <w:rPr>
                <w:b/>
                <w:sz w:val="32"/>
                <w:szCs w:val="32"/>
              </w:rPr>
              <w:t>-Deliverable3ResearchProposal</w:t>
            </w:r>
            <w:r w:rsidRPr="00BF32E2">
              <w:rPr>
                <w:b/>
                <w:color w:val="7030A0"/>
                <w:sz w:val="32"/>
                <w:szCs w:val="32"/>
              </w:rPr>
              <w:t>-MillerD</w:t>
            </w:r>
            <w:r w:rsidRPr="00BF32E2">
              <w:rPr>
                <w:b/>
                <w:color w:val="008000"/>
                <w:sz w:val="32"/>
                <w:szCs w:val="32"/>
              </w:rPr>
              <w:t>-DSComments-A</w:t>
            </w:r>
            <w:r w:rsidRPr="00BF32E2">
              <w:rPr>
                <w:b/>
                <w:sz w:val="32"/>
                <w:szCs w:val="32"/>
              </w:rPr>
              <w:t>.docx</w:t>
            </w:r>
          </w:p>
        </w:tc>
      </w:tr>
      <w:tr w:rsidR="00BF32E2" w:rsidRPr="00BF32E2" w14:paraId="24A23544" w14:textId="77777777" w:rsidTr="00AE3EC3">
        <w:tc>
          <w:tcPr>
            <w:tcW w:w="14380" w:type="dxa"/>
            <w:tcBorders>
              <w:top w:val="single" w:sz="4" w:space="0" w:color="auto"/>
              <w:left w:val="single" w:sz="8" w:space="0" w:color="auto"/>
              <w:bottom w:val="single" w:sz="8" w:space="0" w:color="auto"/>
              <w:right w:val="single" w:sz="8" w:space="0" w:color="auto"/>
            </w:tcBorders>
          </w:tcPr>
          <w:p w14:paraId="0BB02C6C" w14:textId="77777777" w:rsidR="00BF32E2" w:rsidRPr="00BF32E2" w:rsidRDefault="00BF32E2" w:rsidP="00BF32E2">
            <w:pPr>
              <w:tabs>
                <w:tab w:val="left" w:pos="4735"/>
              </w:tabs>
              <w:spacing w:before="120"/>
            </w:pPr>
            <w:r w:rsidRPr="00BF32E2">
              <w:rPr>
                <w:color w:val="00B050"/>
                <w:sz w:val="32"/>
                <w:szCs w:val="32"/>
              </w:rPr>
              <w:t>UBLIS575DS</w:t>
            </w:r>
            <w:r w:rsidRPr="00BF32E2">
              <w:rPr>
                <w:color w:val="00B050"/>
                <w:sz w:val="32"/>
                <w:szCs w:val="32"/>
              </w:rPr>
              <w:tab/>
            </w:r>
            <w:r w:rsidRPr="00BF32E2">
              <w:t>The course number</w:t>
            </w:r>
          </w:p>
          <w:p w14:paraId="00A4D0B4" w14:textId="77777777" w:rsidR="00BF32E2" w:rsidRPr="00BF32E2" w:rsidRDefault="00BF32E2" w:rsidP="00BF32E2">
            <w:pPr>
              <w:tabs>
                <w:tab w:val="left" w:pos="4735"/>
              </w:tabs>
              <w:spacing w:before="120"/>
              <w:ind w:left="720" w:hanging="720"/>
              <w:rPr>
                <w:spacing w:val="-4"/>
              </w:rPr>
            </w:pPr>
            <w:r w:rsidRPr="00BF32E2">
              <w:rPr>
                <w:color w:val="FF0000"/>
                <w:sz w:val="32"/>
                <w:szCs w:val="32"/>
              </w:rPr>
              <w:t>06.21</w:t>
            </w:r>
            <w:r w:rsidRPr="00BF32E2">
              <w:rPr>
                <w:color w:val="FF0000"/>
                <w:sz w:val="32"/>
                <w:szCs w:val="32"/>
              </w:rPr>
              <w:tab/>
            </w:r>
            <w:r w:rsidRPr="00BF32E2">
              <w:rPr>
                <w:color w:val="FF0000"/>
                <w:sz w:val="32"/>
                <w:szCs w:val="32"/>
              </w:rPr>
              <w:tab/>
            </w:r>
            <w:r w:rsidRPr="00BF32E2">
              <w:rPr>
                <w:spacing w:val="-4"/>
              </w:rPr>
              <w:t>Week 06 and Part 2 within the Week 06.</w:t>
            </w:r>
          </w:p>
          <w:p w14:paraId="4DE735F9" w14:textId="77777777" w:rsidR="00BF32E2" w:rsidRPr="00BF32E2" w:rsidRDefault="00BF32E2" w:rsidP="00BF32E2">
            <w:pPr>
              <w:tabs>
                <w:tab w:val="left" w:pos="4735"/>
              </w:tabs>
              <w:spacing w:before="120"/>
            </w:pPr>
            <w:r w:rsidRPr="00BF32E2">
              <w:rPr>
                <w:color w:val="0070C0"/>
                <w:sz w:val="32"/>
                <w:szCs w:val="32"/>
              </w:rPr>
              <w:t>$3</w:t>
            </w:r>
            <w:r w:rsidRPr="00BF32E2">
              <w:rPr>
                <w:color w:val="FF0000"/>
                <w:sz w:val="32"/>
                <w:szCs w:val="32"/>
              </w:rPr>
              <w:tab/>
            </w:r>
            <w:r w:rsidRPr="00BF32E2">
              <w:t>The type of material ($1 Reading, $2 Lecture, $3 Assignment)</w:t>
            </w:r>
          </w:p>
          <w:p w14:paraId="3A0E6E38" w14:textId="77777777" w:rsidR="00BF32E2" w:rsidRPr="00BF32E2" w:rsidRDefault="00BF32E2" w:rsidP="00BF32E2">
            <w:pPr>
              <w:tabs>
                <w:tab w:val="left" w:pos="4735"/>
              </w:tabs>
              <w:spacing w:before="120"/>
            </w:pPr>
            <w:r w:rsidRPr="00BF32E2">
              <w:rPr>
                <w:sz w:val="32"/>
                <w:szCs w:val="32"/>
              </w:rPr>
              <w:t>Deliverable2TopicDefinition</w:t>
            </w:r>
            <w:r w:rsidRPr="00BF32E2">
              <w:rPr>
                <w:color w:val="FF0000"/>
                <w:sz w:val="32"/>
                <w:szCs w:val="32"/>
              </w:rPr>
              <w:tab/>
            </w:r>
            <w:r w:rsidRPr="00BF32E2">
              <w:t>The title of the file / document with the file type suffix</w:t>
            </w:r>
          </w:p>
          <w:p w14:paraId="56A73AB3" w14:textId="77777777" w:rsidR="00BF32E2" w:rsidRPr="00BF32E2" w:rsidRDefault="00BF32E2" w:rsidP="00BF32E2">
            <w:pPr>
              <w:tabs>
                <w:tab w:val="left" w:pos="4735"/>
              </w:tabs>
              <w:spacing w:before="120"/>
            </w:pPr>
            <w:r w:rsidRPr="00BF32E2">
              <w:rPr>
                <w:color w:val="7030A0"/>
                <w:sz w:val="32"/>
                <w:szCs w:val="32"/>
              </w:rPr>
              <w:t>MillerD</w:t>
            </w:r>
            <w:r w:rsidRPr="00BF32E2">
              <w:rPr>
                <w:color w:val="FF0000"/>
                <w:sz w:val="32"/>
                <w:szCs w:val="32"/>
              </w:rPr>
              <w:tab/>
            </w:r>
            <w:r w:rsidRPr="00BF32E2">
              <w:t>Last name and initial of the submitting student</w:t>
            </w:r>
          </w:p>
          <w:p w14:paraId="6883D57E" w14:textId="77777777" w:rsidR="00BF32E2" w:rsidRPr="00BF32E2" w:rsidRDefault="00BF32E2" w:rsidP="00BF32E2">
            <w:pPr>
              <w:tabs>
                <w:tab w:val="left" w:pos="4735"/>
              </w:tabs>
              <w:spacing w:before="120"/>
            </w:pPr>
            <w:r w:rsidRPr="00BF32E2">
              <w:rPr>
                <w:b/>
                <w:color w:val="008000"/>
                <w:sz w:val="32"/>
                <w:szCs w:val="32"/>
              </w:rPr>
              <w:t>-DSComments-A</w:t>
            </w:r>
            <w:r w:rsidRPr="00BF32E2">
              <w:rPr>
                <w:b/>
                <w:color w:val="008000"/>
                <w:sz w:val="32"/>
                <w:szCs w:val="32"/>
              </w:rPr>
              <w:tab/>
            </w:r>
            <w:r w:rsidRPr="00BF32E2">
              <w:rPr>
                <w:b/>
                <w:szCs w:val="32"/>
              </w:rPr>
              <w:t>This is the file DS (Dagobert Soergel) returned with comments and, if applicable, a grade</w:t>
            </w:r>
            <w:r w:rsidRPr="00BF32E2">
              <w:rPr>
                <w:szCs w:val="32"/>
              </w:rPr>
              <w:t>.</w:t>
            </w:r>
          </w:p>
        </w:tc>
      </w:tr>
    </w:tbl>
    <w:p w14:paraId="7DE23A28" w14:textId="77777777" w:rsidR="00BF32E2" w:rsidRPr="00BF32E2" w:rsidRDefault="00BF32E2" w:rsidP="00BF32E2">
      <w:pPr>
        <w:rPr>
          <w:rFonts w:cstheme="minorBidi"/>
          <w:b/>
          <w:szCs w:val="24"/>
        </w:rPr>
      </w:pPr>
    </w:p>
    <w:tbl>
      <w:tblPr>
        <w:tblStyle w:val="TableGrid4"/>
        <w:tblW w:w="0" w:type="auto"/>
        <w:tblCellMar>
          <w:top w:w="173" w:type="dxa"/>
          <w:left w:w="115" w:type="dxa"/>
          <w:bottom w:w="173" w:type="dxa"/>
          <w:right w:w="115" w:type="dxa"/>
        </w:tblCellMar>
        <w:tblLook w:val="04A0" w:firstRow="1" w:lastRow="0" w:firstColumn="1" w:lastColumn="0" w:noHBand="0" w:noVBand="1"/>
      </w:tblPr>
      <w:tblGrid>
        <w:gridCol w:w="14380"/>
      </w:tblGrid>
      <w:tr w:rsidR="00BF32E2" w:rsidRPr="00BF32E2" w14:paraId="0C256E3A" w14:textId="77777777" w:rsidTr="00AE3EC3">
        <w:trPr>
          <w:trHeight w:val="896"/>
        </w:trPr>
        <w:tc>
          <w:tcPr>
            <w:tcW w:w="14380" w:type="dxa"/>
            <w:tcBorders>
              <w:top w:val="single" w:sz="8" w:space="0" w:color="auto"/>
              <w:left w:val="single" w:sz="8" w:space="0" w:color="auto"/>
              <w:bottom w:val="single" w:sz="4" w:space="0" w:color="auto"/>
              <w:right w:val="single" w:sz="8" w:space="0" w:color="auto"/>
            </w:tcBorders>
          </w:tcPr>
          <w:p w14:paraId="6ADE032B" w14:textId="77777777" w:rsidR="00BF32E2" w:rsidRPr="00BF32E2" w:rsidRDefault="00BF32E2" w:rsidP="00BF32E2">
            <w:pPr>
              <w:rPr>
                <w:szCs w:val="24"/>
              </w:rPr>
            </w:pPr>
            <w:r w:rsidRPr="00BF32E2">
              <w:rPr>
                <w:szCs w:val="24"/>
              </w:rPr>
              <w:t>In rare cases, the name of the student may be followed by the part of the assignment / deliverable, for example</w:t>
            </w:r>
          </w:p>
          <w:p w14:paraId="622C8586" w14:textId="77777777" w:rsidR="00BF32E2" w:rsidRPr="00BF32E2" w:rsidRDefault="00BF32E2" w:rsidP="00BF32E2">
            <w:pPr>
              <w:rPr>
                <w:b/>
                <w:sz w:val="32"/>
                <w:szCs w:val="32"/>
              </w:rPr>
            </w:pPr>
            <w:r w:rsidRPr="00BF32E2">
              <w:rPr>
                <w:b/>
                <w:color w:val="00B050"/>
                <w:sz w:val="32"/>
                <w:szCs w:val="32"/>
              </w:rPr>
              <w:t>UBLIS575DS</w:t>
            </w:r>
            <w:r w:rsidRPr="00BF32E2">
              <w:rPr>
                <w:sz w:val="32"/>
                <w:szCs w:val="32"/>
              </w:rPr>
              <w:t>-</w:t>
            </w:r>
            <w:r w:rsidRPr="00BF32E2">
              <w:rPr>
                <w:b/>
                <w:color w:val="FF0000"/>
                <w:sz w:val="32"/>
                <w:szCs w:val="32"/>
              </w:rPr>
              <w:t>03.2</w:t>
            </w:r>
            <w:r w:rsidRPr="00BF32E2">
              <w:rPr>
                <w:b/>
                <w:color w:val="0070C0"/>
                <w:sz w:val="32"/>
                <w:szCs w:val="32"/>
              </w:rPr>
              <w:t>$3</w:t>
            </w:r>
            <w:r w:rsidRPr="00BF32E2">
              <w:rPr>
                <w:b/>
                <w:sz w:val="32"/>
                <w:szCs w:val="32"/>
              </w:rPr>
              <w:t>-Deliverable2TopicDefinition</w:t>
            </w:r>
            <w:r w:rsidRPr="00BF32E2">
              <w:rPr>
                <w:b/>
                <w:color w:val="7030A0"/>
                <w:sz w:val="32"/>
                <w:szCs w:val="32"/>
              </w:rPr>
              <w:t>-MillerD</w:t>
            </w:r>
            <w:r w:rsidRPr="00BF32E2">
              <w:rPr>
                <w:b/>
                <w:color w:val="A50021"/>
                <w:sz w:val="32"/>
                <w:szCs w:val="32"/>
              </w:rPr>
              <w:t>Topic1</w:t>
            </w:r>
            <w:r w:rsidRPr="00BF32E2">
              <w:rPr>
                <w:b/>
                <w:sz w:val="32"/>
                <w:szCs w:val="32"/>
              </w:rPr>
              <w:t>.docx</w:t>
            </w:r>
          </w:p>
          <w:p w14:paraId="610B5E16" w14:textId="77777777" w:rsidR="00BF32E2" w:rsidRPr="00BF32E2" w:rsidRDefault="00BF32E2" w:rsidP="00BF32E2">
            <w:pPr>
              <w:rPr>
                <w:color w:val="00B050"/>
                <w:szCs w:val="24"/>
              </w:rPr>
            </w:pPr>
            <w:r w:rsidRPr="00BF32E2">
              <w:rPr>
                <w:szCs w:val="24"/>
              </w:rPr>
              <w:t>Deliverable 2 requires the student to submit two topic definitions. This is the file the student submitted for Topic 1.</w:t>
            </w:r>
          </w:p>
        </w:tc>
      </w:tr>
    </w:tbl>
    <w:p w14:paraId="130260B1" w14:textId="77777777" w:rsidR="00ED6C05" w:rsidRDefault="00ED6C05" w:rsidP="006075B8"/>
    <w:p w14:paraId="5D4433ED" w14:textId="77777777" w:rsidR="00ED6C05" w:rsidRDefault="00ED6C05" w:rsidP="006075B8"/>
    <w:p w14:paraId="1C88EBD5" w14:textId="77777777" w:rsidR="00ED6C05" w:rsidRDefault="00ED6C05" w:rsidP="006075B8">
      <w:pPr>
        <w:sectPr w:rsidR="00ED6C05" w:rsidSect="00BF32E2">
          <w:headerReference w:type="default" r:id="rId95"/>
          <w:pgSz w:w="15840" w:h="12240" w:orient="landscape" w:code="1"/>
          <w:pgMar w:top="1152" w:right="720" w:bottom="720" w:left="720" w:header="576" w:footer="720" w:gutter="0"/>
          <w:cols w:space="720"/>
          <w:docGrid w:linePitch="360"/>
        </w:sectPr>
      </w:pPr>
    </w:p>
    <w:p w14:paraId="4BCC10F6" w14:textId="77777777" w:rsidR="00ED6C05" w:rsidRPr="00ED6C05" w:rsidRDefault="00ED6C05" w:rsidP="006075B8">
      <w:pPr>
        <w:rPr>
          <w:sz w:val="28"/>
          <w:szCs w:val="28"/>
        </w:rPr>
      </w:pPr>
      <w:r w:rsidRPr="00ED6C05">
        <w:rPr>
          <w:b/>
          <w:sz w:val="28"/>
          <w:szCs w:val="28"/>
        </w:rPr>
        <w:lastRenderedPageBreak/>
        <w:t>6</w:t>
      </w:r>
      <w:r w:rsidRPr="00ED6C05">
        <w:rPr>
          <w:b/>
          <w:sz w:val="28"/>
          <w:szCs w:val="28"/>
        </w:rPr>
        <w:tab/>
        <w:t>Use software to advantage</w:t>
      </w:r>
    </w:p>
    <w:p w14:paraId="6EB38B40" w14:textId="77777777" w:rsidR="00ED6C05" w:rsidRDefault="00F05D09" w:rsidP="006075B8">
      <w:r>
        <w:tab/>
        <w:t>Let the computer do the work, but always under your control.</w:t>
      </w:r>
    </w:p>
    <w:p w14:paraId="78F206F0" w14:textId="77777777" w:rsidR="00ED6C05" w:rsidRDefault="00ED6C05" w:rsidP="006075B8"/>
    <w:p w14:paraId="78012C94" w14:textId="77777777" w:rsidR="00ED6C05" w:rsidRPr="0063777E" w:rsidRDefault="00F05D09" w:rsidP="00ED6C05">
      <w:pPr>
        <w:spacing w:after="120"/>
        <w:rPr>
          <w:b/>
          <w:szCs w:val="24"/>
        </w:rPr>
      </w:pPr>
      <w:r>
        <w:rPr>
          <w:b/>
          <w:szCs w:val="24"/>
        </w:rPr>
        <w:t>6</w:t>
      </w:r>
      <w:r w:rsidR="00ED6C05" w:rsidRPr="0063777E">
        <w:rPr>
          <w:b/>
          <w:szCs w:val="24"/>
        </w:rPr>
        <w:t>.1</w:t>
      </w:r>
      <w:r w:rsidR="00ED6C05">
        <w:rPr>
          <w:b/>
          <w:szCs w:val="24"/>
        </w:rPr>
        <w:t xml:space="preserve"> </w:t>
      </w:r>
      <w:r w:rsidR="00ED6C05" w:rsidRPr="0063777E">
        <w:rPr>
          <w:b/>
          <w:szCs w:val="24"/>
        </w:rPr>
        <w:t>Get</w:t>
      </w:r>
      <w:r w:rsidR="00ED6C05">
        <w:rPr>
          <w:b/>
          <w:szCs w:val="24"/>
        </w:rPr>
        <w:t xml:space="preserve"> </w:t>
      </w:r>
      <w:r w:rsidR="00ED6C05" w:rsidRPr="0063777E">
        <w:rPr>
          <w:b/>
          <w:szCs w:val="24"/>
        </w:rPr>
        <w:t>proficient</w:t>
      </w:r>
      <w:r w:rsidR="00ED6C05">
        <w:rPr>
          <w:b/>
          <w:szCs w:val="24"/>
        </w:rPr>
        <w:t xml:space="preserve"> </w:t>
      </w:r>
      <w:r w:rsidR="00ED6C05" w:rsidRPr="0063777E">
        <w:rPr>
          <w:b/>
          <w:szCs w:val="24"/>
        </w:rPr>
        <w:t>with</w:t>
      </w:r>
      <w:r w:rsidR="00ED6C05">
        <w:rPr>
          <w:b/>
          <w:szCs w:val="24"/>
        </w:rPr>
        <w:t xml:space="preserve"> </w:t>
      </w:r>
      <w:r w:rsidR="00ED6C05" w:rsidRPr="0063777E">
        <w:rPr>
          <w:b/>
          <w:szCs w:val="24"/>
        </w:rPr>
        <w:t>Word.</w:t>
      </w:r>
      <w:r w:rsidR="00ED6C05">
        <w:rPr>
          <w:b/>
          <w:szCs w:val="24"/>
        </w:rPr>
        <w:t xml:space="preserve"> </w:t>
      </w:r>
      <w:r w:rsidR="00ED6C05" w:rsidRPr="0063777E">
        <w:rPr>
          <w:b/>
          <w:szCs w:val="24"/>
        </w:rPr>
        <w:t>You</w:t>
      </w:r>
      <w:r w:rsidR="00ED6C05">
        <w:rPr>
          <w:b/>
          <w:szCs w:val="24"/>
        </w:rPr>
        <w:t xml:space="preserve"> </w:t>
      </w:r>
      <w:r w:rsidR="00ED6C05" w:rsidRPr="0063777E">
        <w:rPr>
          <w:b/>
          <w:szCs w:val="24"/>
        </w:rPr>
        <w:t>are</w:t>
      </w:r>
      <w:r w:rsidR="00ED6C05">
        <w:rPr>
          <w:b/>
          <w:szCs w:val="24"/>
        </w:rPr>
        <w:t xml:space="preserve"> </w:t>
      </w:r>
      <w:r w:rsidR="00ED6C05" w:rsidRPr="0063777E">
        <w:rPr>
          <w:b/>
          <w:szCs w:val="24"/>
        </w:rPr>
        <w:t>going</w:t>
      </w:r>
      <w:r w:rsidR="00ED6C05">
        <w:rPr>
          <w:b/>
          <w:szCs w:val="24"/>
        </w:rPr>
        <w:t xml:space="preserve"> </w:t>
      </w:r>
      <w:r w:rsidR="00ED6C05" w:rsidRPr="0063777E">
        <w:rPr>
          <w:b/>
          <w:szCs w:val="24"/>
        </w:rPr>
        <w:t>to</w:t>
      </w:r>
      <w:r w:rsidR="00ED6C05">
        <w:rPr>
          <w:b/>
          <w:szCs w:val="24"/>
        </w:rPr>
        <w:t xml:space="preserve"> </w:t>
      </w:r>
      <w:r w:rsidR="00ED6C05" w:rsidRPr="0063777E">
        <w:rPr>
          <w:b/>
          <w:szCs w:val="24"/>
        </w:rPr>
        <w:t>write</w:t>
      </w:r>
      <w:r w:rsidR="00ED6C05">
        <w:rPr>
          <w:b/>
          <w:szCs w:val="24"/>
        </w:rPr>
        <w:t xml:space="preserve"> </w:t>
      </w:r>
      <w:r w:rsidR="00ED6C05" w:rsidRPr="0063777E">
        <w:rPr>
          <w:b/>
          <w:szCs w:val="24"/>
        </w:rPr>
        <w:t>for</w:t>
      </w:r>
      <w:r w:rsidR="00ED6C05">
        <w:rPr>
          <w:b/>
          <w:szCs w:val="24"/>
        </w:rPr>
        <w:t xml:space="preserve"> </w:t>
      </w:r>
      <w:r w:rsidR="00ED6C05" w:rsidRPr="0063777E">
        <w:rPr>
          <w:b/>
          <w:szCs w:val="24"/>
        </w:rPr>
        <w:t>a</w:t>
      </w:r>
      <w:r w:rsidR="00ED6C05">
        <w:rPr>
          <w:b/>
          <w:szCs w:val="24"/>
        </w:rPr>
        <w:t xml:space="preserve"> </w:t>
      </w:r>
      <w:r w:rsidR="00ED6C05" w:rsidRPr="0063777E">
        <w:rPr>
          <w:b/>
          <w:szCs w:val="24"/>
        </w:rPr>
        <w:t>lifetime.</w:t>
      </w:r>
    </w:p>
    <w:p w14:paraId="601832A8" w14:textId="77777777" w:rsidR="00ED6C05" w:rsidRDefault="00ED6C05" w:rsidP="00ED6C05">
      <w:r>
        <w:t>As an information professional you need to produce many documents ꟷ reports, flyers for the public, Web pages. Know how to produce documents that are laid out well and easy to read.</w:t>
      </w:r>
    </w:p>
    <w:p w14:paraId="1B5C51D7" w14:textId="77777777" w:rsidR="00ED6C05" w:rsidRDefault="00ED6C05" w:rsidP="00ED6C05"/>
    <w:p w14:paraId="3FBC73C8" w14:textId="77777777" w:rsidR="00ED6C05" w:rsidRPr="00CA7F12" w:rsidRDefault="00ED6C05" w:rsidP="00ED6C05">
      <w:pPr>
        <w:rPr>
          <w:b/>
        </w:rPr>
      </w:pPr>
      <w:r w:rsidRPr="00CA7F12">
        <w:rPr>
          <w:b/>
        </w:rPr>
        <w:t>Features</w:t>
      </w:r>
      <w:r>
        <w:rPr>
          <w:b/>
        </w:rPr>
        <w:t xml:space="preserve"> </w:t>
      </w:r>
      <w:r w:rsidRPr="00CA7F12">
        <w:rPr>
          <w:b/>
        </w:rPr>
        <w:t>of</w:t>
      </w:r>
      <w:r>
        <w:rPr>
          <w:b/>
        </w:rPr>
        <w:t xml:space="preserve"> </w:t>
      </w:r>
      <w:r w:rsidRPr="00CA7F12">
        <w:rPr>
          <w:b/>
        </w:rPr>
        <w:t>Word</w:t>
      </w:r>
      <w:r>
        <w:rPr>
          <w:b/>
        </w:rPr>
        <w:t xml:space="preserve"> </w:t>
      </w:r>
      <w:r w:rsidRPr="00CA7F12">
        <w:rPr>
          <w:b/>
        </w:rPr>
        <w:t>that</w:t>
      </w:r>
      <w:r>
        <w:rPr>
          <w:b/>
        </w:rPr>
        <w:t xml:space="preserve"> </w:t>
      </w:r>
      <w:r w:rsidRPr="00CA7F12">
        <w:rPr>
          <w:b/>
        </w:rPr>
        <w:t>are</w:t>
      </w:r>
      <w:r>
        <w:rPr>
          <w:b/>
        </w:rPr>
        <w:t xml:space="preserve"> </w:t>
      </w:r>
      <w:r w:rsidRPr="00CA7F12">
        <w:rPr>
          <w:b/>
        </w:rPr>
        <w:t>especially</w:t>
      </w:r>
      <w:r>
        <w:rPr>
          <w:b/>
        </w:rPr>
        <w:t xml:space="preserve"> </w:t>
      </w:r>
      <w:r w:rsidRPr="00CA7F12">
        <w:rPr>
          <w:b/>
        </w:rPr>
        <w:t>important</w:t>
      </w:r>
    </w:p>
    <w:p w14:paraId="3BB28EDB" w14:textId="77777777" w:rsidR="00ED6C05" w:rsidRDefault="00ED6C05" w:rsidP="00ED6C05">
      <w:pPr>
        <w:pStyle w:val="ListParagraph"/>
        <w:numPr>
          <w:ilvl w:val="0"/>
          <w:numId w:val="5"/>
        </w:numPr>
        <w:spacing w:before="80"/>
        <w:contextualSpacing w:val="0"/>
      </w:pPr>
      <w:r>
        <w:t xml:space="preserve">The quick access toolbar with often-used functions, customize in </w:t>
      </w:r>
      <w:r w:rsidRPr="00C51E49">
        <w:rPr>
          <w:i/>
        </w:rPr>
        <w:t>File &gt; Options</w:t>
      </w:r>
    </w:p>
    <w:p w14:paraId="4C1F412C" w14:textId="77777777" w:rsidR="00ED6C05" w:rsidRDefault="00ED6C05" w:rsidP="00ED6C05">
      <w:pPr>
        <w:pStyle w:val="ListParagraph"/>
        <w:numPr>
          <w:ilvl w:val="0"/>
          <w:numId w:val="5"/>
        </w:numPr>
        <w:spacing w:before="80"/>
        <w:contextualSpacing w:val="0"/>
      </w:pPr>
      <w:r>
        <w:rPr>
          <w:noProof/>
        </w:rPr>
        <mc:AlternateContent>
          <mc:Choice Requires="wps">
            <w:drawing>
              <wp:anchor distT="0" distB="0" distL="114300" distR="114300" simplePos="0" relativeHeight="251660288" behindDoc="0" locked="0" layoutInCell="1" allowOverlap="1" wp14:anchorId="26F7F019" wp14:editId="10C2BD89">
                <wp:simplePos x="0" y="0"/>
                <wp:positionH relativeFrom="column">
                  <wp:posOffset>2549525</wp:posOffset>
                </wp:positionH>
                <wp:positionV relativeFrom="paragraph">
                  <wp:posOffset>102870</wp:posOffset>
                </wp:positionV>
                <wp:extent cx="123825" cy="117475"/>
                <wp:effectExtent l="19050" t="19050" r="28575" b="15875"/>
                <wp:wrapNone/>
                <wp:docPr id="20" name="Oval 20"/>
                <wp:cNvGraphicFramePr/>
                <a:graphic xmlns:a="http://schemas.openxmlformats.org/drawingml/2006/main">
                  <a:graphicData uri="http://schemas.microsoft.com/office/word/2010/wordprocessingShape">
                    <wps:wsp>
                      <wps:cNvSpPr/>
                      <wps:spPr>
                        <a:xfrm>
                          <a:off x="0" y="0"/>
                          <a:ext cx="123825" cy="11747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BF6987C" id="Oval 20" o:spid="_x0000_s1026" style="position:absolute;margin-left:200.75pt;margin-top:8.1pt;width:9.75pt;height: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" filled="f" strokecolor="red" strokeweight="2.5pt"/>
            </w:pict>
          </mc:Fallback>
        </mc:AlternateContent>
      </w:r>
      <w:r w:rsidRPr="00C51E49">
        <w:rPr>
          <w:i/>
        </w:rPr>
        <w:t>Layout</w:t>
      </w:r>
      <w:r>
        <w:rPr>
          <w:i/>
        </w:rPr>
        <w:t xml:space="preserve"> &gt; </w:t>
      </w:r>
      <w:r>
        <w:rPr>
          <w:noProof/>
        </w:rPr>
        <w:drawing>
          <wp:inline distT="0" distB="0" distL="0" distR="0" wp14:anchorId="19EDEB11" wp14:editId="575FAACA">
            <wp:extent cx="1590675" cy="1424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36953" cy="209352"/>
                    </a:xfrm>
                    <a:prstGeom prst="rect">
                      <a:avLst/>
                    </a:prstGeom>
                  </pic:spPr>
                </pic:pic>
              </a:graphicData>
            </a:graphic>
          </wp:inline>
        </w:drawing>
      </w:r>
      <w:r>
        <w:rPr>
          <w:i/>
        </w:rPr>
        <w:t xml:space="preserve"> </w:t>
      </w:r>
      <w:r>
        <w:t>(or Alt-P), including margins, portrait / landscape</w:t>
      </w:r>
    </w:p>
    <w:p w14:paraId="6614181D" w14:textId="51E804E3" w:rsidR="00ED6C05" w:rsidRDefault="00ED6C05" w:rsidP="00ED6C05">
      <w:pPr>
        <w:pStyle w:val="ListParagraph"/>
        <w:numPr>
          <w:ilvl w:val="0"/>
          <w:numId w:val="5"/>
        </w:numPr>
        <w:spacing w:before="80"/>
        <w:contextualSpacing w:val="0"/>
      </w:pPr>
      <w:r>
        <w:rPr>
          <w:noProof/>
        </w:rPr>
        <mc:AlternateContent>
          <mc:Choice Requires="wps">
            <w:drawing>
              <wp:anchor distT="0" distB="0" distL="114300" distR="114300" simplePos="0" relativeHeight="251659264" behindDoc="0" locked="0" layoutInCell="1" allowOverlap="1" wp14:anchorId="0C27E964" wp14:editId="72316B48">
                <wp:simplePos x="0" y="0"/>
                <wp:positionH relativeFrom="column">
                  <wp:posOffset>2047875</wp:posOffset>
                </wp:positionH>
                <wp:positionV relativeFrom="paragraph">
                  <wp:posOffset>107950</wp:posOffset>
                </wp:positionV>
                <wp:extent cx="123825" cy="117475"/>
                <wp:effectExtent l="19050" t="19050" r="28575" b="15875"/>
                <wp:wrapNone/>
                <wp:docPr id="18" name="Oval 18"/>
                <wp:cNvGraphicFramePr/>
                <a:graphic xmlns:a="http://schemas.openxmlformats.org/drawingml/2006/main">
                  <a:graphicData uri="http://schemas.microsoft.com/office/word/2010/wordprocessingShape">
                    <wps:wsp>
                      <wps:cNvSpPr/>
                      <wps:spPr>
                        <a:xfrm>
                          <a:off x="0" y="0"/>
                          <a:ext cx="123825" cy="11747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ADFA178" id="Oval 18" o:spid="_x0000_s1026" style="position:absolute;margin-left:161.25pt;margin-top:8.5pt;width:9.75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" filled="f" strokecolor="red" strokeweight="2.5pt"/>
            </w:pict>
          </mc:Fallback>
        </mc:AlternateContent>
      </w:r>
      <w:r w:rsidRPr="00C51E49">
        <w:rPr>
          <w:i/>
          <w:spacing w:val="-4"/>
        </w:rPr>
        <w:t xml:space="preserve">Home &gt; </w:t>
      </w:r>
      <w:r>
        <w:rPr>
          <w:noProof/>
        </w:rPr>
        <w:drawing>
          <wp:inline distT="0" distB="0" distL="0" distR="0" wp14:anchorId="6CED8DB5" wp14:editId="70624FF6">
            <wp:extent cx="1158875" cy="112428"/>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10272" cy="165922"/>
                    </a:xfrm>
                    <a:prstGeom prst="rect">
                      <a:avLst/>
                    </a:prstGeom>
                  </pic:spPr>
                </pic:pic>
              </a:graphicData>
            </a:graphic>
          </wp:inline>
        </w:drawing>
      </w:r>
      <w:r w:rsidR="00855EE8">
        <w:rPr>
          <w:spacing w:val="-4"/>
        </w:rPr>
        <w:t xml:space="preserve"> </w:t>
      </w:r>
      <w:r w:rsidRPr="008C7170">
        <w:rPr>
          <w:spacing w:val="-4"/>
        </w:rPr>
        <w:t>formatting,</w:t>
      </w:r>
      <w:r>
        <w:rPr>
          <w:spacing w:val="-4"/>
        </w:rPr>
        <w:t xml:space="preserve"> </w:t>
      </w:r>
      <w:r w:rsidRPr="008C7170">
        <w:rPr>
          <w:spacing w:val="-4"/>
        </w:rPr>
        <w:t>including</w:t>
      </w:r>
      <w:r>
        <w:rPr>
          <w:spacing w:val="-4"/>
        </w:rPr>
        <w:t xml:space="preserve"> </w:t>
      </w:r>
      <w:r w:rsidRPr="008C7170">
        <w:rPr>
          <w:spacing w:val="-4"/>
        </w:rPr>
        <w:t>indent,</w:t>
      </w:r>
      <w:r>
        <w:rPr>
          <w:spacing w:val="-4"/>
        </w:rPr>
        <w:t xml:space="preserve"> </w:t>
      </w:r>
      <w:r w:rsidRPr="008C7170">
        <w:rPr>
          <w:spacing w:val="-4"/>
        </w:rPr>
        <w:t>hanging,</w:t>
      </w:r>
      <w:r>
        <w:rPr>
          <w:spacing w:val="-4"/>
        </w:rPr>
        <w:t xml:space="preserve"> </w:t>
      </w:r>
      <w:r w:rsidRPr="008C7170">
        <w:rPr>
          <w:spacing w:val="-4"/>
        </w:rPr>
        <w:t>first</w:t>
      </w:r>
      <w:r>
        <w:rPr>
          <w:spacing w:val="-4"/>
        </w:rPr>
        <w:t xml:space="preserve"> </w:t>
      </w:r>
      <w:r w:rsidRPr="008C7170">
        <w:rPr>
          <w:spacing w:val="-4"/>
        </w:rPr>
        <w:t>line</w:t>
      </w:r>
      <w:r>
        <w:rPr>
          <w:spacing w:val="-4"/>
        </w:rPr>
        <w:t xml:space="preserve"> </w:t>
      </w:r>
      <w:r w:rsidRPr="008C7170">
        <w:rPr>
          <w:spacing w:val="-4"/>
        </w:rPr>
        <w:t>indent,</w:t>
      </w:r>
      <w:r>
        <w:rPr>
          <w:spacing w:val="-4"/>
        </w:rPr>
        <w:t xml:space="preserve"> </w:t>
      </w:r>
      <w:r w:rsidRPr="008C7170">
        <w:rPr>
          <w:spacing w:val="-4"/>
        </w:rPr>
        <w:t>spacing</w:t>
      </w:r>
      <w:r>
        <w:rPr>
          <w:spacing w:val="-4"/>
        </w:rPr>
        <w:t xml:space="preserve"> </w:t>
      </w:r>
      <w:r w:rsidRPr="008C7170">
        <w:rPr>
          <w:spacing w:val="-4"/>
        </w:rPr>
        <w:t>before</w:t>
      </w:r>
      <w:r>
        <w:rPr>
          <w:spacing w:val="-4"/>
        </w:rPr>
        <w:t xml:space="preserve"> </w:t>
      </w:r>
      <w:r w:rsidRPr="008C7170">
        <w:rPr>
          <w:spacing w:val="-4"/>
        </w:rPr>
        <w:t>and</w:t>
      </w:r>
      <w:r>
        <w:rPr>
          <w:spacing w:val="-4"/>
        </w:rPr>
        <w:t xml:space="preserve"> </w:t>
      </w:r>
      <w:r w:rsidRPr="008C7170">
        <w:rPr>
          <w:spacing w:val="-4"/>
        </w:rPr>
        <w:t>after</w:t>
      </w:r>
      <w:r>
        <w:rPr>
          <w:spacing w:val="-4"/>
        </w:rPr>
        <w:t xml:space="preserve"> </w:t>
      </w:r>
      <w:r>
        <w:t xml:space="preserve">(6 pt before is often good, this list uses 4 pt), </w:t>
      </w:r>
      <w:r w:rsidRPr="00E65B9D">
        <w:t>keep</w:t>
      </w:r>
      <w:r>
        <w:t xml:space="preserve"> </w:t>
      </w:r>
      <w:r w:rsidRPr="00E65B9D">
        <w:t>text</w:t>
      </w:r>
      <w:r>
        <w:t xml:space="preserve"> </w:t>
      </w:r>
      <w:r w:rsidRPr="00E65B9D">
        <w:t>together</w:t>
      </w:r>
    </w:p>
    <w:p w14:paraId="2BEDF64A" w14:textId="77777777" w:rsidR="00ED6C05" w:rsidRDefault="00ED6C05" w:rsidP="00ED6C05">
      <w:pPr>
        <w:pStyle w:val="ListParagraph"/>
        <w:numPr>
          <w:ilvl w:val="0"/>
          <w:numId w:val="5"/>
        </w:numPr>
        <w:spacing w:before="80"/>
        <w:contextualSpacing w:val="0"/>
      </w:pPr>
      <w:r>
        <w:t>Bulleted and numbered lists</w:t>
      </w:r>
    </w:p>
    <w:p w14:paraId="630E41FB" w14:textId="77777777" w:rsidR="00ED6C05" w:rsidRDefault="00ED6C05" w:rsidP="00ED6C05">
      <w:pPr>
        <w:pStyle w:val="ListParagraph"/>
        <w:numPr>
          <w:ilvl w:val="0"/>
          <w:numId w:val="5"/>
        </w:numPr>
        <w:spacing w:before="80"/>
        <w:contextualSpacing w:val="0"/>
      </w:pPr>
      <w:r>
        <w:t>Tables are a great multi-purpose tool. Learn how to use them. Tables can be used to</w:t>
      </w:r>
    </w:p>
    <w:p w14:paraId="350636DE" w14:textId="77777777" w:rsidR="00ED6C05" w:rsidRDefault="00ED6C05" w:rsidP="00ED6C05">
      <w:pPr>
        <w:pStyle w:val="ListParagraph"/>
        <w:numPr>
          <w:ilvl w:val="0"/>
          <w:numId w:val="5"/>
        </w:numPr>
        <w:spacing w:before="40"/>
        <w:ind w:left="1080"/>
        <w:contextualSpacing w:val="0"/>
      </w:pPr>
      <w:r>
        <w:t>arrange text, put a border around text (easiest method, can use a single-cell table)</w:t>
      </w:r>
    </w:p>
    <w:p w14:paraId="4A739FB7" w14:textId="77777777" w:rsidR="00ED6C05" w:rsidRDefault="00ED6C05" w:rsidP="00ED6C05">
      <w:pPr>
        <w:pStyle w:val="ListParagraph"/>
        <w:numPr>
          <w:ilvl w:val="0"/>
          <w:numId w:val="5"/>
        </w:numPr>
        <w:spacing w:before="40"/>
        <w:ind w:left="1080"/>
        <w:contextualSpacing w:val="0"/>
      </w:pPr>
      <w:r>
        <w:t>Put images where you want them: Create a table, paste the image into a table cell; in the same table, put the image caption and other text you want to keep with the image.</w:t>
      </w:r>
      <w:r>
        <w:br/>
        <w:t>To move the image around, just move the table.</w:t>
      </w:r>
    </w:p>
    <w:p w14:paraId="50C30ABE" w14:textId="77777777" w:rsidR="00ED6C05" w:rsidRDefault="00ED6C05" w:rsidP="00ED6C05">
      <w:pPr>
        <w:pStyle w:val="ListParagraph"/>
        <w:numPr>
          <w:ilvl w:val="0"/>
          <w:numId w:val="5"/>
        </w:numPr>
        <w:spacing w:before="80"/>
        <w:contextualSpacing w:val="0"/>
      </w:pPr>
      <w:r>
        <w:t>Dividing document into sections that can have separate Page setup, headers and footers</w:t>
      </w:r>
    </w:p>
    <w:p w14:paraId="657FFE00" w14:textId="77777777" w:rsidR="00ED6C05" w:rsidRDefault="00ED6C05" w:rsidP="00ED6C05">
      <w:pPr>
        <w:pStyle w:val="ListParagraph"/>
        <w:numPr>
          <w:ilvl w:val="0"/>
          <w:numId w:val="5"/>
        </w:numPr>
        <w:spacing w:before="80"/>
        <w:contextualSpacing w:val="0"/>
      </w:pPr>
      <w:r>
        <w:t>Headers and footers. Very important for quick orientation of readers</w:t>
      </w:r>
    </w:p>
    <w:p w14:paraId="7A40442D" w14:textId="77777777" w:rsidR="00ED6C05" w:rsidRDefault="00ED6C05" w:rsidP="00ED6C05"/>
    <w:p w14:paraId="0E846E0F" w14:textId="77777777" w:rsidR="00ED6C05" w:rsidRDefault="00ED6C05" w:rsidP="00ED6C05">
      <w:pPr>
        <w:spacing w:after="120"/>
        <w:rPr>
          <w:b/>
        </w:rPr>
      </w:pPr>
      <w:r>
        <w:rPr>
          <w:b/>
        </w:rPr>
        <w:t>Shortcuts save a lot of time</w:t>
      </w:r>
    </w:p>
    <w:p w14:paraId="097EE4BC" w14:textId="77777777" w:rsidR="00ED6C05" w:rsidRPr="000105C1" w:rsidRDefault="00ED6C05" w:rsidP="00F05D09">
      <w:pPr>
        <w:spacing w:after="120"/>
        <w:rPr>
          <w:sz w:val="22"/>
        </w:rPr>
      </w:pPr>
      <w:r w:rsidRPr="000105C1">
        <w:rPr>
          <w:sz w:val="22"/>
        </w:rPr>
        <w:t>Know general Windows or Mac shortcuts. Windows Ctrl key ≈ Mac Cmd key or Option key</w:t>
      </w:r>
      <w:r w:rsidR="00F05D09">
        <w:rPr>
          <w:sz w:val="22"/>
        </w:rPr>
        <w:t>. Examples:</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1345"/>
        <w:gridCol w:w="8005"/>
      </w:tblGrid>
      <w:tr w:rsidR="00ED6C05" w14:paraId="0A4664E1" w14:textId="77777777" w:rsidTr="00AE3EC3">
        <w:tc>
          <w:tcPr>
            <w:tcW w:w="1345" w:type="dxa"/>
          </w:tcPr>
          <w:p w14:paraId="6419A503" w14:textId="77777777" w:rsidR="00ED6C05" w:rsidRPr="000105C1" w:rsidRDefault="00ED6C05" w:rsidP="00AE3EC3">
            <w:pPr>
              <w:rPr>
                <w:sz w:val="22"/>
              </w:rPr>
            </w:pPr>
            <w:r w:rsidRPr="000105C1">
              <w:rPr>
                <w:sz w:val="22"/>
              </w:rPr>
              <w:t>Shift-Enter</w:t>
            </w:r>
          </w:p>
        </w:tc>
        <w:tc>
          <w:tcPr>
            <w:tcW w:w="8005" w:type="dxa"/>
          </w:tcPr>
          <w:p w14:paraId="46DC3E14" w14:textId="77777777" w:rsidR="00ED6C05" w:rsidRPr="000105C1" w:rsidRDefault="00ED6C05" w:rsidP="00AE3EC3">
            <w:pPr>
              <w:rPr>
                <w:sz w:val="22"/>
              </w:rPr>
            </w:pPr>
            <w:r w:rsidRPr="000105C1">
              <w:rPr>
                <w:sz w:val="22"/>
              </w:rPr>
              <w:t>Start a new line within a paragraph (for example, within the text under a bullet)</w:t>
            </w:r>
          </w:p>
        </w:tc>
      </w:tr>
      <w:tr w:rsidR="00ED6C05" w14:paraId="290F4EBE" w14:textId="77777777" w:rsidTr="00AE3EC3">
        <w:tc>
          <w:tcPr>
            <w:tcW w:w="1345" w:type="dxa"/>
          </w:tcPr>
          <w:p w14:paraId="4998B686" w14:textId="77777777" w:rsidR="00ED6C05" w:rsidRPr="000105C1" w:rsidRDefault="00ED6C05" w:rsidP="00AE3EC3">
            <w:pPr>
              <w:rPr>
                <w:sz w:val="22"/>
              </w:rPr>
            </w:pPr>
            <w:r w:rsidRPr="000105C1">
              <w:rPr>
                <w:sz w:val="22"/>
              </w:rPr>
              <w:t>Ctrl-Enter</w:t>
            </w:r>
          </w:p>
        </w:tc>
        <w:tc>
          <w:tcPr>
            <w:tcW w:w="8005" w:type="dxa"/>
          </w:tcPr>
          <w:p w14:paraId="029F01A8" w14:textId="77777777" w:rsidR="00ED6C05" w:rsidRPr="000105C1" w:rsidRDefault="00ED6C05" w:rsidP="00AE3EC3">
            <w:pPr>
              <w:rPr>
                <w:sz w:val="22"/>
              </w:rPr>
            </w:pPr>
            <w:r w:rsidRPr="000105C1">
              <w:rPr>
                <w:sz w:val="22"/>
              </w:rPr>
              <w:t>Start a new page</w:t>
            </w:r>
          </w:p>
        </w:tc>
      </w:tr>
      <w:tr w:rsidR="00ED6C05" w14:paraId="4FAF8612" w14:textId="77777777" w:rsidTr="00AE3EC3">
        <w:tc>
          <w:tcPr>
            <w:tcW w:w="1345" w:type="dxa"/>
          </w:tcPr>
          <w:p w14:paraId="4B4C9828" w14:textId="77777777" w:rsidR="00ED6C05" w:rsidRPr="000105C1" w:rsidRDefault="00ED6C05" w:rsidP="00AE3EC3">
            <w:pPr>
              <w:rPr>
                <w:sz w:val="22"/>
              </w:rPr>
            </w:pPr>
            <w:r w:rsidRPr="000105C1">
              <w:rPr>
                <w:sz w:val="22"/>
              </w:rPr>
              <w:t>Alt-B</w:t>
            </w:r>
          </w:p>
        </w:tc>
        <w:tc>
          <w:tcPr>
            <w:tcW w:w="8005" w:type="dxa"/>
          </w:tcPr>
          <w:p w14:paraId="54760BCC" w14:textId="77777777" w:rsidR="00ED6C05" w:rsidRPr="000105C1" w:rsidRDefault="00ED6C05" w:rsidP="00AE3EC3">
            <w:pPr>
              <w:rPr>
                <w:sz w:val="22"/>
              </w:rPr>
            </w:pPr>
            <w:r w:rsidRPr="000105C1">
              <w:rPr>
                <w:sz w:val="22"/>
              </w:rPr>
              <w:t>Section break, new page</w:t>
            </w:r>
          </w:p>
        </w:tc>
      </w:tr>
      <w:tr w:rsidR="00ED6C05" w14:paraId="245A93C0" w14:textId="77777777" w:rsidTr="00AE3EC3">
        <w:tc>
          <w:tcPr>
            <w:tcW w:w="1345" w:type="dxa"/>
          </w:tcPr>
          <w:p w14:paraId="1BB74F23" w14:textId="77777777" w:rsidR="00ED6C05" w:rsidRPr="000105C1" w:rsidRDefault="00ED6C05" w:rsidP="00AE3EC3">
            <w:pPr>
              <w:rPr>
                <w:sz w:val="22"/>
              </w:rPr>
            </w:pPr>
            <w:r w:rsidRPr="000105C1">
              <w:rPr>
                <w:sz w:val="22"/>
              </w:rPr>
              <w:t>Ctrl-PgUp</w:t>
            </w:r>
          </w:p>
        </w:tc>
        <w:tc>
          <w:tcPr>
            <w:tcW w:w="8005" w:type="dxa"/>
          </w:tcPr>
          <w:p w14:paraId="6263A916" w14:textId="77777777" w:rsidR="00ED6C05" w:rsidRPr="000105C1" w:rsidRDefault="00ED6C05" w:rsidP="00AE3EC3">
            <w:pPr>
              <w:rPr>
                <w:sz w:val="22"/>
              </w:rPr>
            </w:pPr>
            <w:r w:rsidRPr="000105C1">
              <w:rPr>
                <w:sz w:val="22"/>
              </w:rPr>
              <w:t>Go to top of previous page, Ctrl-PgDn top of next page</w:t>
            </w:r>
            <w:r w:rsidRPr="000105C1">
              <w:rPr>
                <w:sz w:val="22"/>
              </w:rPr>
              <w:br/>
              <w:t>If instead you get the Find dialog box, press Ctrl-G to go to any page</w:t>
            </w:r>
            <w:r>
              <w:rPr>
                <w:sz w:val="22"/>
              </w:rPr>
              <w:t xml:space="preserve">, then these </w:t>
            </w:r>
            <w:r w:rsidRPr="00C51E49">
              <w:rPr>
                <w:spacing w:val="-4"/>
                <w:sz w:val="22"/>
              </w:rPr>
              <w:t xml:space="preserve">shortcuts work again properly. (This is an entry for my envisioned blog </w:t>
            </w:r>
            <w:r w:rsidRPr="00C51E49">
              <w:rPr>
                <w:i/>
                <w:spacing w:val="-4"/>
                <w:sz w:val="22"/>
              </w:rPr>
              <w:t>Software follies</w:t>
            </w:r>
            <w:r>
              <w:rPr>
                <w:i/>
                <w:spacing w:val="-4"/>
                <w:sz w:val="22"/>
              </w:rPr>
              <w:t>.</w:t>
            </w:r>
            <w:r w:rsidRPr="00C51E49">
              <w:rPr>
                <w:spacing w:val="-4"/>
                <w:sz w:val="22"/>
              </w:rPr>
              <w:t>)</w:t>
            </w:r>
          </w:p>
        </w:tc>
      </w:tr>
      <w:tr w:rsidR="00ED6C05" w14:paraId="3A70A1E4" w14:textId="77777777" w:rsidTr="00AE3EC3">
        <w:tc>
          <w:tcPr>
            <w:tcW w:w="1345" w:type="dxa"/>
          </w:tcPr>
          <w:p w14:paraId="41E2EFA9" w14:textId="77777777" w:rsidR="00ED6C05" w:rsidRPr="000105C1" w:rsidRDefault="00ED6C05" w:rsidP="00AE3EC3">
            <w:pPr>
              <w:rPr>
                <w:sz w:val="22"/>
              </w:rPr>
            </w:pPr>
            <w:r w:rsidRPr="000105C1">
              <w:rPr>
                <w:sz w:val="22"/>
              </w:rPr>
              <w:t>F7</w:t>
            </w:r>
          </w:p>
        </w:tc>
        <w:tc>
          <w:tcPr>
            <w:tcW w:w="8005" w:type="dxa"/>
          </w:tcPr>
          <w:p w14:paraId="3A11081A" w14:textId="77777777" w:rsidR="00ED6C05" w:rsidRPr="000105C1" w:rsidRDefault="00ED6C05" w:rsidP="00AE3EC3">
            <w:pPr>
              <w:rPr>
                <w:sz w:val="22"/>
              </w:rPr>
            </w:pPr>
            <w:r w:rsidRPr="000105C1">
              <w:rPr>
                <w:sz w:val="22"/>
              </w:rPr>
              <w:t>Spell check</w:t>
            </w:r>
          </w:p>
        </w:tc>
      </w:tr>
    </w:tbl>
    <w:p w14:paraId="0DFF7682" w14:textId="77777777" w:rsidR="00ED6C05" w:rsidRDefault="00ED6C05" w:rsidP="00ED6C05"/>
    <w:p w14:paraId="1C720211" w14:textId="77777777" w:rsidR="00ED6C05" w:rsidRPr="00A630C9" w:rsidRDefault="00ED6C05" w:rsidP="00ED6C05">
      <w:pPr>
        <w:rPr>
          <w:spacing w:val="-4"/>
        </w:rPr>
      </w:pPr>
      <w:r w:rsidRPr="00B71A7A">
        <w:rPr>
          <w:sz w:val="22"/>
        </w:rPr>
        <w:t>More:</w:t>
      </w:r>
      <w:r>
        <w:rPr>
          <w:sz w:val="22"/>
        </w:rPr>
        <w:t xml:space="preserve"> </w:t>
      </w:r>
      <w:hyperlink r:id="rId98" w:history="1">
        <w:r w:rsidRPr="00B71A7A">
          <w:rPr>
            <w:rStyle w:val="Hyperlink"/>
            <w:spacing w:val="-4"/>
            <w:sz w:val="22"/>
          </w:rPr>
          <w:t>https://www.howtogeek.com/357623/microsoft-word-keyboard-shortcuts-that-make-your-life-easier/</w:t>
        </w:r>
      </w:hyperlink>
    </w:p>
    <w:p w14:paraId="5CC5F96D" w14:textId="77777777" w:rsidR="00ED6C05" w:rsidRPr="00F05D09" w:rsidRDefault="009F5D06" w:rsidP="00ED6C05">
      <w:pPr>
        <w:rPr>
          <w:sz w:val="22"/>
        </w:rPr>
      </w:pPr>
      <w:hyperlink r:id="rId99" w:history="1">
        <w:r w:rsidR="00ED6C05" w:rsidRPr="00F05D09">
          <w:rPr>
            <w:rStyle w:val="Hyperlink"/>
            <w:sz w:val="22"/>
          </w:rPr>
          <w:t>https://www.dummies.com/software/microsoft-office/word/word-2019-for-dummies-cheat-sheet/</w:t>
        </w:r>
      </w:hyperlink>
    </w:p>
    <w:p w14:paraId="31FEADBB" w14:textId="77777777" w:rsidR="00ED6C05" w:rsidRDefault="00ED6C05" w:rsidP="00ED6C05"/>
    <w:p w14:paraId="125B9E53" w14:textId="77777777" w:rsidR="00ED6C05" w:rsidRPr="008C7170" w:rsidRDefault="00ED6C05" w:rsidP="00ED6C05">
      <w:pPr>
        <w:spacing w:after="80"/>
        <w:rPr>
          <w:b/>
        </w:rPr>
      </w:pPr>
      <w:r w:rsidRPr="008C7170">
        <w:rPr>
          <w:b/>
        </w:rPr>
        <w:t>Tutorials/guides:</w:t>
      </w:r>
    </w:p>
    <w:p w14:paraId="5FD5A340" w14:textId="77777777" w:rsidR="00ED6C05" w:rsidRPr="00B71A7A" w:rsidRDefault="009F5D06" w:rsidP="00ED6C05">
      <w:pPr>
        <w:rPr>
          <w:sz w:val="22"/>
        </w:rPr>
      </w:pPr>
      <w:hyperlink r:id="rId100" w:history="1">
        <w:r w:rsidR="00ED6C05" w:rsidRPr="00B71A7A">
          <w:rPr>
            <w:rStyle w:val="Hyperlink"/>
            <w:sz w:val="22"/>
          </w:rPr>
          <w:t>https://edu.gcfglobal.org/en/word/</w:t>
        </w:r>
      </w:hyperlink>
    </w:p>
    <w:p w14:paraId="21E4CAEF" w14:textId="77777777" w:rsidR="00ED6C05" w:rsidRPr="00B71A7A" w:rsidRDefault="009F5D06" w:rsidP="00ED6C05">
      <w:pPr>
        <w:rPr>
          <w:sz w:val="22"/>
        </w:rPr>
      </w:pPr>
      <w:hyperlink r:id="rId101" w:history="1">
        <w:r w:rsidR="00ED6C05" w:rsidRPr="00B71A7A">
          <w:rPr>
            <w:rStyle w:val="Hyperlink"/>
            <w:sz w:val="22"/>
          </w:rPr>
          <w:t>https://www.investintech.com/resources/articles/beginnersmsoffice/</w:t>
        </w:r>
      </w:hyperlink>
    </w:p>
    <w:p w14:paraId="6149EFE4" w14:textId="77777777" w:rsidR="00ED6C05" w:rsidRPr="00B71A7A" w:rsidRDefault="009F5D06" w:rsidP="00ED6C05">
      <w:pPr>
        <w:rPr>
          <w:sz w:val="22"/>
        </w:rPr>
      </w:pPr>
      <w:hyperlink r:id="rId102" w:history="1">
        <w:r w:rsidR="00ED6C05" w:rsidRPr="00B71A7A">
          <w:rPr>
            <w:rStyle w:val="Hyperlink"/>
            <w:sz w:val="22"/>
          </w:rPr>
          <w:t>http://media.news.health.ufl.edu/misc/training/Handouts/Basics/Beginner-Word.pdf</w:t>
        </w:r>
      </w:hyperlink>
    </w:p>
    <w:p w14:paraId="6C84D917" w14:textId="77777777" w:rsidR="00ED6C05" w:rsidRPr="00B71A7A" w:rsidRDefault="009F5D06" w:rsidP="00ED6C05">
      <w:pPr>
        <w:rPr>
          <w:sz w:val="22"/>
        </w:rPr>
      </w:pPr>
      <w:hyperlink r:id="rId103" w:history="1">
        <w:r w:rsidR="00ED6C05" w:rsidRPr="00B71A7A">
          <w:rPr>
            <w:rStyle w:val="Hyperlink"/>
            <w:sz w:val="22"/>
          </w:rPr>
          <w:t>https://support.microsoft.com/en-us/office/word-for-windows-training-7bcd85e6-2c3d-4c3c-a2a5-5ed8847eae73?wt.mc_id=otc_home&amp;ui=en-us&amp;rs=en-us&amp;ad=us</w:t>
        </w:r>
      </w:hyperlink>
    </w:p>
    <w:p w14:paraId="3F892A56" w14:textId="77777777" w:rsidR="00ED6C05" w:rsidRDefault="00ED6C05" w:rsidP="006075B8">
      <w:r w:rsidRPr="00B71A7A">
        <w:rPr>
          <w:spacing w:val="-4"/>
          <w:sz w:val="22"/>
        </w:rPr>
        <w:t>Get</w:t>
      </w:r>
      <w:r>
        <w:rPr>
          <w:spacing w:val="-4"/>
          <w:sz w:val="22"/>
        </w:rPr>
        <w:t xml:space="preserve"> </w:t>
      </w:r>
      <w:r w:rsidRPr="00B71A7A">
        <w:rPr>
          <w:spacing w:val="-4"/>
          <w:sz w:val="22"/>
        </w:rPr>
        <w:t>a</w:t>
      </w:r>
      <w:r>
        <w:rPr>
          <w:spacing w:val="-4"/>
          <w:sz w:val="22"/>
        </w:rPr>
        <w:t xml:space="preserve"> </w:t>
      </w:r>
      <w:r w:rsidRPr="00B71A7A">
        <w:rPr>
          <w:spacing w:val="-4"/>
          <w:sz w:val="22"/>
        </w:rPr>
        <w:t>book</w:t>
      </w:r>
      <w:r>
        <w:rPr>
          <w:spacing w:val="-4"/>
          <w:sz w:val="22"/>
        </w:rPr>
        <w:t xml:space="preserve"> </w:t>
      </w:r>
      <w:r w:rsidRPr="00B71A7A">
        <w:rPr>
          <w:spacing w:val="-4"/>
          <w:sz w:val="22"/>
        </w:rPr>
        <w:t>such</w:t>
      </w:r>
      <w:r>
        <w:rPr>
          <w:spacing w:val="-4"/>
          <w:sz w:val="22"/>
        </w:rPr>
        <w:t xml:space="preserve"> </w:t>
      </w:r>
      <w:r w:rsidRPr="00B71A7A">
        <w:rPr>
          <w:spacing w:val="-4"/>
          <w:sz w:val="22"/>
        </w:rPr>
        <w:t>as</w:t>
      </w:r>
      <w:r>
        <w:rPr>
          <w:spacing w:val="-4"/>
          <w:sz w:val="22"/>
        </w:rPr>
        <w:t xml:space="preserve"> </w:t>
      </w:r>
      <w:r w:rsidRPr="00C51E49">
        <w:rPr>
          <w:i/>
          <w:spacing w:val="-4"/>
          <w:sz w:val="22"/>
        </w:rPr>
        <w:t>Word 2019 For Dummies</w:t>
      </w:r>
      <w:r>
        <w:rPr>
          <w:spacing w:val="-4"/>
          <w:sz w:val="22"/>
        </w:rPr>
        <w:t xml:space="preserve"> </w:t>
      </w:r>
      <w:r w:rsidRPr="00B71A7A">
        <w:rPr>
          <w:spacing w:val="-4"/>
          <w:sz w:val="22"/>
        </w:rPr>
        <w:t>(Paperback)</w:t>
      </w:r>
      <w:r>
        <w:rPr>
          <w:spacing w:val="-4"/>
          <w:sz w:val="22"/>
        </w:rPr>
        <w:t xml:space="preserve"> </w:t>
      </w:r>
      <w:r w:rsidRPr="00B71A7A">
        <w:rPr>
          <w:spacing w:val="-4"/>
          <w:sz w:val="22"/>
        </w:rPr>
        <w:t>by</w:t>
      </w:r>
      <w:r>
        <w:rPr>
          <w:spacing w:val="-4"/>
          <w:sz w:val="22"/>
        </w:rPr>
        <w:t xml:space="preserve"> </w:t>
      </w:r>
      <w:r w:rsidRPr="00B71A7A">
        <w:rPr>
          <w:spacing w:val="-4"/>
          <w:sz w:val="22"/>
        </w:rPr>
        <w:t>Gookin,</w:t>
      </w:r>
      <w:r>
        <w:rPr>
          <w:spacing w:val="-4"/>
          <w:sz w:val="22"/>
        </w:rPr>
        <w:t xml:space="preserve"> </w:t>
      </w:r>
      <w:r w:rsidRPr="00B71A7A">
        <w:rPr>
          <w:spacing w:val="-4"/>
          <w:sz w:val="22"/>
        </w:rPr>
        <w:t>Dan</w:t>
      </w:r>
      <w:r>
        <w:rPr>
          <w:spacing w:val="-4"/>
          <w:sz w:val="22"/>
        </w:rPr>
        <w:t xml:space="preserve"> Amazon $15 </w:t>
      </w:r>
      <w:r w:rsidRPr="00B71A7A">
        <w:rPr>
          <w:spacing w:val="-4"/>
          <w:sz w:val="22"/>
        </w:rPr>
        <w:t>(just</w:t>
      </w:r>
      <w:r>
        <w:rPr>
          <w:spacing w:val="-4"/>
          <w:sz w:val="22"/>
        </w:rPr>
        <w:t xml:space="preserve"> </w:t>
      </w:r>
      <w:r w:rsidRPr="00B71A7A">
        <w:rPr>
          <w:spacing w:val="-4"/>
          <w:sz w:val="22"/>
        </w:rPr>
        <w:t>one</w:t>
      </w:r>
      <w:r>
        <w:rPr>
          <w:spacing w:val="-4"/>
          <w:sz w:val="22"/>
        </w:rPr>
        <w:t xml:space="preserve"> </w:t>
      </w:r>
      <w:r w:rsidRPr="00B71A7A">
        <w:rPr>
          <w:spacing w:val="-4"/>
          <w:sz w:val="22"/>
        </w:rPr>
        <w:t>example)</w:t>
      </w:r>
    </w:p>
    <w:p w14:paraId="0C29FD23" w14:textId="77777777" w:rsidR="00ED6C05" w:rsidRDefault="00ED6C05" w:rsidP="006075B8">
      <w:pPr>
        <w:sectPr w:rsidR="00ED6C05">
          <w:headerReference w:type="default" r:id="rId104"/>
          <w:pgSz w:w="12240" w:h="15840"/>
          <w:pgMar w:top="1440" w:right="1440" w:bottom="1440" w:left="1440" w:header="720" w:footer="720" w:gutter="0"/>
          <w:cols w:space="720"/>
          <w:docGrid w:linePitch="360"/>
        </w:sectPr>
      </w:pPr>
    </w:p>
    <w:p w14:paraId="41E0DDAA" w14:textId="77777777" w:rsidR="00ED6C05" w:rsidRPr="00ED6C05" w:rsidRDefault="00F05D09" w:rsidP="00ED6C05">
      <w:pPr>
        <w:rPr>
          <w:rFonts w:cstheme="minorBidi"/>
          <w:b/>
          <w:spacing w:val="2"/>
          <w:szCs w:val="24"/>
        </w:rPr>
      </w:pPr>
      <w:r w:rsidRPr="00F05D09">
        <w:rPr>
          <w:rFonts w:cstheme="minorBidi"/>
          <w:b/>
          <w:spacing w:val="2"/>
          <w:szCs w:val="24"/>
        </w:rPr>
        <w:lastRenderedPageBreak/>
        <w:t>6</w:t>
      </w:r>
      <w:r w:rsidR="00ED6C05" w:rsidRPr="00ED6C05">
        <w:rPr>
          <w:rFonts w:cstheme="minorBidi"/>
          <w:b/>
          <w:spacing w:val="2"/>
          <w:szCs w:val="24"/>
        </w:rPr>
        <w:t>.2 Use the Hemingway app to improve your writing</w:t>
      </w:r>
    </w:p>
    <w:p w14:paraId="6AA49434" w14:textId="77777777" w:rsidR="00ED6C05" w:rsidRPr="00ED6C05" w:rsidRDefault="00ED6C05" w:rsidP="00ED6C05">
      <w:pPr>
        <w:rPr>
          <w:rFonts w:cstheme="minorBidi"/>
        </w:rPr>
      </w:pPr>
    </w:p>
    <w:p w14:paraId="46D679BD" w14:textId="77777777" w:rsidR="00ED6C05" w:rsidRPr="00ED6C05" w:rsidRDefault="00ED6C05" w:rsidP="00ED6C05">
      <w:pPr>
        <w:rPr>
          <w:rFonts w:cstheme="minorBidi"/>
        </w:rPr>
      </w:pPr>
      <w:r w:rsidRPr="00ED6C05">
        <w:rPr>
          <w:rFonts w:cstheme="minorBidi"/>
        </w:rPr>
        <w:t xml:space="preserve">Download from </w:t>
      </w:r>
      <w:hyperlink r:id="rId105" w:history="1">
        <w:r w:rsidRPr="00ED6C05">
          <w:rPr>
            <w:rFonts w:cstheme="minorBidi"/>
            <w:color w:val="365F91" w:themeColor="accent1" w:themeShade="BF"/>
          </w:rPr>
          <w:t>http://hemingwayapp.com/</w:t>
        </w:r>
      </w:hyperlink>
      <w:r w:rsidRPr="00ED6C05">
        <w:rPr>
          <w:rFonts w:cstheme="minorBidi"/>
        </w:rPr>
        <w:t xml:space="preserve"> $20</w:t>
      </w:r>
    </w:p>
    <w:p w14:paraId="2D092240" w14:textId="77777777" w:rsidR="00ED6C05" w:rsidRPr="00ED6C05" w:rsidRDefault="00ED6C05" w:rsidP="00ED6C05">
      <w:pPr>
        <w:rPr>
          <w:rFonts w:cstheme="minorBidi"/>
        </w:rPr>
      </w:pPr>
    </w:p>
    <w:p w14:paraId="5273BBE1" w14:textId="77777777" w:rsidR="00ED6C05" w:rsidRPr="00ED6C05" w:rsidRDefault="00ED6C05" w:rsidP="00ED6C05">
      <w:pPr>
        <w:rPr>
          <w:rFonts w:eastAsia="Times New Roman"/>
          <w:color w:val="000000"/>
          <w:szCs w:val="24"/>
        </w:rPr>
      </w:pPr>
      <w:r w:rsidRPr="00ED6C05">
        <w:rPr>
          <w:rFonts w:cstheme="minorBidi"/>
        </w:rPr>
        <w:t xml:space="preserve">Helps you to </w:t>
      </w:r>
      <w:r w:rsidRPr="00ED6C05">
        <w:rPr>
          <w:rFonts w:eastAsia="Times New Roman"/>
          <w:color w:val="000000"/>
          <w:szCs w:val="24"/>
        </w:rPr>
        <w:t>cut dead weight from writing and write with power and clarity</w:t>
      </w:r>
    </w:p>
    <w:p w14:paraId="3CFB7D48" w14:textId="77777777" w:rsidR="00ED6C05" w:rsidRPr="00ED6C05" w:rsidRDefault="00ED6C05" w:rsidP="00ED6C05">
      <w:pPr>
        <w:rPr>
          <w:rFonts w:eastAsia="Times New Roman"/>
          <w:color w:val="000000"/>
          <w:szCs w:val="24"/>
        </w:rPr>
      </w:pPr>
    </w:p>
    <w:p w14:paraId="17020521" w14:textId="77777777" w:rsidR="00ED6C05" w:rsidRPr="00ED6C05" w:rsidRDefault="00ED6C05" w:rsidP="00ED6C05">
      <w:pPr>
        <w:rPr>
          <w:rFonts w:eastAsia="Times New Roman"/>
          <w:sz w:val="16"/>
          <w:szCs w:val="16"/>
        </w:rPr>
      </w:pPr>
      <w:r w:rsidRPr="00ED6C05">
        <w:rPr>
          <w:rFonts w:eastAsia="Times New Roman"/>
          <w:color w:val="000000"/>
          <w:szCs w:val="24"/>
        </w:rPr>
        <w:t>Highlights writing problems, mistakes, and errors through color codes:</w:t>
      </w:r>
    </w:p>
    <w:p w14:paraId="438B91E3" w14:textId="77777777" w:rsidR="00ED6C05" w:rsidRPr="00ED6C05" w:rsidRDefault="00ED6C05" w:rsidP="00ED6C05">
      <w:pPr>
        <w:numPr>
          <w:ilvl w:val="0"/>
          <w:numId w:val="6"/>
        </w:numPr>
        <w:tabs>
          <w:tab w:val="left" w:pos="5940"/>
        </w:tabs>
        <w:spacing w:before="80"/>
        <w:rPr>
          <w:rFonts w:eastAsia="Times New Roman"/>
          <w:color w:val="000000"/>
          <w:szCs w:val="24"/>
        </w:rPr>
      </w:pPr>
      <w:r w:rsidRPr="00ED6C05">
        <w:rPr>
          <w:rFonts w:eastAsia="Times New Roman"/>
          <w:color w:val="000000"/>
          <w:szCs w:val="24"/>
        </w:rPr>
        <w:t>hard to understand sentences</w:t>
      </w:r>
    </w:p>
    <w:p w14:paraId="5C689591" w14:textId="77777777" w:rsidR="00ED6C05" w:rsidRPr="00ED6C05" w:rsidRDefault="00ED6C05" w:rsidP="00ED6C05">
      <w:pPr>
        <w:numPr>
          <w:ilvl w:val="0"/>
          <w:numId w:val="6"/>
        </w:numPr>
        <w:tabs>
          <w:tab w:val="left" w:pos="5940"/>
        </w:tabs>
        <w:spacing w:before="80"/>
        <w:rPr>
          <w:rFonts w:eastAsia="Times New Roman"/>
          <w:color w:val="000000"/>
          <w:szCs w:val="24"/>
        </w:rPr>
      </w:pPr>
      <w:r w:rsidRPr="00ED6C05">
        <w:rPr>
          <w:rFonts w:eastAsia="Times New Roman"/>
          <w:color w:val="000000"/>
          <w:szCs w:val="24"/>
        </w:rPr>
        <w:t>very hard to understand sentences</w:t>
      </w:r>
    </w:p>
    <w:p w14:paraId="333ECF4B" w14:textId="77777777" w:rsidR="00ED6C05" w:rsidRPr="00ED6C05" w:rsidRDefault="00ED6C05" w:rsidP="00ED6C05">
      <w:pPr>
        <w:numPr>
          <w:ilvl w:val="0"/>
          <w:numId w:val="6"/>
        </w:numPr>
        <w:tabs>
          <w:tab w:val="left" w:pos="5940"/>
        </w:tabs>
        <w:spacing w:before="80"/>
        <w:rPr>
          <w:rFonts w:eastAsia="Times New Roman"/>
          <w:color w:val="000000"/>
          <w:szCs w:val="24"/>
        </w:rPr>
      </w:pPr>
      <w:r w:rsidRPr="00ED6C05">
        <w:rPr>
          <w:rFonts w:eastAsia="Times New Roman"/>
          <w:color w:val="000000"/>
          <w:szCs w:val="24"/>
        </w:rPr>
        <w:t>complicated words or phrases</w:t>
      </w:r>
    </w:p>
    <w:p w14:paraId="0BA32E24" w14:textId="77777777" w:rsidR="00ED6C05" w:rsidRPr="00ED6C05" w:rsidRDefault="00ED6C05" w:rsidP="00ED6C05">
      <w:pPr>
        <w:numPr>
          <w:ilvl w:val="0"/>
          <w:numId w:val="6"/>
        </w:numPr>
        <w:tabs>
          <w:tab w:val="left" w:pos="5940"/>
        </w:tabs>
        <w:spacing w:before="80"/>
        <w:rPr>
          <w:rFonts w:eastAsia="Times New Roman"/>
          <w:sz w:val="16"/>
          <w:szCs w:val="16"/>
        </w:rPr>
      </w:pPr>
      <w:r w:rsidRPr="00ED6C05">
        <w:rPr>
          <w:rFonts w:eastAsia="Times New Roman"/>
          <w:color w:val="000000"/>
          <w:szCs w:val="24"/>
        </w:rPr>
        <w:t>weakening phrases adverbs</w:t>
      </w:r>
    </w:p>
    <w:p w14:paraId="0E2DCFE8" w14:textId="77777777" w:rsidR="00ED6C05" w:rsidRPr="00ED6C05" w:rsidRDefault="00ED6C05" w:rsidP="00ED6C05">
      <w:pPr>
        <w:numPr>
          <w:ilvl w:val="0"/>
          <w:numId w:val="6"/>
        </w:numPr>
        <w:tabs>
          <w:tab w:val="left" w:pos="5940"/>
        </w:tabs>
        <w:spacing w:before="80"/>
        <w:rPr>
          <w:rFonts w:eastAsia="Times New Roman"/>
          <w:sz w:val="16"/>
          <w:szCs w:val="16"/>
        </w:rPr>
      </w:pPr>
      <w:r w:rsidRPr="00ED6C05">
        <w:rPr>
          <w:rFonts w:eastAsia="Times New Roman"/>
          <w:color w:val="000000"/>
          <w:szCs w:val="24"/>
        </w:rPr>
        <w:t>passive voice</w:t>
      </w:r>
    </w:p>
    <w:p w14:paraId="0E8DACEF" w14:textId="77777777" w:rsidR="00ED6C05" w:rsidRPr="00ED6C05" w:rsidRDefault="00ED6C05" w:rsidP="00ED6C05">
      <w:pPr>
        <w:numPr>
          <w:ilvl w:val="0"/>
          <w:numId w:val="6"/>
        </w:numPr>
        <w:tabs>
          <w:tab w:val="left" w:pos="5940"/>
        </w:tabs>
        <w:spacing w:before="80"/>
        <w:rPr>
          <w:rFonts w:eastAsia="Times New Roman"/>
          <w:sz w:val="16"/>
          <w:szCs w:val="16"/>
        </w:rPr>
      </w:pPr>
      <w:r w:rsidRPr="00ED6C05">
        <w:rPr>
          <w:rFonts w:eastAsia="Times New Roman"/>
          <w:color w:val="000000"/>
          <w:szCs w:val="24"/>
        </w:rPr>
        <w:t>common grammar errors</w:t>
      </w:r>
    </w:p>
    <w:p w14:paraId="6C300265" w14:textId="77777777" w:rsidR="00ED6C05" w:rsidRPr="00ED6C05" w:rsidRDefault="00ED6C05" w:rsidP="00ED6C05">
      <w:pPr>
        <w:tabs>
          <w:tab w:val="left" w:pos="4320"/>
          <w:tab w:val="left" w:pos="5940"/>
        </w:tabs>
        <w:spacing w:before="120"/>
        <w:rPr>
          <w:rFonts w:eastAsia="Times New Roman"/>
          <w:sz w:val="16"/>
          <w:szCs w:val="16"/>
        </w:rPr>
      </w:pPr>
      <w:r w:rsidRPr="00ED6C05">
        <w:rPr>
          <w:rFonts w:eastAsia="Times New Roman"/>
          <w:color w:val="000000"/>
          <w:szCs w:val="24"/>
        </w:rPr>
        <w:t>The app also computes a readability grade (interpret with caution)</w:t>
      </w:r>
    </w:p>
    <w:p w14:paraId="08D8D807" w14:textId="77777777" w:rsidR="00ED6C05" w:rsidRPr="00ED6C05" w:rsidRDefault="00ED6C05" w:rsidP="00ED6C05">
      <w:pPr>
        <w:tabs>
          <w:tab w:val="left" w:pos="4320"/>
          <w:tab w:val="left" w:pos="5940"/>
        </w:tabs>
        <w:rPr>
          <w:rFonts w:eastAsia="Times New Roman"/>
          <w:color w:val="000000"/>
          <w:szCs w:val="24"/>
        </w:rPr>
      </w:pPr>
    </w:p>
    <w:p w14:paraId="01E4376C" w14:textId="77777777" w:rsidR="00ED6C05" w:rsidRPr="00ED6C05" w:rsidRDefault="00ED6C05" w:rsidP="00ED6C05">
      <w:pPr>
        <w:tabs>
          <w:tab w:val="left" w:pos="4320"/>
          <w:tab w:val="left" w:pos="5940"/>
        </w:tabs>
        <w:rPr>
          <w:rFonts w:eastAsia="Times New Roman"/>
          <w:color w:val="000000"/>
          <w:szCs w:val="24"/>
        </w:rPr>
      </w:pPr>
      <w:r w:rsidRPr="00ED6C05">
        <w:rPr>
          <w:rFonts w:eastAsia="Times New Roman"/>
          <w:color w:val="000000"/>
          <w:szCs w:val="24"/>
        </w:rPr>
        <w:t xml:space="preserve">Many sentences that Hemingway labels </w:t>
      </w:r>
      <w:r w:rsidRPr="00ED6C05">
        <w:rPr>
          <w:rFonts w:eastAsia="Times New Roman"/>
          <w:i/>
          <w:color w:val="000000"/>
          <w:szCs w:val="24"/>
        </w:rPr>
        <w:t>hard to read</w:t>
      </w:r>
      <w:r w:rsidRPr="00ED6C05">
        <w:rPr>
          <w:rFonts w:eastAsia="Times New Roman"/>
          <w:color w:val="000000"/>
          <w:szCs w:val="24"/>
        </w:rPr>
        <w:t xml:space="preserve"> or </w:t>
      </w:r>
      <w:r w:rsidRPr="00ED6C05">
        <w:rPr>
          <w:rFonts w:eastAsia="Times New Roman"/>
          <w:i/>
          <w:color w:val="000000"/>
          <w:szCs w:val="24"/>
        </w:rPr>
        <w:t>very hard to read</w:t>
      </w:r>
      <w:r w:rsidRPr="00ED6C05">
        <w:rPr>
          <w:rFonts w:eastAsia="Times New Roman"/>
          <w:color w:val="000000"/>
          <w:szCs w:val="24"/>
        </w:rPr>
        <w:t xml:space="preserve"> are perfectly well constructed and easy to read. On the other hand, Hemingway will find sentences that can be improved. So use your judgment.</w:t>
      </w:r>
    </w:p>
    <w:p w14:paraId="2B2EEA86" w14:textId="77777777" w:rsidR="00ED6C05" w:rsidRPr="00ED6C05" w:rsidRDefault="00ED6C05" w:rsidP="00ED6C05">
      <w:pPr>
        <w:tabs>
          <w:tab w:val="left" w:pos="4320"/>
          <w:tab w:val="left" w:pos="5940"/>
        </w:tabs>
        <w:rPr>
          <w:rFonts w:eastAsia="Times New Roman"/>
          <w:color w:val="000000"/>
          <w:szCs w:val="24"/>
        </w:rPr>
      </w:pPr>
    </w:p>
    <w:p w14:paraId="41E7EAAD" w14:textId="77777777" w:rsidR="00ED6C05" w:rsidRPr="00ED6C05" w:rsidRDefault="00ED6C05" w:rsidP="00ED6C05">
      <w:pPr>
        <w:tabs>
          <w:tab w:val="left" w:pos="4320"/>
          <w:tab w:val="left" w:pos="5940"/>
        </w:tabs>
        <w:rPr>
          <w:rFonts w:eastAsia="Times New Roman"/>
          <w:color w:val="000000"/>
          <w:szCs w:val="24"/>
        </w:rPr>
      </w:pPr>
      <w:r w:rsidRPr="00ED6C05">
        <w:rPr>
          <w:rFonts w:eastAsia="Times New Roman"/>
          <w:color w:val="000000"/>
          <w:szCs w:val="24"/>
        </w:rPr>
        <w:t>Another caveat: Following all of Hemingway's suggestions can lead to very dull prose.</w:t>
      </w:r>
      <w:r w:rsidRPr="00ED6C05">
        <w:rPr>
          <w:rFonts w:eastAsia="Times New Roman"/>
          <w:color w:val="000000"/>
          <w:szCs w:val="24"/>
        </w:rPr>
        <w:br/>
        <w:t>All flair, elegance, and nuance may be forced out. So again, be careful, improve what makes sense, and use your judgment on what to keep.</w:t>
      </w:r>
    </w:p>
    <w:p w14:paraId="7922D113" w14:textId="77777777" w:rsidR="00ED6C05" w:rsidRPr="00ED6C05" w:rsidRDefault="00ED6C05" w:rsidP="00ED6C05">
      <w:pPr>
        <w:tabs>
          <w:tab w:val="left" w:pos="4320"/>
          <w:tab w:val="left" w:pos="5940"/>
        </w:tabs>
        <w:rPr>
          <w:rFonts w:eastAsia="Times New Roman"/>
          <w:szCs w:val="24"/>
        </w:rPr>
      </w:pPr>
    </w:p>
    <w:p w14:paraId="47BBCB20" w14:textId="77777777" w:rsidR="00ED6C05" w:rsidRPr="00ED6C05" w:rsidRDefault="00ED6C05" w:rsidP="00ED6C05">
      <w:pPr>
        <w:tabs>
          <w:tab w:val="left" w:pos="5940"/>
        </w:tabs>
        <w:rPr>
          <w:rFonts w:cstheme="minorBidi"/>
          <w:szCs w:val="24"/>
        </w:rPr>
      </w:pPr>
      <w:r w:rsidRPr="00ED6C05">
        <w:rPr>
          <w:rFonts w:cstheme="minorBidi"/>
          <w:szCs w:val="24"/>
        </w:rPr>
        <w:t>You can import a Word document. You can also export to Word.</w:t>
      </w:r>
    </w:p>
    <w:p w14:paraId="0A6C62F8" w14:textId="77777777" w:rsidR="00ED6C05" w:rsidRPr="00ED6C05" w:rsidRDefault="00ED6C05" w:rsidP="00ED6C05">
      <w:pPr>
        <w:tabs>
          <w:tab w:val="left" w:pos="5940"/>
        </w:tabs>
        <w:rPr>
          <w:rFonts w:cstheme="minorBidi"/>
          <w:szCs w:val="24"/>
        </w:rPr>
      </w:pPr>
      <w:r w:rsidRPr="00ED6C05">
        <w:rPr>
          <w:rFonts w:cstheme="minorBidi"/>
          <w:b/>
          <w:szCs w:val="24"/>
        </w:rPr>
        <w:t>But if you import a document from Word, correct in Hemingway, and export to Word, much formatting will be lost.</w:t>
      </w:r>
    </w:p>
    <w:p w14:paraId="7B1D7D7C" w14:textId="77777777" w:rsidR="00ED6C05" w:rsidRPr="00ED6C05" w:rsidRDefault="00ED6C05" w:rsidP="00ED6C05">
      <w:pPr>
        <w:tabs>
          <w:tab w:val="left" w:pos="5940"/>
        </w:tabs>
        <w:rPr>
          <w:rFonts w:cstheme="minorBidi"/>
          <w:szCs w:val="24"/>
        </w:rPr>
      </w:pPr>
    </w:p>
    <w:p w14:paraId="3564037F" w14:textId="77777777" w:rsidR="00ED6C05" w:rsidRPr="00ED6C05" w:rsidRDefault="00ED6C05" w:rsidP="00ED6C05">
      <w:pPr>
        <w:tabs>
          <w:tab w:val="left" w:pos="5940"/>
        </w:tabs>
        <w:rPr>
          <w:rFonts w:cstheme="minorBidi"/>
          <w:szCs w:val="24"/>
        </w:rPr>
      </w:pPr>
      <w:r w:rsidRPr="00ED6C05">
        <w:rPr>
          <w:rFonts w:cstheme="minorBidi"/>
          <w:szCs w:val="24"/>
        </w:rPr>
        <w:t>One way to avoid this problem (with some extra work)</w:t>
      </w:r>
    </w:p>
    <w:p w14:paraId="58E6E5F1" w14:textId="77777777" w:rsidR="00ED6C05" w:rsidRPr="00ED6C05" w:rsidRDefault="00ED6C05" w:rsidP="00ED6C05">
      <w:pPr>
        <w:numPr>
          <w:ilvl w:val="0"/>
          <w:numId w:val="7"/>
        </w:numPr>
        <w:tabs>
          <w:tab w:val="left" w:pos="5940"/>
        </w:tabs>
        <w:spacing w:before="120"/>
        <w:contextualSpacing/>
        <w:rPr>
          <w:rFonts w:cstheme="minorBidi"/>
          <w:szCs w:val="24"/>
        </w:rPr>
      </w:pPr>
      <w:r w:rsidRPr="00ED6C05">
        <w:rPr>
          <w:rFonts w:cstheme="minorBidi"/>
          <w:szCs w:val="24"/>
        </w:rPr>
        <w:t>Run Word on one half of the screen, Hemingway on the other half (or both full screen, still easy to switch back and forth).</w:t>
      </w:r>
    </w:p>
    <w:p w14:paraId="2D104158" w14:textId="77777777" w:rsidR="00ED6C05" w:rsidRPr="00ED6C05" w:rsidRDefault="00ED6C05" w:rsidP="00ED6C05">
      <w:pPr>
        <w:numPr>
          <w:ilvl w:val="0"/>
          <w:numId w:val="7"/>
        </w:numPr>
        <w:tabs>
          <w:tab w:val="left" w:pos="5940"/>
        </w:tabs>
        <w:spacing w:before="120"/>
        <w:contextualSpacing/>
        <w:rPr>
          <w:rFonts w:cstheme="minorBidi"/>
          <w:szCs w:val="24"/>
        </w:rPr>
      </w:pPr>
      <w:r w:rsidRPr="00ED6C05">
        <w:rPr>
          <w:rFonts w:cstheme="minorBidi"/>
          <w:szCs w:val="24"/>
        </w:rPr>
        <w:t>Import the Word document to Hemingway. Look through document in Hemingway. If you find something to change</w:t>
      </w:r>
      <w:r w:rsidRPr="00ED6C05">
        <w:rPr>
          <w:rFonts w:cstheme="minorBidi"/>
          <w:szCs w:val="24"/>
        </w:rPr>
        <w:br/>
        <w:t>(1) switch to Word and change there or</w:t>
      </w:r>
      <w:r w:rsidRPr="00ED6C05">
        <w:rPr>
          <w:rFonts w:cstheme="minorBidi"/>
          <w:szCs w:val="24"/>
        </w:rPr>
        <w:br/>
        <w:t>(2) change in Hemingway (gives immediate feedback), then copy and paste to Word.</w:t>
      </w:r>
    </w:p>
    <w:p w14:paraId="63A78AEF" w14:textId="77777777" w:rsidR="00ED6C05" w:rsidRPr="00ED6C05" w:rsidRDefault="00ED6C05" w:rsidP="00ED6C05">
      <w:pPr>
        <w:tabs>
          <w:tab w:val="left" w:pos="5940"/>
        </w:tabs>
        <w:spacing w:before="120"/>
        <w:rPr>
          <w:rFonts w:cstheme="minorBidi"/>
          <w:szCs w:val="24"/>
        </w:rPr>
      </w:pPr>
      <w:r w:rsidRPr="00ED6C05">
        <w:rPr>
          <w:rFonts w:cstheme="minorBidi"/>
          <w:szCs w:val="24"/>
        </w:rPr>
        <w:t>When you open Hemingway, be sure to make it full-screen or scrolling will not work right.</w:t>
      </w:r>
    </w:p>
    <w:p w14:paraId="2D89D4FB" w14:textId="77777777" w:rsidR="00ED6C05" w:rsidRPr="00ED6C05" w:rsidRDefault="00ED6C05" w:rsidP="00ED6C05">
      <w:pPr>
        <w:rPr>
          <w:rFonts w:cstheme="minorBidi"/>
          <w:szCs w:val="24"/>
        </w:rPr>
      </w:pPr>
    </w:p>
    <w:p w14:paraId="1BBC7914" w14:textId="77777777" w:rsidR="00ED6C05" w:rsidRDefault="00ED6C05" w:rsidP="006075B8">
      <w:pPr>
        <w:sectPr w:rsidR="00ED6C05">
          <w:headerReference w:type="default" r:id="rId106"/>
          <w:pgSz w:w="12240" w:h="15840"/>
          <w:pgMar w:top="1440" w:right="1440" w:bottom="1440" w:left="1440" w:header="720" w:footer="720" w:gutter="0"/>
          <w:cols w:space="720"/>
          <w:docGrid w:linePitch="360"/>
        </w:sectPr>
      </w:pPr>
    </w:p>
    <w:p w14:paraId="287DAA37" w14:textId="77777777" w:rsidR="00ED6C05" w:rsidRPr="00ED6C05" w:rsidRDefault="0088164D" w:rsidP="00ED6C05">
      <w:pPr>
        <w:rPr>
          <w:rFonts w:cstheme="minorBidi"/>
          <w:b/>
          <w:szCs w:val="24"/>
        </w:rPr>
      </w:pPr>
      <w:r>
        <w:rPr>
          <w:rFonts w:cstheme="minorBidi"/>
          <w:b/>
          <w:szCs w:val="24"/>
        </w:rPr>
        <w:lastRenderedPageBreak/>
        <w:t>6</w:t>
      </w:r>
      <w:r w:rsidR="00ED6C05" w:rsidRPr="00ED6C05">
        <w:rPr>
          <w:rFonts w:cstheme="minorBidi"/>
          <w:b/>
          <w:szCs w:val="24"/>
        </w:rPr>
        <w:t xml:space="preserve">.3 Use the Zotero bibliography manager </w:t>
      </w:r>
      <w:hyperlink r:id="rId107" w:history="1">
        <w:r w:rsidR="00ED6C05" w:rsidRPr="00F05D09">
          <w:rPr>
            <w:rFonts w:cstheme="minorBidi"/>
            <w:b/>
            <w:color w:val="365F91" w:themeColor="accent1" w:themeShade="BF"/>
            <w:szCs w:val="24"/>
          </w:rPr>
          <w:t>https://www.zotero.org/</w:t>
        </w:r>
      </w:hyperlink>
    </w:p>
    <w:p w14:paraId="77F7D16D" w14:textId="77777777" w:rsidR="00ED6C05" w:rsidRPr="00ED6C05" w:rsidRDefault="00ED6C05" w:rsidP="00ED6C05">
      <w:pPr>
        <w:spacing w:before="120"/>
        <w:rPr>
          <w:rFonts w:cstheme="minorBidi"/>
        </w:rPr>
      </w:pPr>
      <w:r w:rsidRPr="00ED6C05">
        <w:rPr>
          <w:rFonts w:cstheme="minorBidi"/>
        </w:rPr>
        <w:t>I strongly recommend it</w:t>
      </w:r>
    </w:p>
    <w:p w14:paraId="792A2D71" w14:textId="77777777" w:rsidR="00ED6C05" w:rsidRPr="00ED6C05" w:rsidRDefault="00ED6C05" w:rsidP="00ED6C05">
      <w:pPr>
        <w:spacing w:before="120"/>
        <w:rPr>
          <w:rFonts w:cstheme="minorBidi"/>
        </w:rPr>
      </w:pPr>
      <w:r w:rsidRPr="00ED6C05">
        <w:rPr>
          <w:rFonts w:cstheme="minorBidi"/>
          <w:b/>
        </w:rPr>
        <w:t>Your personal research assistant</w:t>
      </w:r>
      <w:r w:rsidRPr="00ED6C05">
        <w:rPr>
          <w:rFonts w:cstheme="minorBidi"/>
        </w:rPr>
        <w:t>. Free unless you need extra online storage</w:t>
      </w:r>
      <w:r w:rsidRPr="00ED6C05">
        <w:rPr>
          <w:rFonts w:cstheme="minorBidi"/>
        </w:rPr>
        <w:br/>
        <w:t>Many useful features.</w:t>
      </w:r>
    </w:p>
    <w:p w14:paraId="621E4927" w14:textId="77777777" w:rsidR="00ED6C05" w:rsidRPr="00ED6C05" w:rsidRDefault="00ED6C05" w:rsidP="00ED6C05">
      <w:pPr>
        <w:numPr>
          <w:ilvl w:val="0"/>
          <w:numId w:val="8"/>
        </w:numPr>
        <w:spacing w:before="80"/>
        <w:rPr>
          <w:rFonts w:cstheme="minorBidi"/>
        </w:rPr>
      </w:pPr>
      <w:r w:rsidRPr="00ED6C05">
        <w:rPr>
          <w:rFonts w:cstheme="minorBidi"/>
        </w:rPr>
        <w:t>One-click saving of Web pages with automatic download of a pdf linked from the page.</w:t>
      </w:r>
    </w:p>
    <w:p w14:paraId="3EE935CF" w14:textId="77777777" w:rsidR="00ED6C05" w:rsidRPr="00ED6C05" w:rsidRDefault="00ED6C05" w:rsidP="00ED6C05">
      <w:pPr>
        <w:numPr>
          <w:ilvl w:val="0"/>
          <w:numId w:val="8"/>
        </w:numPr>
        <w:spacing w:before="80"/>
        <w:rPr>
          <w:rFonts w:cstheme="minorBidi"/>
        </w:rPr>
      </w:pPr>
      <w:r w:rsidRPr="00ED6C05">
        <w:rPr>
          <w:rFonts w:cstheme="minorBidi"/>
        </w:rPr>
        <w:t>Special functions for saving from Wikipedia, Amazon (under user control creates records for several items shown on the page), ResearchGate, and others.</w:t>
      </w:r>
    </w:p>
    <w:p w14:paraId="13C21B78" w14:textId="77777777" w:rsidR="00ED6C05" w:rsidRPr="00ED6C05" w:rsidRDefault="00ED6C05" w:rsidP="00ED6C05">
      <w:pPr>
        <w:numPr>
          <w:ilvl w:val="0"/>
          <w:numId w:val="8"/>
        </w:numPr>
        <w:spacing w:before="80"/>
        <w:rPr>
          <w:rFonts w:cstheme="minorBidi"/>
        </w:rPr>
      </w:pPr>
      <w:r w:rsidRPr="00ED6C05">
        <w:rPr>
          <w:rFonts w:cstheme="minorBidi"/>
        </w:rPr>
        <w:t>Imports records found in a database search, with special modules for correct import from many databases.</w:t>
      </w:r>
    </w:p>
    <w:p w14:paraId="18A49932" w14:textId="77777777" w:rsidR="00ED6C05" w:rsidRPr="00ED6C05" w:rsidRDefault="00ED6C05" w:rsidP="00ED6C05">
      <w:pPr>
        <w:numPr>
          <w:ilvl w:val="0"/>
          <w:numId w:val="8"/>
        </w:numPr>
        <w:spacing w:before="80"/>
        <w:rPr>
          <w:rFonts w:cstheme="minorBidi"/>
        </w:rPr>
      </w:pPr>
      <w:r w:rsidRPr="00ED6C05">
        <w:rPr>
          <w:rFonts w:cstheme="minorBidi"/>
        </w:rPr>
        <w:t>Easy to add pdf files and Word files stored on your computer.</w:t>
      </w:r>
    </w:p>
    <w:p w14:paraId="7D95DB64" w14:textId="77777777" w:rsidR="00ED6C05" w:rsidRPr="00ED6C05" w:rsidRDefault="00ED6C05" w:rsidP="00ED6C05">
      <w:pPr>
        <w:numPr>
          <w:ilvl w:val="0"/>
          <w:numId w:val="8"/>
        </w:numPr>
        <w:spacing w:before="80"/>
        <w:rPr>
          <w:rFonts w:cstheme="minorBidi"/>
        </w:rPr>
      </w:pPr>
      <w:r w:rsidRPr="00ED6C05">
        <w:rPr>
          <w:rFonts w:cstheme="minorBidi"/>
        </w:rPr>
        <w:t>In all cases creates metadata (a catalog record) automatically.</w:t>
      </w:r>
      <w:r w:rsidRPr="00ED6C05">
        <w:rPr>
          <w:rFonts w:cstheme="minorBidi"/>
        </w:rPr>
        <w:br/>
        <w:t>Extracts metadata from pdf files and Word files.</w:t>
      </w:r>
    </w:p>
    <w:p w14:paraId="790E8F6C" w14:textId="77777777" w:rsidR="00ED6C05" w:rsidRPr="00ED6C05" w:rsidRDefault="00ED6C05" w:rsidP="00ED6C05">
      <w:pPr>
        <w:numPr>
          <w:ilvl w:val="0"/>
          <w:numId w:val="8"/>
        </w:numPr>
        <w:spacing w:before="80"/>
        <w:rPr>
          <w:rFonts w:cstheme="minorBidi"/>
        </w:rPr>
      </w:pPr>
      <w:r w:rsidRPr="00ED6C05">
        <w:rPr>
          <w:rFonts w:cstheme="minorBidi"/>
        </w:rPr>
        <w:t>You can take extensive notes on each item.</w:t>
      </w:r>
    </w:p>
    <w:p w14:paraId="3EA12B6E" w14:textId="77777777" w:rsidR="00ED6C05" w:rsidRPr="00ED6C05" w:rsidRDefault="00ED6C05" w:rsidP="00ED6C05">
      <w:pPr>
        <w:numPr>
          <w:ilvl w:val="0"/>
          <w:numId w:val="8"/>
        </w:numPr>
        <w:spacing w:before="80"/>
        <w:rPr>
          <w:rFonts w:cstheme="minorBidi"/>
        </w:rPr>
      </w:pPr>
      <w:r w:rsidRPr="00ED6C05">
        <w:rPr>
          <w:rFonts w:cstheme="minorBidi"/>
        </w:rPr>
        <w:t>More.</w:t>
      </w:r>
    </w:p>
    <w:p w14:paraId="480BE4EA" w14:textId="77777777" w:rsidR="00ED6C05" w:rsidRPr="00ED6C05" w:rsidRDefault="00ED6C05" w:rsidP="00ED6C05">
      <w:pPr>
        <w:tabs>
          <w:tab w:val="left" w:pos="5940"/>
        </w:tabs>
        <w:spacing w:before="120"/>
        <w:rPr>
          <w:rFonts w:cstheme="minorBidi"/>
          <w:b/>
        </w:rPr>
      </w:pPr>
      <w:r w:rsidRPr="00ED6C05">
        <w:rPr>
          <w:rFonts w:cstheme="minorBidi"/>
          <w:b/>
        </w:rPr>
        <w:t>Good search features</w:t>
      </w:r>
    </w:p>
    <w:p w14:paraId="0B59C991" w14:textId="77777777" w:rsidR="00ED6C05" w:rsidRPr="00ED6C05" w:rsidRDefault="00ED6C05" w:rsidP="00ED6C05">
      <w:pPr>
        <w:tabs>
          <w:tab w:val="left" w:pos="5940"/>
        </w:tabs>
        <w:spacing w:before="120"/>
        <w:rPr>
          <w:rFonts w:cstheme="minorBidi"/>
          <w:szCs w:val="24"/>
        </w:rPr>
      </w:pPr>
      <w:r w:rsidRPr="00ED6C05">
        <w:rPr>
          <w:rFonts w:cstheme="minorBidi"/>
          <w:b/>
          <w:szCs w:val="24"/>
        </w:rPr>
        <w:t xml:space="preserve">Can store data online </w:t>
      </w:r>
      <w:r w:rsidRPr="00ED6C05">
        <w:rPr>
          <w:rFonts w:cstheme="minorBidi"/>
          <w:szCs w:val="24"/>
        </w:rPr>
        <w:t xml:space="preserve">(access from anywhere, share with others) </w:t>
      </w:r>
      <w:r w:rsidRPr="00ED6C05">
        <w:rPr>
          <w:rFonts w:cstheme="minorBidi"/>
          <w:b/>
          <w:szCs w:val="24"/>
        </w:rPr>
        <w:t>and on your computer</w:t>
      </w:r>
      <w:r w:rsidRPr="00ED6C05">
        <w:rPr>
          <w:rFonts w:cstheme="minorBidi"/>
          <w:szCs w:val="24"/>
        </w:rPr>
        <w:t xml:space="preserve"> (with the desktop app.) Automatic sync; if others add records to a shared library, the sync adds those records to your local storage managed by your desktop app.</w:t>
      </w:r>
    </w:p>
    <w:p w14:paraId="0E966A03" w14:textId="77777777" w:rsidR="00ED6C05" w:rsidRPr="00ED6C05" w:rsidRDefault="00ED6C05" w:rsidP="00ED6C05">
      <w:pPr>
        <w:tabs>
          <w:tab w:val="left" w:pos="5940"/>
        </w:tabs>
        <w:spacing w:before="120"/>
        <w:rPr>
          <w:rFonts w:cstheme="minorBidi"/>
          <w:szCs w:val="24"/>
        </w:rPr>
      </w:pPr>
    </w:p>
    <w:p w14:paraId="3B6DC09E" w14:textId="77777777" w:rsidR="00ED6C05" w:rsidRDefault="00ED6C05" w:rsidP="00ED6C05">
      <w:pPr>
        <w:tabs>
          <w:tab w:val="left" w:pos="5940"/>
        </w:tabs>
        <w:spacing w:before="120"/>
        <w:rPr>
          <w:rFonts w:cstheme="minorBidi"/>
          <w:szCs w:val="24"/>
        </w:rPr>
      </w:pPr>
      <w:r w:rsidRPr="00ED6C05">
        <w:rPr>
          <w:rFonts w:cstheme="minorBidi"/>
          <w:szCs w:val="24"/>
        </w:rPr>
        <w:t>See following pages for an introduction</w:t>
      </w:r>
    </w:p>
    <w:p w14:paraId="7C834AD5" w14:textId="77777777" w:rsidR="00F05D09" w:rsidRDefault="00F05D09" w:rsidP="00F05D09">
      <w:pPr>
        <w:tabs>
          <w:tab w:val="left" w:pos="5940"/>
        </w:tabs>
        <w:rPr>
          <w:rFonts w:cstheme="minorBidi"/>
          <w:szCs w:val="24"/>
        </w:rPr>
      </w:pPr>
    </w:p>
    <w:p w14:paraId="53DABAA0" w14:textId="77777777" w:rsidR="00F05D09" w:rsidRPr="00F05D09" w:rsidRDefault="00F05D09" w:rsidP="00F05D09">
      <w:pPr>
        <w:rPr>
          <w:rFonts w:cstheme="minorBidi"/>
        </w:rPr>
      </w:pPr>
      <w:r w:rsidRPr="00F05D09">
        <w:rPr>
          <w:rFonts w:cstheme="minorBidi"/>
          <w:b/>
        </w:rPr>
        <w:t xml:space="preserve">Use the Zotero bibliography manager </w:t>
      </w:r>
      <w:hyperlink r:id="rId108" w:history="1">
        <w:r w:rsidRPr="00F05D09">
          <w:rPr>
            <w:rFonts w:cstheme="minorBidi"/>
            <w:b/>
            <w:color w:val="365F91" w:themeColor="accent1" w:themeShade="BF"/>
          </w:rPr>
          <w:t>https://www.zotero.org/</w:t>
        </w:r>
      </w:hyperlink>
      <w:r w:rsidRPr="00F05D09">
        <w:rPr>
          <w:rFonts w:cstheme="minorBidi"/>
          <w:b/>
          <w:color w:val="365F91" w:themeColor="accent1" w:themeShade="BF"/>
        </w:rPr>
        <w:br/>
      </w:r>
      <w:r w:rsidRPr="00F05D09">
        <w:rPr>
          <w:rFonts w:cstheme="minorBidi"/>
          <w:b/>
        </w:rPr>
        <w:t>Use Zotero as your personal research assistant</w:t>
      </w:r>
      <w:r w:rsidRPr="00F05D09">
        <w:rPr>
          <w:rFonts w:cstheme="minorBidi"/>
        </w:rPr>
        <w:t>. Free unless you need extra online storage.</w:t>
      </w:r>
      <w:r w:rsidRPr="00F05D09">
        <w:rPr>
          <w:rFonts w:cstheme="minorBidi"/>
        </w:rPr>
        <w:br/>
        <w:t>It is quite amazing how you can create not just a bookmark but a full bibliographic record for a Web page with one click, how it downloads pdfs automatically and extracts metadata, lets you add existing pdfs and extracts metadata, creates bibliographic records from items you find through databases, special functions for saving from Wikipedia, Amazon, ResearchGate, and others, and much more. You can take extensive notes on each item.</w:t>
      </w:r>
      <w:r w:rsidRPr="00F05D09">
        <w:rPr>
          <w:rFonts w:cstheme="minorBidi"/>
        </w:rPr>
        <w:br/>
        <w:t>Plugins for creating dynamic bibliographies in Word, LibreOffice, and Google Docs</w:t>
      </w:r>
      <w:r w:rsidRPr="00F05D09">
        <w:rPr>
          <w:rFonts w:cstheme="minorBidi"/>
        </w:rPr>
        <w:br/>
        <w:t>https://www.zotero.org/support/word_processor_integration.</w:t>
      </w:r>
    </w:p>
    <w:p w14:paraId="09365FAC" w14:textId="77777777" w:rsidR="00F05D09" w:rsidRPr="00F05D09" w:rsidRDefault="00F05D09" w:rsidP="00F05D09">
      <w:pPr>
        <w:spacing w:before="120"/>
        <w:rPr>
          <w:rFonts w:cstheme="minorBidi"/>
          <w:b/>
        </w:rPr>
      </w:pPr>
      <w:r w:rsidRPr="00F05D09">
        <w:rPr>
          <w:rFonts w:cstheme="minorBidi"/>
          <w:b/>
        </w:rPr>
        <w:t>On the Web and desk top app, synchronized. Can share libraries.</w:t>
      </w:r>
    </w:p>
    <w:p w14:paraId="06011145" w14:textId="77777777" w:rsidR="00F05D09" w:rsidRDefault="00F05D09" w:rsidP="00F05D09">
      <w:pPr>
        <w:tabs>
          <w:tab w:val="left" w:pos="5940"/>
        </w:tabs>
        <w:rPr>
          <w:rFonts w:cstheme="minorBidi"/>
          <w:szCs w:val="24"/>
        </w:rPr>
      </w:pPr>
      <w:r w:rsidRPr="00F05D09">
        <w:rPr>
          <w:rFonts w:cstheme="minorBidi"/>
          <w:b/>
        </w:rPr>
        <w:t>Good search features</w:t>
      </w:r>
    </w:p>
    <w:p w14:paraId="720037FD" w14:textId="77777777" w:rsidR="00F05D09" w:rsidRPr="00ED6C05" w:rsidRDefault="00F05D09" w:rsidP="00F05D09">
      <w:pPr>
        <w:tabs>
          <w:tab w:val="left" w:pos="5940"/>
        </w:tabs>
        <w:rPr>
          <w:rFonts w:cstheme="minorBidi"/>
          <w:szCs w:val="24"/>
        </w:rPr>
      </w:pPr>
    </w:p>
    <w:p w14:paraId="0D70E065" w14:textId="77777777" w:rsidR="00ED6C05" w:rsidRDefault="00ED6C05" w:rsidP="006075B8"/>
    <w:p w14:paraId="3E5D435B" w14:textId="77777777" w:rsidR="00ED6C05" w:rsidRDefault="00ED6C05" w:rsidP="006075B8">
      <w:pPr>
        <w:sectPr w:rsidR="00ED6C05">
          <w:headerReference w:type="default" r:id="rId109"/>
          <w:pgSz w:w="12240" w:h="15840"/>
          <w:pgMar w:top="1440" w:right="1440" w:bottom="1440" w:left="1440" w:header="720" w:footer="720" w:gutter="0"/>
          <w:cols w:space="720"/>
          <w:docGrid w:linePitch="360"/>
        </w:sectPr>
      </w:pPr>
    </w:p>
    <w:p w14:paraId="1AEDCA89" w14:textId="77777777" w:rsidR="0088164D" w:rsidRDefault="0088164D" w:rsidP="00ED6C05">
      <w:pPr>
        <w:ind w:left="720" w:hanging="720"/>
        <w:rPr>
          <w:b/>
          <w:sz w:val="28"/>
          <w:szCs w:val="28"/>
        </w:rPr>
      </w:pPr>
      <w:r w:rsidRPr="0088164D">
        <w:rPr>
          <w:b/>
          <w:szCs w:val="24"/>
        </w:rPr>
        <w:lastRenderedPageBreak/>
        <w:t>6.3.</w:t>
      </w:r>
      <w:r w:rsidR="00ED6C05" w:rsidRPr="0088164D">
        <w:rPr>
          <w:b/>
          <w:szCs w:val="24"/>
        </w:rPr>
        <w:t>1</w:t>
      </w:r>
      <w:r w:rsidR="00ED6C05" w:rsidRPr="0088164D">
        <w:rPr>
          <w:b/>
          <w:szCs w:val="24"/>
        </w:rPr>
        <w:tab/>
      </w:r>
      <w:r w:rsidRPr="0088164D">
        <w:rPr>
          <w:b/>
          <w:szCs w:val="24"/>
        </w:rPr>
        <w:t xml:space="preserve">Zotero </w:t>
      </w:r>
      <w:r w:rsidR="00ED6C05" w:rsidRPr="0088164D">
        <w:rPr>
          <w:b/>
          <w:szCs w:val="24"/>
        </w:rPr>
        <w:t>Installation guide.</w:t>
      </w:r>
    </w:p>
    <w:p w14:paraId="2F7FA065" w14:textId="77777777" w:rsidR="00ED6C05" w:rsidRDefault="00ED6C05" w:rsidP="0088164D">
      <w:pPr>
        <w:spacing w:before="60"/>
        <w:ind w:left="720"/>
      </w:pPr>
      <w:r w:rsidRPr="00C12C05">
        <w:t>Access</w:t>
      </w:r>
      <w:r>
        <w:t xml:space="preserve"> </w:t>
      </w:r>
      <w:r w:rsidRPr="00C12C05">
        <w:t>LIS575DS</w:t>
      </w:r>
      <w:r>
        <w:t xml:space="preserve"> </w:t>
      </w:r>
      <w:r w:rsidRPr="00C12C05">
        <w:t>Research</w:t>
      </w:r>
      <w:r>
        <w:t xml:space="preserve"> </w:t>
      </w:r>
      <w:r w:rsidRPr="00C12C05">
        <w:t>Methods</w:t>
      </w:r>
      <w:r>
        <w:t xml:space="preserve"> </w:t>
      </w:r>
      <w:r w:rsidRPr="00C12C05">
        <w:t>Zotero</w:t>
      </w:r>
      <w:r>
        <w:t xml:space="preserve"> </w:t>
      </w:r>
      <w:r w:rsidRPr="00C12C05">
        <w:t>library</w:t>
      </w:r>
      <w:r>
        <w:t xml:space="preserve"> </w:t>
      </w:r>
      <w:r w:rsidRPr="00C12C05">
        <w:t>in</w:t>
      </w:r>
      <w:r>
        <w:t xml:space="preserve"> </w:t>
      </w:r>
      <w:r w:rsidRPr="00C12C05">
        <w:t>four</w:t>
      </w:r>
      <w:r>
        <w:t xml:space="preserve"> </w:t>
      </w:r>
      <w:r w:rsidRPr="00C12C05">
        <w:t>easy</w:t>
      </w:r>
      <w:r>
        <w:t xml:space="preserve"> </w:t>
      </w:r>
      <w:r w:rsidRPr="00C12C05">
        <w:t>steps.</w:t>
      </w:r>
      <w:r w:rsidRPr="00C12C05">
        <w:br/>
        <w:t>Step</w:t>
      </w:r>
      <w:r>
        <w:t xml:space="preserve"> </w:t>
      </w:r>
      <w:r w:rsidRPr="00C12C05">
        <w:t>5</w:t>
      </w:r>
      <w:r>
        <w:t xml:space="preserve"> </w:t>
      </w:r>
      <w:r w:rsidRPr="00C12C05">
        <w:t>is</w:t>
      </w:r>
      <w:r>
        <w:t xml:space="preserve"> </w:t>
      </w:r>
      <w:r w:rsidRPr="00C12C05">
        <w:rPr>
          <w:b/>
          <w:bCs/>
        </w:rPr>
        <w:t>highly</w:t>
      </w:r>
      <w:r>
        <w:rPr>
          <w:b/>
          <w:bCs/>
        </w:rPr>
        <w:t xml:space="preserve"> </w:t>
      </w:r>
      <w:r w:rsidRPr="00C12C05">
        <w:rPr>
          <w:b/>
          <w:bCs/>
        </w:rPr>
        <w:t>recommended</w:t>
      </w:r>
      <w:r w:rsidRPr="00C12C05">
        <w:t>.</w:t>
      </w:r>
    </w:p>
    <w:p w14:paraId="4E390620" w14:textId="77777777" w:rsidR="00ED6C05" w:rsidRDefault="00ED6C05" w:rsidP="00ED6C05"/>
    <w:tbl>
      <w:tblPr>
        <w:tblStyle w:val="TableGrid"/>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1070"/>
        <w:gridCol w:w="9725"/>
      </w:tblGrid>
      <w:tr w:rsidR="00ED6C05" w14:paraId="4F9C9638" w14:textId="77777777" w:rsidTr="00AE3EC3">
        <w:trPr>
          <w:cantSplit/>
        </w:trPr>
        <w:tc>
          <w:tcPr>
            <w:tcW w:w="1070" w:type="dxa"/>
          </w:tcPr>
          <w:p w14:paraId="7CACE5BE" w14:textId="77777777" w:rsidR="00ED6C05" w:rsidRDefault="00ED6C05" w:rsidP="00AE3EC3">
            <w:r w:rsidRPr="00C12C05">
              <w:rPr>
                <w:b/>
                <w:spacing w:val="-2"/>
              </w:rPr>
              <w:t>Step</w:t>
            </w:r>
            <w:r>
              <w:rPr>
                <w:b/>
                <w:spacing w:val="-2"/>
              </w:rPr>
              <w:t xml:space="preserve"> </w:t>
            </w:r>
            <w:r w:rsidRPr="00C12C05">
              <w:rPr>
                <w:b/>
                <w:spacing w:val="-2"/>
              </w:rPr>
              <w:t>1</w:t>
            </w:r>
          </w:p>
        </w:tc>
        <w:tc>
          <w:tcPr>
            <w:tcW w:w="9725" w:type="dxa"/>
          </w:tcPr>
          <w:p w14:paraId="0FF6AE5A" w14:textId="77777777" w:rsidR="00ED6C05" w:rsidRDefault="00ED6C05" w:rsidP="00AE3EC3">
            <w:pPr>
              <w:rPr>
                <w:spacing w:val="-2"/>
              </w:rPr>
            </w:pPr>
            <w:r w:rsidRPr="00C12C05">
              <w:rPr>
                <w:b/>
                <w:spacing w:val="-2"/>
              </w:rPr>
              <w:t>Receive</w:t>
            </w:r>
            <w:r>
              <w:rPr>
                <w:b/>
                <w:spacing w:val="-2"/>
              </w:rPr>
              <w:t xml:space="preserve"> </w:t>
            </w:r>
            <w:r w:rsidRPr="00C12C05">
              <w:rPr>
                <w:b/>
                <w:spacing w:val="-2"/>
              </w:rPr>
              <w:t>an</w:t>
            </w:r>
            <w:r>
              <w:rPr>
                <w:b/>
                <w:spacing w:val="-2"/>
              </w:rPr>
              <w:t xml:space="preserve"> </w:t>
            </w:r>
            <w:r w:rsidRPr="00C12C05">
              <w:rPr>
                <w:b/>
                <w:spacing w:val="-2"/>
              </w:rPr>
              <w:t>invitation</w:t>
            </w:r>
            <w:r>
              <w:rPr>
                <w:b/>
                <w:spacing w:val="-2"/>
              </w:rPr>
              <w:t xml:space="preserve"> </w:t>
            </w:r>
            <w:r w:rsidRPr="00C12C05">
              <w:rPr>
                <w:b/>
                <w:spacing w:val="-2"/>
              </w:rPr>
              <w:t>to</w:t>
            </w:r>
            <w:r>
              <w:rPr>
                <w:b/>
                <w:spacing w:val="-2"/>
              </w:rPr>
              <w:t xml:space="preserve"> </w:t>
            </w:r>
            <w:r w:rsidRPr="00C12C05">
              <w:rPr>
                <w:b/>
                <w:spacing w:val="-2"/>
              </w:rPr>
              <w:t>UBLIS575DS</w:t>
            </w:r>
            <w:r>
              <w:rPr>
                <w:b/>
                <w:spacing w:val="-2"/>
              </w:rPr>
              <w:t xml:space="preserve"> </w:t>
            </w:r>
            <w:r w:rsidRPr="00C12C05">
              <w:rPr>
                <w:b/>
                <w:spacing w:val="-2"/>
              </w:rPr>
              <w:t>Research</w:t>
            </w:r>
            <w:r>
              <w:rPr>
                <w:b/>
                <w:spacing w:val="-2"/>
              </w:rPr>
              <w:t xml:space="preserve"> </w:t>
            </w:r>
            <w:r w:rsidRPr="00C12C05">
              <w:rPr>
                <w:b/>
                <w:spacing w:val="-2"/>
              </w:rPr>
              <w:t>Methods</w:t>
            </w:r>
            <w:r w:rsidRPr="00C12C05">
              <w:rPr>
                <w:spacing w:val="-2"/>
              </w:rPr>
              <w:t>.</w:t>
            </w:r>
          </w:p>
          <w:p w14:paraId="058B5DC8" w14:textId="77777777" w:rsidR="00ED6C05" w:rsidRPr="00A9653B" w:rsidRDefault="00ED6C05" w:rsidP="00AE3EC3">
            <w:pPr>
              <w:rPr>
                <w:spacing w:val="-4"/>
              </w:rPr>
            </w:pPr>
            <w:r w:rsidRPr="00A9653B">
              <w:rPr>
                <w:spacing w:val="-4"/>
              </w:rPr>
              <w:t>Amy</w:t>
            </w:r>
            <w:r>
              <w:rPr>
                <w:spacing w:val="-4"/>
              </w:rPr>
              <w:t xml:space="preserve"> </w:t>
            </w:r>
            <w:r w:rsidRPr="00A9653B">
              <w:rPr>
                <w:spacing w:val="-4"/>
              </w:rPr>
              <w:t>will</w:t>
            </w:r>
            <w:r>
              <w:rPr>
                <w:spacing w:val="-4"/>
              </w:rPr>
              <w:t xml:space="preserve"> </w:t>
            </w:r>
            <w:r w:rsidRPr="00A9653B">
              <w:rPr>
                <w:spacing w:val="-4"/>
              </w:rPr>
              <w:t>send</w:t>
            </w:r>
            <w:r>
              <w:rPr>
                <w:spacing w:val="-4"/>
              </w:rPr>
              <w:t xml:space="preserve"> </w:t>
            </w:r>
            <w:r w:rsidRPr="00A9653B">
              <w:rPr>
                <w:spacing w:val="-4"/>
              </w:rPr>
              <w:t>an</w:t>
            </w:r>
            <w:r>
              <w:rPr>
                <w:spacing w:val="-4"/>
              </w:rPr>
              <w:t xml:space="preserve"> </w:t>
            </w:r>
            <w:r w:rsidRPr="00A9653B">
              <w:rPr>
                <w:spacing w:val="-4"/>
              </w:rPr>
              <w:t>invitation</w:t>
            </w:r>
            <w:r>
              <w:rPr>
                <w:spacing w:val="-4"/>
              </w:rPr>
              <w:t xml:space="preserve"> </w:t>
            </w:r>
            <w:r w:rsidRPr="00A9653B">
              <w:rPr>
                <w:spacing w:val="-4"/>
              </w:rPr>
              <w:t>to</w:t>
            </w:r>
            <w:r>
              <w:rPr>
                <w:spacing w:val="-4"/>
              </w:rPr>
              <w:t xml:space="preserve"> </w:t>
            </w:r>
            <w:r w:rsidRPr="00A9653B">
              <w:rPr>
                <w:spacing w:val="-4"/>
              </w:rPr>
              <w:t>your</w:t>
            </w:r>
            <w:r>
              <w:rPr>
                <w:spacing w:val="-4"/>
              </w:rPr>
              <w:t xml:space="preserve"> </w:t>
            </w:r>
            <w:r w:rsidRPr="00A9653B">
              <w:rPr>
                <w:spacing w:val="-4"/>
              </w:rPr>
              <w:t>preferred</w:t>
            </w:r>
            <w:r>
              <w:rPr>
                <w:spacing w:val="-4"/>
              </w:rPr>
              <w:t xml:space="preserve"> </w:t>
            </w:r>
            <w:r w:rsidRPr="00A9653B">
              <w:rPr>
                <w:spacing w:val="-4"/>
              </w:rPr>
              <w:t>email</w:t>
            </w:r>
            <w:r>
              <w:rPr>
                <w:spacing w:val="-4"/>
              </w:rPr>
              <w:t xml:space="preserve"> address</w:t>
            </w:r>
            <w:r w:rsidRPr="00A9653B">
              <w:rPr>
                <w:spacing w:val="-4"/>
              </w:rPr>
              <w:t>.</w:t>
            </w:r>
            <w:r>
              <w:rPr>
                <w:spacing w:val="-4"/>
              </w:rPr>
              <w:t xml:space="preserve"> </w:t>
            </w:r>
            <w:r w:rsidRPr="00A9653B">
              <w:rPr>
                <w:spacing w:val="-4"/>
              </w:rPr>
              <w:t>The</w:t>
            </w:r>
            <w:r>
              <w:rPr>
                <w:spacing w:val="-4"/>
              </w:rPr>
              <w:t xml:space="preserve"> </w:t>
            </w:r>
            <w:r w:rsidRPr="00A9653B">
              <w:rPr>
                <w:spacing w:val="-4"/>
              </w:rPr>
              <w:t>invitation</w:t>
            </w:r>
            <w:r>
              <w:rPr>
                <w:spacing w:val="-4"/>
              </w:rPr>
              <w:t xml:space="preserve"> </w:t>
            </w:r>
            <w:r w:rsidRPr="00A9653B">
              <w:rPr>
                <w:spacing w:val="-4"/>
              </w:rPr>
              <w:t>will</w:t>
            </w:r>
            <w:r>
              <w:rPr>
                <w:spacing w:val="-4"/>
              </w:rPr>
              <w:t xml:space="preserve"> </w:t>
            </w:r>
            <w:r w:rsidRPr="00A9653B">
              <w:rPr>
                <w:spacing w:val="-4"/>
              </w:rPr>
              <w:t>come</w:t>
            </w:r>
            <w:r>
              <w:rPr>
                <w:spacing w:val="-4"/>
              </w:rPr>
              <w:t xml:space="preserve"> </w:t>
            </w:r>
            <w:r w:rsidRPr="00A9653B">
              <w:rPr>
                <w:spacing w:val="-4"/>
              </w:rPr>
              <w:t>from</w:t>
            </w:r>
            <w:r>
              <w:rPr>
                <w:spacing w:val="-4"/>
              </w:rPr>
              <w:t xml:space="preserve"> </w:t>
            </w:r>
            <w:r w:rsidRPr="00A9653B">
              <w:rPr>
                <w:spacing w:val="-4"/>
              </w:rPr>
              <w:t>Zotero.</w:t>
            </w:r>
          </w:p>
          <w:p w14:paraId="4E998624" w14:textId="77777777" w:rsidR="00ED6C05" w:rsidRDefault="00ED6C05" w:rsidP="00AE3EC3">
            <w:pPr>
              <w:rPr>
                <w:spacing w:val="-2"/>
              </w:rPr>
            </w:pPr>
          </w:p>
          <w:p w14:paraId="72BBEDAA" w14:textId="77777777" w:rsidR="00ED6C05" w:rsidRPr="00C12C05" w:rsidRDefault="00ED6C05" w:rsidP="00AE3EC3">
            <w:pPr>
              <w:rPr>
                <w:spacing w:val="-2"/>
              </w:rPr>
            </w:pPr>
            <w:r w:rsidRPr="00C12C05">
              <w:rPr>
                <w:noProof/>
                <w:spacing w:val="-2"/>
              </w:rPr>
              <w:drawing>
                <wp:inline distT="0" distB="0" distL="0" distR="0" wp14:anchorId="06A29046" wp14:editId="2585834E">
                  <wp:extent cx="6074409" cy="3017520"/>
                  <wp:effectExtent l="0" t="0" r="0" b="50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110" cstate="print">
                            <a:extLst>
                              <a:ext uri="{28A0092B-C50C-407E-A947-70E740481C1C}">
                                <a14:useLocalDpi xmlns:a14="http://schemas.microsoft.com/office/drawing/2010/main" val="0"/>
                              </a:ext>
                            </a:extLst>
                          </a:blip>
                          <a:srcRect l="18127" t="10292" b="17403"/>
                          <a:stretch/>
                        </pic:blipFill>
                        <pic:spPr bwMode="auto">
                          <a:xfrm>
                            <a:off x="0" y="0"/>
                            <a:ext cx="6074409" cy="3017520"/>
                          </a:xfrm>
                          <a:prstGeom prst="rect">
                            <a:avLst/>
                          </a:prstGeom>
                          <a:ln>
                            <a:noFill/>
                          </a:ln>
                          <a:extLst>
                            <a:ext uri="{53640926-AAD7-44D8-BBD7-CCE9431645EC}">
                              <a14:shadowObscured xmlns:a14="http://schemas.microsoft.com/office/drawing/2010/main"/>
                            </a:ext>
                          </a:extLst>
                        </pic:spPr>
                      </pic:pic>
                    </a:graphicData>
                  </a:graphic>
                </wp:inline>
              </w:drawing>
            </w:r>
          </w:p>
          <w:p w14:paraId="2E9983C0" w14:textId="77777777" w:rsidR="00ED6C05" w:rsidRDefault="00ED6C05" w:rsidP="00AE3EC3"/>
          <w:p w14:paraId="5260334B" w14:textId="77777777" w:rsidR="00ED6C05" w:rsidRDefault="00ED6C05" w:rsidP="00AE3EC3">
            <w:r>
              <w:t>Click on the invitation link</w:t>
            </w:r>
          </w:p>
        </w:tc>
      </w:tr>
      <w:tr w:rsidR="00ED6C05" w14:paraId="7E240248" w14:textId="77777777" w:rsidTr="00AE3EC3">
        <w:trPr>
          <w:cantSplit/>
        </w:trPr>
        <w:tc>
          <w:tcPr>
            <w:tcW w:w="1070" w:type="dxa"/>
          </w:tcPr>
          <w:p w14:paraId="453BB13E" w14:textId="77777777" w:rsidR="00ED6C05" w:rsidRDefault="00ED6C05" w:rsidP="00AE3EC3">
            <w:r w:rsidRPr="00C12C05">
              <w:rPr>
                <w:b/>
                <w:spacing w:val="-2"/>
              </w:rPr>
              <w:lastRenderedPageBreak/>
              <w:t>Step</w:t>
            </w:r>
            <w:r>
              <w:rPr>
                <w:b/>
                <w:spacing w:val="-2"/>
              </w:rPr>
              <w:t xml:space="preserve"> </w:t>
            </w:r>
            <w:r w:rsidRPr="00C12C05">
              <w:rPr>
                <w:b/>
                <w:spacing w:val="-2"/>
              </w:rPr>
              <w:t>2</w:t>
            </w:r>
          </w:p>
        </w:tc>
        <w:tc>
          <w:tcPr>
            <w:tcW w:w="9725" w:type="dxa"/>
          </w:tcPr>
          <w:p w14:paraId="1E0B7BA1" w14:textId="77777777" w:rsidR="00ED6C05" w:rsidRDefault="00ED6C05" w:rsidP="00AE3EC3">
            <w:pPr>
              <w:rPr>
                <w:spacing w:val="-4"/>
              </w:rPr>
            </w:pPr>
            <w:r w:rsidRPr="00C12C05">
              <w:rPr>
                <w:b/>
                <w:spacing w:val="-2"/>
              </w:rPr>
              <w:t>Log</w:t>
            </w:r>
            <w:r>
              <w:rPr>
                <w:b/>
                <w:spacing w:val="-2"/>
              </w:rPr>
              <w:t xml:space="preserve"> </w:t>
            </w:r>
            <w:r w:rsidRPr="00C12C05">
              <w:rPr>
                <w:b/>
                <w:spacing w:val="-2"/>
              </w:rPr>
              <w:t>in</w:t>
            </w:r>
            <w:r>
              <w:rPr>
                <w:b/>
                <w:spacing w:val="-2"/>
              </w:rPr>
              <w:t xml:space="preserve"> </w:t>
            </w:r>
            <w:r w:rsidRPr="00C12C05">
              <w:rPr>
                <w:b/>
                <w:spacing w:val="-2"/>
              </w:rPr>
              <w:t>or</w:t>
            </w:r>
            <w:r>
              <w:rPr>
                <w:b/>
                <w:spacing w:val="-2"/>
              </w:rPr>
              <w:t xml:space="preserve"> </w:t>
            </w:r>
            <w:r w:rsidRPr="00C12C05">
              <w:rPr>
                <w:b/>
                <w:spacing w:val="-2"/>
              </w:rPr>
              <w:t>register</w:t>
            </w:r>
            <w:r>
              <w:rPr>
                <w:b/>
                <w:spacing w:val="-2"/>
              </w:rPr>
              <w:t xml:space="preserve"> </w:t>
            </w:r>
            <w:r w:rsidRPr="00C12C05">
              <w:rPr>
                <w:b/>
                <w:spacing w:val="-2"/>
              </w:rPr>
              <w:t>for</w:t>
            </w:r>
            <w:r>
              <w:rPr>
                <w:b/>
                <w:spacing w:val="-2"/>
              </w:rPr>
              <w:t xml:space="preserve"> </w:t>
            </w:r>
            <w:r w:rsidRPr="00C12C05">
              <w:rPr>
                <w:b/>
                <w:spacing w:val="-2"/>
              </w:rPr>
              <w:t>Zotero</w:t>
            </w:r>
            <w:r w:rsidRPr="00C12C05">
              <w:rPr>
                <w:spacing w:val="-2"/>
              </w:rPr>
              <w:t>.</w:t>
            </w:r>
            <w:r w:rsidRPr="00C12C05">
              <w:rPr>
                <w:spacing w:val="-2"/>
              </w:rPr>
              <w:br/>
              <w:t>When</w:t>
            </w:r>
            <w:r>
              <w:rPr>
                <w:spacing w:val="-2"/>
              </w:rPr>
              <w:t xml:space="preserve"> </w:t>
            </w:r>
            <w:r w:rsidRPr="00C12C05">
              <w:rPr>
                <w:spacing w:val="-2"/>
              </w:rPr>
              <w:t>you</w:t>
            </w:r>
            <w:r>
              <w:rPr>
                <w:spacing w:val="-2"/>
              </w:rPr>
              <w:t xml:space="preserve"> </w:t>
            </w:r>
            <w:r w:rsidRPr="00C12C05">
              <w:rPr>
                <w:spacing w:val="-2"/>
              </w:rPr>
              <w:t>click</w:t>
            </w:r>
            <w:r>
              <w:rPr>
                <w:spacing w:val="-2"/>
              </w:rPr>
              <w:t xml:space="preserve"> </w:t>
            </w:r>
            <w:r w:rsidRPr="00C12C05">
              <w:rPr>
                <w:spacing w:val="-2"/>
              </w:rPr>
              <w:t>the</w:t>
            </w:r>
            <w:r>
              <w:rPr>
                <w:spacing w:val="-2"/>
              </w:rPr>
              <w:t xml:space="preserve"> </w:t>
            </w:r>
            <w:r w:rsidRPr="00C12C05">
              <w:rPr>
                <w:spacing w:val="-2"/>
              </w:rPr>
              <w:t>link</w:t>
            </w:r>
            <w:r>
              <w:rPr>
                <w:spacing w:val="-2"/>
              </w:rPr>
              <w:t xml:space="preserve"> </w:t>
            </w:r>
            <w:r w:rsidRPr="00C12C05">
              <w:rPr>
                <w:spacing w:val="-2"/>
              </w:rPr>
              <w:t>to</w:t>
            </w:r>
            <w:r>
              <w:rPr>
                <w:spacing w:val="-2"/>
              </w:rPr>
              <w:t xml:space="preserve"> </w:t>
            </w:r>
            <w:r w:rsidRPr="00C12C05">
              <w:rPr>
                <w:spacing w:val="-2"/>
              </w:rPr>
              <w:t>the</w:t>
            </w:r>
            <w:r>
              <w:rPr>
                <w:spacing w:val="-2"/>
              </w:rPr>
              <w:t xml:space="preserve"> </w:t>
            </w:r>
            <w:r w:rsidRPr="00C12C05">
              <w:rPr>
                <w:spacing w:val="-2"/>
              </w:rPr>
              <w:t>invitation</w:t>
            </w:r>
            <w:r>
              <w:rPr>
                <w:spacing w:val="-2"/>
              </w:rPr>
              <w:t xml:space="preserve"> </w:t>
            </w:r>
            <w:r w:rsidRPr="00C12C05">
              <w:rPr>
                <w:spacing w:val="-2"/>
              </w:rPr>
              <w:t>you</w:t>
            </w:r>
            <w:r>
              <w:rPr>
                <w:spacing w:val="-2"/>
              </w:rPr>
              <w:t xml:space="preserve"> </w:t>
            </w:r>
            <w:r w:rsidRPr="00C12C05">
              <w:rPr>
                <w:spacing w:val="-2"/>
              </w:rPr>
              <w:t>will</w:t>
            </w:r>
            <w:r>
              <w:rPr>
                <w:spacing w:val="-2"/>
              </w:rPr>
              <w:t xml:space="preserve"> </w:t>
            </w:r>
            <w:r w:rsidRPr="00C12C05">
              <w:rPr>
                <w:spacing w:val="-2"/>
              </w:rPr>
              <w:t>be</w:t>
            </w:r>
            <w:r>
              <w:rPr>
                <w:spacing w:val="-2"/>
              </w:rPr>
              <w:t xml:space="preserve"> </w:t>
            </w:r>
            <w:r w:rsidRPr="00C12C05">
              <w:rPr>
                <w:spacing w:val="-2"/>
              </w:rPr>
              <w:t>directed</w:t>
            </w:r>
            <w:r>
              <w:rPr>
                <w:spacing w:val="-2"/>
              </w:rPr>
              <w:t xml:space="preserve"> </w:t>
            </w:r>
            <w:r w:rsidRPr="00C12C05">
              <w:rPr>
                <w:spacing w:val="-2"/>
              </w:rPr>
              <w:t>to</w:t>
            </w:r>
            <w:r>
              <w:rPr>
                <w:spacing w:val="-2"/>
              </w:rPr>
              <w:t xml:space="preserve"> </w:t>
            </w:r>
            <w:r w:rsidRPr="00C12C05">
              <w:rPr>
                <w:spacing w:val="-2"/>
              </w:rPr>
              <w:t>the</w:t>
            </w:r>
            <w:r>
              <w:rPr>
                <w:spacing w:val="-2"/>
              </w:rPr>
              <w:t xml:space="preserve"> </w:t>
            </w:r>
            <w:r w:rsidRPr="00C12C05">
              <w:rPr>
                <w:spacing w:val="-2"/>
              </w:rPr>
              <w:t>Zotero</w:t>
            </w:r>
            <w:r>
              <w:rPr>
                <w:spacing w:val="-2"/>
              </w:rPr>
              <w:t xml:space="preserve"> </w:t>
            </w:r>
            <w:r w:rsidRPr="00C12C05">
              <w:rPr>
                <w:spacing w:val="-2"/>
              </w:rPr>
              <w:t>library</w:t>
            </w:r>
            <w:r w:rsidRPr="00C12C05">
              <w:rPr>
                <w:spacing w:val="-4"/>
              </w:rPr>
              <w:t>.</w:t>
            </w:r>
          </w:p>
          <w:p w14:paraId="39929CBD" w14:textId="77777777" w:rsidR="00ED6C05" w:rsidRPr="00C12C05" w:rsidRDefault="00ED6C05" w:rsidP="00AE3EC3">
            <w:pPr>
              <w:rPr>
                <w:spacing w:val="-4"/>
              </w:rPr>
            </w:pPr>
          </w:p>
          <w:p w14:paraId="4893E2EA" w14:textId="77777777" w:rsidR="00ED6C05" w:rsidRDefault="00ED6C05" w:rsidP="00AE3EC3">
            <w:r w:rsidRPr="00C12C05">
              <w:rPr>
                <w:noProof/>
                <w:spacing w:val="-4"/>
              </w:rPr>
              <w:drawing>
                <wp:inline distT="0" distB="0" distL="0" distR="0" wp14:anchorId="0E0B11D1" wp14:editId="59B74788">
                  <wp:extent cx="4542275" cy="3291840"/>
                  <wp:effectExtent l="0" t="0" r="4445"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rotWithShape="1">
                          <a:blip r:embed="rId111" cstate="print">
                            <a:extLst>
                              <a:ext uri="{28A0092B-C50C-407E-A947-70E740481C1C}">
                                <a14:useLocalDpi xmlns:a14="http://schemas.microsoft.com/office/drawing/2010/main" val="0"/>
                              </a:ext>
                            </a:extLst>
                          </a:blip>
                          <a:srcRect l="16455" t="9749" r="17117" b="4667"/>
                          <a:stretch/>
                        </pic:blipFill>
                        <pic:spPr bwMode="auto">
                          <a:xfrm>
                            <a:off x="0" y="0"/>
                            <a:ext cx="4542275" cy="3291840"/>
                          </a:xfrm>
                          <a:prstGeom prst="rect">
                            <a:avLst/>
                          </a:prstGeom>
                          <a:ln>
                            <a:noFill/>
                          </a:ln>
                          <a:extLst>
                            <a:ext uri="{53640926-AAD7-44D8-BBD7-CCE9431645EC}">
                              <a14:shadowObscured xmlns:a14="http://schemas.microsoft.com/office/drawing/2010/main"/>
                            </a:ext>
                          </a:extLst>
                        </pic:spPr>
                      </pic:pic>
                    </a:graphicData>
                  </a:graphic>
                </wp:inline>
              </w:drawing>
            </w:r>
          </w:p>
          <w:p w14:paraId="6C750631" w14:textId="77777777" w:rsidR="00ED6C05" w:rsidRDefault="00ED6C05" w:rsidP="00AE3EC3"/>
          <w:p w14:paraId="607B882D" w14:textId="77777777" w:rsidR="00ED6C05" w:rsidRDefault="00ED6C05" w:rsidP="00AE3EC3">
            <w:r w:rsidRPr="00C12C05">
              <w:rPr>
                <w:spacing w:val="-4"/>
              </w:rPr>
              <w:t>If</w:t>
            </w:r>
            <w:r>
              <w:rPr>
                <w:spacing w:val="-4"/>
              </w:rPr>
              <w:t xml:space="preserve"> </w:t>
            </w:r>
            <w:r w:rsidRPr="00C12C05">
              <w:rPr>
                <w:spacing w:val="-4"/>
              </w:rPr>
              <w:t>you</w:t>
            </w:r>
            <w:r>
              <w:rPr>
                <w:spacing w:val="-4"/>
              </w:rPr>
              <w:t xml:space="preserve"> already </w:t>
            </w:r>
            <w:r w:rsidRPr="00C12C05">
              <w:rPr>
                <w:spacing w:val="-4"/>
              </w:rPr>
              <w:t>have</w:t>
            </w:r>
            <w:r>
              <w:rPr>
                <w:spacing w:val="-4"/>
              </w:rPr>
              <w:t xml:space="preserve"> </w:t>
            </w:r>
            <w:r w:rsidRPr="00C12C05">
              <w:rPr>
                <w:spacing w:val="-4"/>
              </w:rPr>
              <w:t>a</w:t>
            </w:r>
            <w:r>
              <w:rPr>
                <w:spacing w:val="-4"/>
              </w:rPr>
              <w:t xml:space="preserve"> </w:t>
            </w:r>
            <w:r w:rsidRPr="00C12C05">
              <w:rPr>
                <w:spacing w:val="-4"/>
              </w:rPr>
              <w:t>Zotero</w:t>
            </w:r>
            <w:r>
              <w:rPr>
                <w:spacing w:val="-4"/>
              </w:rPr>
              <w:t xml:space="preserve"> </w:t>
            </w:r>
            <w:r w:rsidRPr="00C12C05">
              <w:rPr>
                <w:spacing w:val="-4"/>
              </w:rPr>
              <w:t>account,</w:t>
            </w:r>
            <w:r>
              <w:rPr>
                <w:spacing w:val="-4"/>
              </w:rPr>
              <w:t xml:space="preserve"> </w:t>
            </w:r>
            <w:r w:rsidRPr="00C12C05">
              <w:rPr>
                <w:spacing w:val="-4"/>
              </w:rPr>
              <w:t>click</w:t>
            </w:r>
            <w:r>
              <w:rPr>
                <w:spacing w:val="-4"/>
              </w:rPr>
              <w:t xml:space="preserve"> </w:t>
            </w:r>
            <w:r w:rsidRPr="006E5DC2">
              <w:rPr>
                <w:i/>
                <w:spacing w:val="-4"/>
              </w:rPr>
              <w:t>Log</w:t>
            </w:r>
            <w:r>
              <w:rPr>
                <w:i/>
                <w:spacing w:val="-4"/>
              </w:rPr>
              <w:t xml:space="preserve"> </w:t>
            </w:r>
            <w:r w:rsidRPr="006E5DC2">
              <w:rPr>
                <w:i/>
                <w:spacing w:val="-4"/>
              </w:rPr>
              <w:t>In</w:t>
            </w:r>
            <w:r>
              <w:rPr>
                <w:spacing w:val="-4"/>
              </w:rPr>
              <w:t xml:space="preserve"> </w:t>
            </w:r>
            <w:r w:rsidRPr="00C12C05">
              <w:rPr>
                <w:spacing w:val="-4"/>
              </w:rPr>
              <w:t>in</w:t>
            </w:r>
            <w:r>
              <w:rPr>
                <w:spacing w:val="-4"/>
              </w:rPr>
              <w:t xml:space="preserve"> </w:t>
            </w:r>
            <w:r w:rsidRPr="00C12C05">
              <w:rPr>
                <w:spacing w:val="-4"/>
              </w:rPr>
              <w:t>the</w:t>
            </w:r>
            <w:r>
              <w:rPr>
                <w:spacing w:val="-4"/>
              </w:rPr>
              <w:t xml:space="preserve"> </w:t>
            </w:r>
            <w:r w:rsidRPr="00C12C05">
              <w:rPr>
                <w:spacing w:val="-4"/>
              </w:rPr>
              <w:t>upper</w:t>
            </w:r>
            <w:r>
              <w:rPr>
                <w:spacing w:val="-4"/>
              </w:rPr>
              <w:t xml:space="preserve"> </w:t>
            </w:r>
            <w:r w:rsidRPr="00C12C05">
              <w:rPr>
                <w:spacing w:val="-4"/>
              </w:rPr>
              <w:t>right</w:t>
            </w:r>
            <w:r>
              <w:rPr>
                <w:spacing w:val="-4"/>
              </w:rPr>
              <w:t xml:space="preserve"> </w:t>
            </w:r>
            <w:r w:rsidRPr="00C12C05">
              <w:rPr>
                <w:spacing w:val="-4"/>
              </w:rPr>
              <w:t>corner</w:t>
            </w:r>
            <w:r>
              <w:rPr>
                <w:spacing w:val="-4"/>
              </w:rPr>
              <w:t xml:space="preserve"> </w:t>
            </w:r>
            <w:r w:rsidRPr="00C12C05">
              <w:rPr>
                <w:spacing w:val="-4"/>
              </w:rPr>
              <w:t>and</w:t>
            </w:r>
            <w:r>
              <w:rPr>
                <w:spacing w:val="-4"/>
              </w:rPr>
              <w:t xml:space="preserve"> </w:t>
            </w:r>
            <w:r w:rsidRPr="00C12C05">
              <w:rPr>
                <w:spacing w:val="-4"/>
              </w:rPr>
              <w:t>enter</w:t>
            </w:r>
            <w:r>
              <w:rPr>
                <w:spacing w:val="-4"/>
              </w:rPr>
              <w:t xml:space="preserve"> </w:t>
            </w:r>
            <w:r w:rsidRPr="00C12C05">
              <w:rPr>
                <w:spacing w:val="-4"/>
              </w:rPr>
              <w:t>your</w:t>
            </w:r>
            <w:r>
              <w:rPr>
                <w:spacing w:val="-4"/>
              </w:rPr>
              <w:t xml:space="preserve"> </w:t>
            </w:r>
            <w:r w:rsidRPr="00C12C05">
              <w:rPr>
                <w:spacing w:val="-4"/>
              </w:rPr>
              <w:t>credentials</w:t>
            </w:r>
            <w:r>
              <w:rPr>
                <w:spacing w:val="-4"/>
              </w:rPr>
              <w:t xml:space="preserve">. </w:t>
            </w:r>
            <w:r w:rsidRPr="00C12C05">
              <w:rPr>
                <w:spacing w:val="-4"/>
              </w:rPr>
              <w:t>If</w:t>
            </w:r>
            <w:r>
              <w:rPr>
                <w:spacing w:val="-4"/>
              </w:rPr>
              <w:t xml:space="preserve"> </w:t>
            </w:r>
            <w:r w:rsidRPr="00C12C05">
              <w:rPr>
                <w:spacing w:val="-4"/>
              </w:rPr>
              <w:t>you</w:t>
            </w:r>
            <w:r>
              <w:rPr>
                <w:spacing w:val="-4"/>
              </w:rPr>
              <w:t xml:space="preserve"> </w:t>
            </w:r>
            <w:r w:rsidRPr="00C12C05">
              <w:rPr>
                <w:spacing w:val="-4"/>
              </w:rPr>
              <w:t>do</w:t>
            </w:r>
            <w:r>
              <w:rPr>
                <w:spacing w:val="-4"/>
              </w:rPr>
              <w:t xml:space="preserve"> </w:t>
            </w:r>
            <w:r w:rsidRPr="00C12C05">
              <w:rPr>
                <w:spacing w:val="-4"/>
              </w:rPr>
              <w:t>not</w:t>
            </w:r>
            <w:r>
              <w:rPr>
                <w:spacing w:val="-4"/>
              </w:rPr>
              <w:t xml:space="preserve"> </w:t>
            </w:r>
            <w:r w:rsidRPr="00C12C05">
              <w:rPr>
                <w:spacing w:val="-4"/>
              </w:rPr>
              <w:t>have</w:t>
            </w:r>
            <w:r>
              <w:rPr>
                <w:spacing w:val="-4"/>
              </w:rPr>
              <w:t xml:space="preserve"> </w:t>
            </w:r>
            <w:r w:rsidRPr="00C12C05">
              <w:rPr>
                <w:spacing w:val="-4"/>
              </w:rPr>
              <w:t>a</w:t>
            </w:r>
            <w:r>
              <w:rPr>
                <w:spacing w:val="-4"/>
              </w:rPr>
              <w:t xml:space="preserve"> </w:t>
            </w:r>
            <w:r w:rsidRPr="00C12C05">
              <w:rPr>
                <w:spacing w:val="-4"/>
              </w:rPr>
              <w:t>Zotero</w:t>
            </w:r>
            <w:r>
              <w:rPr>
                <w:spacing w:val="-4"/>
              </w:rPr>
              <w:t xml:space="preserve"> </w:t>
            </w:r>
            <w:r w:rsidRPr="00C12C05">
              <w:rPr>
                <w:spacing w:val="-4"/>
              </w:rPr>
              <w:t>account,</w:t>
            </w:r>
            <w:r>
              <w:rPr>
                <w:spacing w:val="-4"/>
              </w:rPr>
              <w:t xml:space="preserve"> </w:t>
            </w:r>
            <w:r w:rsidRPr="00C12C05">
              <w:rPr>
                <w:spacing w:val="-4"/>
              </w:rPr>
              <w:t>click</w:t>
            </w:r>
            <w:r>
              <w:rPr>
                <w:spacing w:val="-4"/>
              </w:rPr>
              <w:t xml:space="preserve"> </w:t>
            </w:r>
            <w:r w:rsidRPr="006E5DC2">
              <w:rPr>
                <w:i/>
                <w:spacing w:val="-4"/>
              </w:rPr>
              <w:t>Register</w:t>
            </w:r>
            <w:r>
              <w:rPr>
                <w:spacing w:val="-4"/>
              </w:rPr>
              <w:t xml:space="preserve"> </w:t>
            </w:r>
            <w:r w:rsidRPr="00C12C05">
              <w:rPr>
                <w:spacing w:val="-4"/>
              </w:rPr>
              <w:t>in</w:t>
            </w:r>
            <w:r>
              <w:rPr>
                <w:spacing w:val="-4"/>
              </w:rPr>
              <w:t xml:space="preserve"> </w:t>
            </w:r>
            <w:r w:rsidRPr="00C12C05">
              <w:rPr>
                <w:spacing w:val="-4"/>
              </w:rPr>
              <w:t>the</w:t>
            </w:r>
            <w:r>
              <w:rPr>
                <w:spacing w:val="-4"/>
              </w:rPr>
              <w:t xml:space="preserve"> </w:t>
            </w:r>
            <w:r w:rsidRPr="00C12C05">
              <w:rPr>
                <w:spacing w:val="-4"/>
              </w:rPr>
              <w:t>upper</w:t>
            </w:r>
            <w:r>
              <w:rPr>
                <w:spacing w:val="-4"/>
              </w:rPr>
              <w:t xml:space="preserve"> </w:t>
            </w:r>
            <w:r w:rsidRPr="00C12C05">
              <w:rPr>
                <w:spacing w:val="-4"/>
              </w:rPr>
              <w:t>right</w:t>
            </w:r>
            <w:r>
              <w:rPr>
                <w:spacing w:val="-4"/>
              </w:rPr>
              <w:t xml:space="preserve"> </w:t>
            </w:r>
            <w:r w:rsidRPr="00C12C05">
              <w:rPr>
                <w:spacing w:val="-4"/>
              </w:rPr>
              <w:t>corner.</w:t>
            </w:r>
          </w:p>
        </w:tc>
      </w:tr>
      <w:tr w:rsidR="00ED6C05" w14:paraId="4BF02800" w14:textId="77777777" w:rsidTr="00AE3EC3">
        <w:trPr>
          <w:cantSplit/>
        </w:trPr>
        <w:tc>
          <w:tcPr>
            <w:tcW w:w="1070" w:type="dxa"/>
          </w:tcPr>
          <w:p w14:paraId="46787F7D" w14:textId="77777777" w:rsidR="00ED6C05" w:rsidRDefault="00ED6C05" w:rsidP="00AE3EC3">
            <w:r w:rsidRPr="00C12C05">
              <w:rPr>
                <w:b/>
                <w:spacing w:val="-2"/>
              </w:rPr>
              <w:t>Step</w:t>
            </w:r>
            <w:r>
              <w:rPr>
                <w:b/>
                <w:spacing w:val="-2"/>
              </w:rPr>
              <w:t xml:space="preserve"> </w:t>
            </w:r>
            <w:r w:rsidRPr="00C12C05">
              <w:rPr>
                <w:b/>
                <w:spacing w:val="-2"/>
              </w:rPr>
              <w:t>2.1</w:t>
            </w:r>
          </w:p>
        </w:tc>
        <w:tc>
          <w:tcPr>
            <w:tcW w:w="9725" w:type="dxa"/>
          </w:tcPr>
          <w:p w14:paraId="17BFB7A7" w14:textId="1BABF3E9" w:rsidR="00ED6C05" w:rsidRPr="00C12C05" w:rsidRDefault="00ED6C05" w:rsidP="00AE3EC3">
            <w:pPr>
              <w:rPr>
                <w:spacing w:val="-2"/>
              </w:rPr>
            </w:pPr>
            <w:r w:rsidRPr="007B74A7">
              <w:rPr>
                <w:bCs/>
                <w:spacing w:val="-2"/>
              </w:rPr>
              <w:t>If you</w:t>
            </w:r>
            <w:r w:rsidRPr="007B74A7">
              <w:rPr>
                <w:b/>
                <w:spacing w:val="-2"/>
              </w:rPr>
              <w:t xml:space="preserve"> do not have a</w:t>
            </w:r>
            <w:r>
              <w:rPr>
                <w:spacing w:val="-2"/>
              </w:rPr>
              <w:t xml:space="preserve"> </w:t>
            </w:r>
            <w:r w:rsidRPr="00C12C05">
              <w:rPr>
                <w:b/>
                <w:spacing w:val="-2"/>
              </w:rPr>
              <w:t>Zotero</w:t>
            </w:r>
            <w:r>
              <w:rPr>
                <w:b/>
                <w:spacing w:val="-2"/>
              </w:rPr>
              <w:t xml:space="preserve"> </w:t>
            </w:r>
            <w:r w:rsidRPr="00C12C05">
              <w:rPr>
                <w:b/>
                <w:spacing w:val="-2"/>
              </w:rPr>
              <w:t>account</w:t>
            </w:r>
            <w:r>
              <w:rPr>
                <w:b/>
                <w:spacing w:val="-2"/>
              </w:rPr>
              <w:t>, create one</w:t>
            </w:r>
            <w:r>
              <w:rPr>
                <w:spacing w:val="-2"/>
              </w:rPr>
              <w:t>.</w:t>
            </w:r>
          </w:p>
          <w:p w14:paraId="30F541F5" w14:textId="77777777" w:rsidR="00ED6C05" w:rsidRDefault="00ED6C05" w:rsidP="00AE3EC3">
            <w:r w:rsidRPr="00C12C05">
              <w:rPr>
                <w:bCs/>
                <w:iCs/>
                <w:noProof/>
              </w:rPr>
              <w:drawing>
                <wp:inline distT="0" distB="0" distL="0" distR="0" wp14:anchorId="6740069E" wp14:editId="1E4ACFEA">
                  <wp:extent cx="3333677" cy="32004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rotWithShape="1">
                          <a:blip r:embed="rId112" cstate="print">
                            <a:extLst>
                              <a:ext uri="{28A0092B-C50C-407E-A947-70E740481C1C}">
                                <a14:useLocalDpi xmlns:a14="http://schemas.microsoft.com/office/drawing/2010/main" val="0"/>
                              </a:ext>
                            </a:extLst>
                          </a:blip>
                          <a:srcRect l="26504" t="10836" r="27483" b="10635"/>
                          <a:stretch/>
                        </pic:blipFill>
                        <pic:spPr bwMode="auto">
                          <a:xfrm>
                            <a:off x="0" y="0"/>
                            <a:ext cx="3333677" cy="3200400"/>
                          </a:xfrm>
                          <a:prstGeom prst="rect">
                            <a:avLst/>
                          </a:prstGeom>
                          <a:ln>
                            <a:noFill/>
                          </a:ln>
                          <a:extLst>
                            <a:ext uri="{53640926-AAD7-44D8-BBD7-CCE9431645EC}">
                              <a14:shadowObscured xmlns:a14="http://schemas.microsoft.com/office/drawing/2010/main"/>
                            </a:ext>
                          </a:extLst>
                        </pic:spPr>
                      </pic:pic>
                    </a:graphicData>
                  </a:graphic>
                </wp:inline>
              </w:drawing>
            </w:r>
          </w:p>
        </w:tc>
      </w:tr>
      <w:tr w:rsidR="00ED6C05" w14:paraId="2F915228" w14:textId="77777777" w:rsidTr="00AE3EC3">
        <w:trPr>
          <w:cantSplit/>
        </w:trPr>
        <w:tc>
          <w:tcPr>
            <w:tcW w:w="1070" w:type="dxa"/>
          </w:tcPr>
          <w:p w14:paraId="573B533A" w14:textId="77777777" w:rsidR="00ED6C05" w:rsidRDefault="00ED6C05" w:rsidP="00AE3EC3">
            <w:r w:rsidRPr="00C12C05">
              <w:rPr>
                <w:b/>
                <w:spacing w:val="-2"/>
              </w:rPr>
              <w:lastRenderedPageBreak/>
              <w:t>Step</w:t>
            </w:r>
            <w:r>
              <w:rPr>
                <w:b/>
                <w:spacing w:val="-2"/>
              </w:rPr>
              <w:t xml:space="preserve"> </w:t>
            </w:r>
            <w:r w:rsidRPr="00C12C05">
              <w:rPr>
                <w:b/>
                <w:spacing w:val="-2"/>
              </w:rPr>
              <w:t>3</w:t>
            </w:r>
          </w:p>
        </w:tc>
        <w:tc>
          <w:tcPr>
            <w:tcW w:w="9725" w:type="dxa"/>
          </w:tcPr>
          <w:p w14:paraId="19F4C000" w14:textId="77777777" w:rsidR="00ED6C05" w:rsidRDefault="00ED6C05" w:rsidP="00AE3EC3">
            <w:pPr>
              <w:rPr>
                <w:iCs/>
              </w:rPr>
            </w:pPr>
            <w:r w:rsidRPr="00C12C05">
              <w:rPr>
                <w:b/>
                <w:spacing w:val="-2"/>
              </w:rPr>
              <w:t>Join</w:t>
            </w:r>
            <w:r>
              <w:rPr>
                <w:b/>
                <w:spacing w:val="-2"/>
              </w:rPr>
              <w:t xml:space="preserve"> </w:t>
            </w:r>
            <w:r w:rsidRPr="00C12C05">
              <w:rPr>
                <w:b/>
                <w:spacing w:val="-2"/>
              </w:rPr>
              <w:t>UBLIS575DS</w:t>
            </w:r>
            <w:r>
              <w:rPr>
                <w:b/>
                <w:spacing w:val="-2"/>
              </w:rPr>
              <w:t xml:space="preserve"> </w:t>
            </w:r>
            <w:r w:rsidRPr="00C12C05">
              <w:rPr>
                <w:b/>
                <w:spacing w:val="-2"/>
              </w:rPr>
              <w:t>Research</w:t>
            </w:r>
            <w:r>
              <w:rPr>
                <w:b/>
                <w:spacing w:val="-2"/>
              </w:rPr>
              <w:t xml:space="preserve"> </w:t>
            </w:r>
            <w:r w:rsidRPr="00C12C05">
              <w:rPr>
                <w:b/>
                <w:spacing w:val="-2"/>
              </w:rPr>
              <w:t>Methods</w:t>
            </w:r>
            <w:r>
              <w:rPr>
                <w:b/>
                <w:bCs/>
                <w:iCs/>
              </w:rPr>
              <w:t xml:space="preserve"> </w:t>
            </w:r>
            <w:r w:rsidRPr="00C12C05">
              <w:rPr>
                <w:iCs/>
              </w:rPr>
              <w:t>after</w:t>
            </w:r>
            <w:r>
              <w:rPr>
                <w:iCs/>
              </w:rPr>
              <w:t xml:space="preserve"> </w:t>
            </w:r>
            <w:r w:rsidRPr="00C12C05">
              <w:rPr>
                <w:iCs/>
              </w:rPr>
              <w:t>you</w:t>
            </w:r>
            <w:r>
              <w:rPr>
                <w:iCs/>
              </w:rPr>
              <w:t xml:space="preserve"> </w:t>
            </w:r>
            <w:r w:rsidRPr="00C12C05">
              <w:rPr>
                <w:iCs/>
              </w:rPr>
              <w:t>have</w:t>
            </w:r>
            <w:r>
              <w:rPr>
                <w:iCs/>
              </w:rPr>
              <w:t xml:space="preserve"> </w:t>
            </w:r>
            <w:r w:rsidRPr="00C12C05">
              <w:rPr>
                <w:iCs/>
              </w:rPr>
              <w:t>registered</w:t>
            </w:r>
            <w:r>
              <w:rPr>
                <w:iCs/>
              </w:rPr>
              <w:t xml:space="preserve"> </w:t>
            </w:r>
            <w:r w:rsidRPr="00C12C05">
              <w:rPr>
                <w:iCs/>
              </w:rPr>
              <w:t>or</w:t>
            </w:r>
            <w:r>
              <w:rPr>
                <w:iCs/>
              </w:rPr>
              <w:t xml:space="preserve"> </w:t>
            </w:r>
            <w:r w:rsidRPr="00C12C05">
              <w:rPr>
                <w:iCs/>
              </w:rPr>
              <w:t>logged</w:t>
            </w:r>
            <w:r>
              <w:rPr>
                <w:iCs/>
              </w:rPr>
              <w:t xml:space="preserve"> </w:t>
            </w:r>
            <w:r w:rsidRPr="00C12C05">
              <w:rPr>
                <w:iCs/>
              </w:rPr>
              <w:t>in.</w:t>
            </w:r>
            <w:r>
              <w:rPr>
                <w:iCs/>
              </w:rPr>
              <w:t xml:space="preserve"> </w:t>
            </w:r>
            <w:r w:rsidRPr="00C12C05">
              <w:rPr>
                <w:iCs/>
              </w:rPr>
              <w:t>Click</w:t>
            </w:r>
            <w:r>
              <w:rPr>
                <w:iCs/>
              </w:rPr>
              <w:t xml:space="preserve"> </w:t>
            </w:r>
            <w:r w:rsidRPr="00134B8B">
              <w:rPr>
                <w:i/>
                <w:iCs/>
              </w:rPr>
              <w:t>Join</w:t>
            </w:r>
          </w:p>
          <w:p w14:paraId="5D767100" w14:textId="77777777" w:rsidR="00ED6C05" w:rsidRDefault="00ED6C05" w:rsidP="00AE3EC3"/>
          <w:p w14:paraId="23DA0543" w14:textId="77777777" w:rsidR="00ED6C05" w:rsidRDefault="00ED6C05" w:rsidP="00AE3EC3">
            <w:r>
              <w:rPr>
                <w:b/>
                <w:noProof/>
              </w:rPr>
              <mc:AlternateContent>
                <mc:Choice Requires="wpg">
                  <w:drawing>
                    <wp:anchor distT="0" distB="0" distL="114300" distR="114300" simplePos="0" relativeHeight="251662336" behindDoc="0" locked="0" layoutInCell="1" allowOverlap="1" wp14:anchorId="371708CB" wp14:editId="09B923D9">
                      <wp:simplePos x="0" y="0"/>
                      <wp:positionH relativeFrom="column">
                        <wp:posOffset>2790825</wp:posOffset>
                      </wp:positionH>
                      <wp:positionV relativeFrom="paragraph">
                        <wp:posOffset>1507490</wp:posOffset>
                      </wp:positionV>
                      <wp:extent cx="1141429" cy="296293"/>
                      <wp:effectExtent l="0" t="0" r="20955" b="27940"/>
                      <wp:wrapNone/>
                      <wp:docPr id="6" name="Group 6"/>
                      <wp:cNvGraphicFramePr/>
                      <a:graphic xmlns:a="http://schemas.openxmlformats.org/drawingml/2006/main">
                        <a:graphicData uri="http://schemas.microsoft.com/office/word/2010/wordprocessingGroup">
                          <wpg:wgp>
                            <wpg:cNvGrpSpPr/>
                            <wpg:grpSpPr>
                              <a:xfrm>
                                <a:off x="0" y="0"/>
                                <a:ext cx="1141429" cy="296293"/>
                                <a:chOff x="0" y="0"/>
                                <a:chExt cx="1141429" cy="296293"/>
                              </a:xfrm>
                            </wpg:grpSpPr>
                            <wps:wsp>
                              <wps:cNvPr id="7" name="Oval 7"/>
                              <wps:cNvSpPr/>
                              <wps:spPr>
                                <a:xfrm>
                                  <a:off x="819150" y="0"/>
                                  <a:ext cx="322279" cy="2962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0" y="184150"/>
                                  <a:ext cx="81768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0A3F50B1" id="Group 6" o:spid="_x0000_s1026" style="position:absolute;margin-left:219.75pt;margin-top:118.7pt;width:89.9pt;height:23.35pt;z-index:251662336" coordsize="11414,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">
                      <v:oval id="Oval 7" o:spid="_x0000_s1027" style="position:absolute;left:8191;width:3223;height: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" filled="f" strokecolor="red" strokeweight="2pt"/>
                      <v:shapetype id="_x0000_t32" coordsize="21600,21600" o:spt="32" o:oned="t" path="m,l21600,21600e" filled="f">
                        <v:path arrowok="t" fillok="f" o:connecttype="none"/>
                        <o:lock v:ext="edit" shapetype="t"/>
                      </v:shapetype>
                      <v:shape id="Straight Arrow Connector 8" o:spid="_x0000_s1028" type="#_x0000_t32" style="position:absolute;top:1841;width:8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" strokecolor="red">
                        <v:stroke endarrow="block"/>
                      </v:shape>
                    </v:group>
                  </w:pict>
                </mc:Fallback>
              </mc:AlternateContent>
            </w:r>
            <w:r w:rsidRPr="00C12C05">
              <w:rPr>
                <w:b/>
                <w:noProof/>
              </w:rPr>
              <w:drawing>
                <wp:inline distT="0" distB="0" distL="0" distR="0" wp14:anchorId="1EA0F5FB" wp14:editId="20094FDD">
                  <wp:extent cx="5470358" cy="3200400"/>
                  <wp:effectExtent l="0" t="0" r="381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rotWithShape="1">
                          <a:blip r:embed="rId113">
                            <a:extLst>
                              <a:ext uri="{28A0092B-C50C-407E-A947-70E740481C1C}">
                                <a14:useLocalDpi xmlns:a14="http://schemas.microsoft.com/office/drawing/2010/main" val="0"/>
                              </a:ext>
                            </a:extLst>
                          </a:blip>
                          <a:srcRect l="17367" t="11107" r="18321" b="22004"/>
                          <a:stretch/>
                        </pic:blipFill>
                        <pic:spPr bwMode="auto">
                          <a:xfrm>
                            <a:off x="0" y="0"/>
                            <a:ext cx="5470358" cy="3200400"/>
                          </a:xfrm>
                          <a:prstGeom prst="rect">
                            <a:avLst/>
                          </a:prstGeom>
                          <a:ln>
                            <a:noFill/>
                          </a:ln>
                          <a:extLst>
                            <a:ext uri="{53640926-AAD7-44D8-BBD7-CCE9431645EC}">
                              <a14:shadowObscured xmlns:a14="http://schemas.microsoft.com/office/drawing/2010/main"/>
                            </a:ext>
                          </a:extLst>
                        </pic:spPr>
                      </pic:pic>
                    </a:graphicData>
                  </a:graphic>
                </wp:inline>
              </w:drawing>
            </w:r>
          </w:p>
          <w:p w14:paraId="7E08A344" w14:textId="77777777" w:rsidR="00ED6C05" w:rsidRDefault="00ED6C05" w:rsidP="00AE3EC3"/>
          <w:p w14:paraId="2C6C764B" w14:textId="77777777" w:rsidR="00ED6C05" w:rsidRPr="00C12C05" w:rsidRDefault="00ED6C05" w:rsidP="00AE3EC3">
            <w:pPr>
              <w:rPr>
                <w:bCs/>
              </w:rPr>
            </w:pPr>
            <w:r w:rsidRPr="00C12C05">
              <w:rPr>
                <w:bCs/>
              </w:rPr>
              <w:t>Receive</w:t>
            </w:r>
            <w:r>
              <w:rPr>
                <w:bCs/>
              </w:rPr>
              <w:t xml:space="preserve"> </w:t>
            </w:r>
            <w:r w:rsidRPr="00C12C05">
              <w:rPr>
                <w:bCs/>
              </w:rPr>
              <w:t>confirmation</w:t>
            </w:r>
            <w:r>
              <w:rPr>
                <w:bCs/>
              </w:rPr>
              <w:t xml:space="preserve"> </w:t>
            </w:r>
            <w:r w:rsidRPr="00C12C05">
              <w:rPr>
                <w:bCs/>
              </w:rPr>
              <w:t>that</w:t>
            </w:r>
            <w:r>
              <w:rPr>
                <w:bCs/>
              </w:rPr>
              <w:t xml:space="preserve"> </w:t>
            </w:r>
            <w:r w:rsidRPr="00C12C05">
              <w:rPr>
                <w:bCs/>
              </w:rPr>
              <w:t>you</w:t>
            </w:r>
            <w:r>
              <w:rPr>
                <w:bCs/>
              </w:rPr>
              <w:t xml:space="preserve"> </w:t>
            </w:r>
            <w:r w:rsidRPr="00C12C05">
              <w:rPr>
                <w:bCs/>
              </w:rPr>
              <w:t>are</w:t>
            </w:r>
            <w:r>
              <w:rPr>
                <w:bCs/>
              </w:rPr>
              <w:t xml:space="preserve"> </w:t>
            </w:r>
            <w:r w:rsidRPr="00C12C05">
              <w:rPr>
                <w:bCs/>
              </w:rPr>
              <w:t>now</w:t>
            </w:r>
            <w:r>
              <w:rPr>
                <w:bCs/>
              </w:rPr>
              <w:t xml:space="preserve"> </w:t>
            </w:r>
            <w:r w:rsidRPr="00C12C05">
              <w:rPr>
                <w:bCs/>
              </w:rPr>
              <w:t>a</w:t>
            </w:r>
            <w:r>
              <w:rPr>
                <w:bCs/>
              </w:rPr>
              <w:t xml:space="preserve"> </w:t>
            </w:r>
            <w:r w:rsidRPr="00C12C05">
              <w:rPr>
                <w:bCs/>
              </w:rPr>
              <w:t>member</w:t>
            </w:r>
            <w:r>
              <w:rPr>
                <w:bCs/>
              </w:rPr>
              <w:t xml:space="preserve"> </w:t>
            </w:r>
            <w:r w:rsidRPr="00C12C05">
              <w:rPr>
                <w:bCs/>
              </w:rPr>
              <w:t>of</w:t>
            </w:r>
            <w:r>
              <w:rPr>
                <w:bCs/>
              </w:rPr>
              <w:t xml:space="preserve"> </w:t>
            </w:r>
            <w:r w:rsidRPr="00C12C05">
              <w:rPr>
                <w:bCs/>
              </w:rPr>
              <w:t>the</w:t>
            </w:r>
            <w:r>
              <w:rPr>
                <w:bCs/>
              </w:rPr>
              <w:t xml:space="preserve"> </w:t>
            </w:r>
            <w:r w:rsidRPr="00C12C05">
              <w:rPr>
                <w:bCs/>
              </w:rPr>
              <w:t>library.</w:t>
            </w:r>
          </w:p>
          <w:p w14:paraId="5802E832" w14:textId="77777777" w:rsidR="00ED6C05" w:rsidRDefault="00ED6C05" w:rsidP="00AE3EC3"/>
          <w:p w14:paraId="0292B4EA" w14:textId="77777777" w:rsidR="00ED6C05" w:rsidRDefault="00ED6C05" w:rsidP="00AE3EC3">
            <w:r w:rsidRPr="00C12C05">
              <w:rPr>
                <w:b/>
                <w:noProof/>
              </w:rPr>
              <w:drawing>
                <wp:inline distT="0" distB="0" distL="0" distR="0" wp14:anchorId="2049952C" wp14:editId="41EC8231">
                  <wp:extent cx="4702053" cy="2651760"/>
                  <wp:effectExtent l="0" t="0" r="0" b="254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rotWithShape="1">
                          <a:blip r:embed="rId114" cstate="print">
                            <a:extLst>
                              <a:ext uri="{28A0092B-C50C-407E-A947-70E740481C1C}">
                                <a14:useLocalDpi xmlns:a14="http://schemas.microsoft.com/office/drawing/2010/main" val="0"/>
                              </a:ext>
                            </a:extLst>
                          </a:blip>
                          <a:srcRect l="16484" t="15629" r="17256" b="17940"/>
                          <a:stretch/>
                        </pic:blipFill>
                        <pic:spPr bwMode="auto">
                          <a:xfrm>
                            <a:off x="0" y="0"/>
                            <a:ext cx="4702053" cy="2651760"/>
                          </a:xfrm>
                          <a:prstGeom prst="rect">
                            <a:avLst/>
                          </a:prstGeom>
                          <a:ln>
                            <a:noFill/>
                          </a:ln>
                          <a:extLst>
                            <a:ext uri="{53640926-AAD7-44D8-BBD7-CCE9431645EC}">
                              <a14:shadowObscured xmlns:a14="http://schemas.microsoft.com/office/drawing/2010/main"/>
                            </a:ext>
                          </a:extLst>
                        </pic:spPr>
                      </pic:pic>
                    </a:graphicData>
                  </a:graphic>
                </wp:inline>
              </w:drawing>
            </w:r>
          </w:p>
          <w:p w14:paraId="513313F4" w14:textId="77777777" w:rsidR="00ED6C05" w:rsidRPr="00134B8B" w:rsidRDefault="00ED6C05" w:rsidP="00AE3EC3"/>
        </w:tc>
      </w:tr>
      <w:tr w:rsidR="00ED6C05" w14:paraId="2815C235" w14:textId="77777777" w:rsidTr="00AE3EC3">
        <w:trPr>
          <w:cantSplit/>
        </w:trPr>
        <w:tc>
          <w:tcPr>
            <w:tcW w:w="1070" w:type="dxa"/>
          </w:tcPr>
          <w:p w14:paraId="7509A331" w14:textId="77777777" w:rsidR="00ED6C05" w:rsidRDefault="00ED6C05" w:rsidP="00AE3EC3">
            <w:r w:rsidRPr="00C12C05">
              <w:rPr>
                <w:b/>
                <w:spacing w:val="-2"/>
              </w:rPr>
              <w:lastRenderedPageBreak/>
              <w:t>Step</w:t>
            </w:r>
            <w:r>
              <w:rPr>
                <w:b/>
                <w:spacing w:val="-2"/>
              </w:rPr>
              <w:t xml:space="preserve"> </w:t>
            </w:r>
            <w:r w:rsidRPr="00C12C05">
              <w:rPr>
                <w:b/>
                <w:spacing w:val="-2"/>
              </w:rPr>
              <w:t>4</w:t>
            </w:r>
          </w:p>
        </w:tc>
        <w:tc>
          <w:tcPr>
            <w:tcW w:w="9725" w:type="dxa"/>
          </w:tcPr>
          <w:p w14:paraId="0DC686C4" w14:textId="77777777" w:rsidR="00ED6C05" w:rsidRDefault="00ED6C05" w:rsidP="00AE3EC3">
            <w:pPr>
              <w:rPr>
                <w:iCs/>
              </w:rPr>
            </w:pPr>
            <w:r w:rsidRPr="00C12C05">
              <w:rPr>
                <w:b/>
                <w:spacing w:val="-2"/>
              </w:rPr>
              <w:t>View</w:t>
            </w:r>
            <w:r>
              <w:rPr>
                <w:b/>
                <w:spacing w:val="-2"/>
              </w:rPr>
              <w:t xml:space="preserve"> </w:t>
            </w:r>
            <w:r w:rsidRPr="00C12C05">
              <w:rPr>
                <w:b/>
                <w:spacing w:val="-2"/>
              </w:rPr>
              <w:t>Library</w:t>
            </w:r>
            <w:r w:rsidRPr="00C12C05">
              <w:rPr>
                <w:iCs/>
              </w:rPr>
              <w:t>,</w:t>
            </w:r>
            <w:r>
              <w:rPr>
                <w:iCs/>
              </w:rPr>
              <w:t xml:space="preserve"> </w:t>
            </w:r>
            <w:r w:rsidRPr="00C12C05">
              <w:rPr>
                <w:iCs/>
              </w:rPr>
              <w:t>explore</w:t>
            </w:r>
            <w:r>
              <w:rPr>
                <w:iCs/>
              </w:rPr>
              <w:t xml:space="preserve"> </w:t>
            </w:r>
            <w:r w:rsidRPr="00C12C05">
              <w:rPr>
                <w:iCs/>
              </w:rPr>
              <w:t>the</w:t>
            </w:r>
            <w:r>
              <w:rPr>
                <w:iCs/>
              </w:rPr>
              <w:t xml:space="preserve"> </w:t>
            </w:r>
            <w:r w:rsidRPr="00C12C05">
              <w:rPr>
                <w:iCs/>
              </w:rPr>
              <w:t>library.</w:t>
            </w:r>
          </w:p>
          <w:p w14:paraId="142CB957" w14:textId="77777777" w:rsidR="00ED6C05" w:rsidRDefault="00ED6C05" w:rsidP="00AE3EC3"/>
          <w:p w14:paraId="12CEF18F" w14:textId="77777777" w:rsidR="00ED6C05" w:rsidRDefault="00ED6C05" w:rsidP="00AE3EC3">
            <w:r w:rsidRPr="00C12C05">
              <w:rPr>
                <w:b/>
                <w:noProof/>
              </w:rPr>
              <w:drawing>
                <wp:inline distT="0" distB="0" distL="0" distR="0" wp14:anchorId="294B5709" wp14:editId="4A56C7D0">
                  <wp:extent cx="4820546" cy="3291840"/>
                  <wp:effectExtent l="0" t="0" r="5715" b="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website&#10;&#10;Description automatically generated"/>
                          <pic:cNvPicPr/>
                        </pic:nvPicPr>
                        <pic:blipFill rotWithShape="1">
                          <a:blip r:embed="rId115" cstate="print">
                            <a:extLst>
                              <a:ext uri="{28A0092B-C50C-407E-A947-70E740481C1C}">
                                <a14:useLocalDpi xmlns:a14="http://schemas.microsoft.com/office/drawing/2010/main" val="0"/>
                              </a:ext>
                            </a:extLst>
                          </a:blip>
                          <a:srcRect l="16641" t="10049" r="18053" b="10669"/>
                          <a:stretch/>
                        </pic:blipFill>
                        <pic:spPr bwMode="auto">
                          <a:xfrm>
                            <a:off x="0" y="0"/>
                            <a:ext cx="4820546" cy="3291840"/>
                          </a:xfrm>
                          <a:prstGeom prst="rect">
                            <a:avLst/>
                          </a:prstGeom>
                          <a:ln>
                            <a:noFill/>
                          </a:ln>
                          <a:extLst>
                            <a:ext uri="{53640926-AAD7-44D8-BBD7-CCE9431645EC}">
                              <a14:shadowObscured xmlns:a14="http://schemas.microsoft.com/office/drawing/2010/main"/>
                            </a:ext>
                          </a:extLst>
                        </pic:spPr>
                      </pic:pic>
                    </a:graphicData>
                  </a:graphic>
                </wp:inline>
              </w:drawing>
            </w:r>
          </w:p>
        </w:tc>
      </w:tr>
      <w:tr w:rsidR="00ED6C05" w14:paraId="6835730B" w14:textId="77777777" w:rsidTr="00AE3EC3">
        <w:trPr>
          <w:cantSplit/>
        </w:trPr>
        <w:tc>
          <w:tcPr>
            <w:tcW w:w="1070" w:type="dxa"/>
          </w:tcPr>
          <w:p w14:paraId="65C83B20" w14:textId="77777777" w:rsidR="00ED6C05" w:rsidRDefault="00ED6C05" w:rsidP="00AE3EC3">
            <w:r w:rsidRPr="00C12C05">
              <w:rPr>
                <w:b/>
                <w:spacing w:val="-2"/>
              </w:rPr>
              <w:t>Step</w:t>
            </w:r>
            <w:r>
              <w:rPr>
                <w:b/>
                <w:spacing w:val="-2"/>
              </w:rPr>
              <w:t xml:space="preserve"> </w:t>
            </w:r>
            <w:r w:rsidRPr="00C12C05">
              <w:rPr>
                <w:b/>
                <w:spacing w:val="-2"/>
              </w:rPr>
              <w:t>5</w:t>
            </w:r>
          </w:p>
        </w:tc>
        <w:tc>
          <w:tcPr>
            <w:tcW w:w="9725" w:type="dxa"/>
          </w:tcPr>
          <w:p w14:paraId="4D912C97" w14:textId="77777777" w:rsidR="00ED6C05" w:rsidRDefault="00ED6C05" w:rsidP="00AE3EC3">
            <w:pPr>
              <w:rPr>
                <w:iCs/>
              </w:rPr>
            </w:pPr>
            <w:r w:rsidRPr="00C12C05">
              <w:rPr>
                <w:b/>
                <w:spacing w:val="-2"/>
              </w:rPr>
              <w:t>Download</w:t>
            </w:r>
            <w:r>
              <w:rPr>
                <w:b/>
                <w:spacing w:val="-2"/>
              </w:rPr>
              <w:t xml:space="preserve"> </w:t>
            </w:r>
            <w:r w:rsidRPr="00C12C05">
              <w:rPr>
                <w:b/>
                <w:spacing w:val="-2"/>
              </w:rPr>
              <w:t>Zotero</w:t>
            </w:r>
            <w:r>
              <w:rPr>
                <w:b/>
                <w:spacing w:val="-2"/>
              </w:rPr>
              <w:t xml:space="preserve"> </w:t>
            </w:r>
            <w:r w:rsidRPr="00C12C05">
              <w:rPr>
                <w:b/>
                <w:spacing w:val="-2"/>
              </w:rPr>
              <w:t>client</w:t>
            </w:r>
          </w:p>
          <w:p w14:paraId="55688142" w14:textId="77777777" w:rsidR="00ED6C05" w:rsidRDefault="00ED6C05" w:rsidP="00AE3EC3">
            <w:pPr>
              <w:spacing w:before="120"/>
              <w:rPr>
                <w:iCs/>
              </w:rPr>
            </w:pPr>
            <w:r>
              <w:rPr>
                <w:iCs/>
              </w:rPr>
              <w:t>P</w:t>
            </w:r>
            <w:r w:rsidRPr="00C12C05">
              <w:rPr>
                <w:iCs/>
              </w:rPr>
              <w:t>rovides</w:t>
            </w:r>
            <w:r>
              <w:rPr>
                <w:iCs/>
              </w:rPr>
              <w:t xml:space="preserve"> </w:t>
            </w:r>
            <w:r w:rsidRPr="00C12C05">
              <w:rPr>
                <w:iCs/>
              </w:rPr>
              <w:t>better</w:t>
            </w:r>
            <w:r>
              <w:rPr>
                <w:iCs/>
              </w:rPr>
              <w:t xml:space="preserve"> </w:t>
            </w:r>
            <w:r w:rsidRPr="00C12C05">
              <w:rPr>
                <w:iCs/>
              </w:rPr>
              <w:t>viewing</w:t>
            </w:r>
            <w:r>
              <w:rPr>
                <w:iCs/>
              </w:rPr>
              <w:t xml:space="preserve"> </w:t>
            </w:r>
            <w:r w:rsidRPr="00C12C05">
              <w:rPr>
                <w:iCs/>
              </w:rPr>
              <w:t>options</w:t>
            </w:r>
            <w:r>
              <w:rPr>
                <w:iCs/>
              </w:rPr>
              <w:t xml:space="preserve"> </w:t>
            </w:r>
            <w:r w:rsidRPr="00C12C05">
              <w:rPr>
                <w:iCs/>
              </w:rPr>
              <w:t>and</w:t>
            </w:r>
            <w:r>
              <w:rPr>
                <w:iCs/>
              </w:rPr>
              <w:t xml:space="preserve"> </w:t>
            </w:r>
            <w:r w:rsidRPr="00C12C05">
              <w:rPr>
                <w:iCs/>
              </w:rPr>
              <w:t>interactivity</w:t>
            </w:r>
            <w:r>
              <w:rPr>
                <w:iCs/>
              </w:rPr>
              <w:t xml:space="preserve"> </w:t>
            </w:r>
            <w:r w:rsidRPr="00C12C05">
              <w:rPr>
                <w:iCs/>
              </w:rPr>
              <w:t>with</w:t>
            </w:r>
            <w:r>
              <w:rPr>
                <w:iCs/>
              </w:rPr>
              <w:t xml:space="preserve"> </w:t>
            </w:r>
            <w:r w:rsidRPr="00C12C05">
              <w:rPr>
                <w:iCs/>
              </w:rPr>
              <w:t>the</w:t>
            </w:r>
            <w:r>
              <w:rPr>
                <w:iCs/>
              </w:rPr>
              <w:t xml:space="preserve"> </w:t>
            </w:r>
            <w:r w:rsidRPr="00C12C05">
              <w:rPr>
                <w:iCs/>
              </w:rPr>
              <w:t>materials:</w:t>
            </w:r>
          </w:p>
          <w:p w14:paraId="2533AA1A" w14:textId="77777777" w:rsidR="00ED6C05" w:rsidRDefault="009F5D06" w:rsidP="00AE3EC3">
            <w:pPr>
              <w:spacing w:before="120"/>
              <w:rPr>
                <w:iCs/>
              </w:rPr>
            </w:pPr>
            <w:hyperlink r:id="rId116" w:history="1">
              <w:r w:rsidR="00ED6C05" w:rsidRPr="00C12C05">
                <w:rPr>
                  <w:rStyle w:val="Hyperlink"/>
                  <w:iCs/>
                </w:rPr>
                <w:t>https://www.zotero.org/download/</w:t>
              </w:r>
            </w:hyperlink>
          </w:p>
          <w:p w14:paraId="4A117B37" w14:textId="77777777" w:rsidR="00ED6C05" w:rsidRDefault="00ED6C05" w:rsidP="00AE3EC3">
            <w:pPr>
              <w:spacing w:before="120"/>
              <w:rPr>
                <w:iCs/>
              </w:rPr>
            </w:pPr>
            <w:r w:rsidRPr="00C12C05">
              <w:rPr>
                <w:iCs/>
              </w:rPr>
              <w:t>Information</w:t>
            </w:r>
            <w:r>
              <w:rPr>
                <w:iCs/>
              </w:rPr>
              <w:t xml:space="preserve"> </w:t>
            </w:r>
            <w:r w:rsidRPr="00C12C05">
              <w:rPr>
                <w:iCs/>
              </w:rPr>
              <w:t>on</w:t>
            </w:r>
            <w:r>
              <w:rPr>
                <w:iCs/>
              </w:rPr>
              <w:t xml:space="preserve"> </w:t>
            </w:r>
            <w:r w:rsidRPr="00C12C05">
              <w:rPr>
                <w:iCs/>
              </w:rPr>
              <w:t>downloading:</w:t>
            </w:r>
          </w:p>
          <w:p w14:paraId="1BB0C9AB" w14:textId="77777777" w:rsidR="00ED6C05" w:rsidRDefault="009F5D06" w:rsidP="00AE3EC3">
            <w:pPr>
              <w:spacing w:before="120"/>
            </w:pPr>
            <w:hyperlink r:id="rId117" w:history="1">
              <w:r w:rsidR="00ED6C05" w:rsidRPr="00C12C05">
                <w:rPr>
                  <w:rStyle w:val="Hyperlink"/>
                  <w:iCs/>
                </w:rPr>
                <w:t>https://www.zotero.org/support/installation</w:t>
              </w:r>
            </w:hyperlink>
          </w:p>
        </w:tc>
      </w:tr>
    </w:tbl>
    <w:p w14:paraId="658B699A" w14:textId="77777777" w:rsidR="00ED6C05" w:rsidRDefault="00ED6C05" w:rsidP="00ED6C05"/>
    <w:p w14:paraId="305F1568" w14:textId="77777777" w:rsidR="00ED6C05" w:rsidRPr="00ED6C05" w:rsidRDefault="00ED6C05" w:rsidP="00ED6C05">
      <w:pPr>
        <w:rPr>
          <w:rFonts w:cstheme="minorBidi"/>
          <w:iCs/>
        </w:rPr>
      </w:pPr>
      <w:r w:rsidRPr="00ED6C05">
        <w:rPr>
          <w:rFonts w:cstheme="minorBidi"/>
          <w:iCs/>
        </w:rPr>
        <w:br w:type="page"/>
      </w:r>
    </w:p>
    <w:p w14:paraId="4AC5162A" w14:textId="77777777" w:rsidR="00ED6C05" w:rsidRPr="0088164D" w:rsidRDefault="0088164D" w:rsidP="00ED6C05">
      <w:pPr>
        <w:rPr>
          <w:rFonts w:cstheme="minorBidi"/>
          <w:szCs w:val="24"/>
        </w:rPr>
      </w:pPr>
      <w:r w:rsidRPr="0088164D">
        <w:rPr>
          <w:rFonts w:cstheme="minorBidi"/>
          <w:b/>
          <w:szCs w:val="24"/>
        </w:rPr>
        <w:lastRenderedPageBreak/>
        <w:t>6.3.2</w:t>
      </w:r>
      <w:r w:rsidR="00ED6C05" w:rsidRPr="0088164D">
        <w:rPr>
          <w:rFonts w:cstheme="minorBidi"/>
          <w:b/>
          <w:szCs w:val="24"/>
        </w:rPr>
        <w:tab/>
        <w:t>Searching in Zotero.</w:t>
      </w:r>
    </w:p>
    <w:p w14:paraId="05F02BDE" w14:textId="77777777" w:rsidR="00ED6C05" w:rsidRPr="00ED6C05" w:rsidRDefault="00ED6C05" w:rsidP="00ED6C05">
      <w:pPr>
        <w:rPr>
          <w:rFonts w:cstheme="minorBidi"/>
          <w:bCs/>
          <w:spacing w:val="-2"/>
        </w:rPr>
      </w:pPr>
    </w:p>
    <w:p w14:paraId="69CF989F" w14:textId="77777777" w:rsidR="00ED6C05" w:rsidRPr="00ED6C05" w:rsidRDefault="00ED6C05" w:rsidP="00ED6C05">
      <w:pPr>
        <w:rPr>
          <w:rFonts w:cstheme="minorBidi"/>
          <w:bCs/>
          <w:spacing w:val="-2"/>
        </w:rPr>
      </w:pPr>
      <w:r w:rsidRPr="00ED6C05">
        <w:rPr>
          <w:rFonts w:cstheme="minorBidi"/>
          <w:bCs/>
          <w:spacing w:val="-2"/>
        </w:rPr>
        <w:t>Zotero has a robust search engine. To do an advanced search click the magnifying glass at the top of the screen:</w:t>
      </w:r>
    </w:p>
    <w:p w14:paraId="5C1EF5B5" w14:textId="19187A7F" w:rsidR="00ED6C05" w:rsidRPr="00ED6C05" w:rsidRDefault="00ED6C05" w:rsidP="00ED6C05">
      <w:pPr>
        <w:rPr>
          <w:rFonts w:cstheme="minorBidi"/>
          <w:bCs/>
          <w:spacing w:val="-2"/>
        </w:rPr>
      </w:pPr>
    </w:p>
    <w:p w14:paraId="2AC51AD0" w14:textId="5B200957" w:rsidR="00ED6C05" w:rsidRPr="00ED6C05" w:rsidRDefault="00726885" w:rsidP="00ED6C05">
      <w:pPr>
        <w:jc w:val="center"/>
        <w:rPr>
          <w:rFonts w:cstheme="minorBidi"/>
          <w:bCs/>
          <w:spacing w:val="-2"/>
        </w:rPr>
      </w:pPr>
      <w:r w:rsidRPr="00ED6C05">
        <w:rPr>
          <w:rFonts w:cstheme="minorBidi"/>
          <w:bCs/>
          <w:noProof/>
          <w:spacing w:val="-2"/>
        </w:rPr>
        <mc:AlternateContent>
          <mc:Choice Requires="wps">
            <w:drawing>
              <wp:anchor distT="0" distB="0" distL="114300" distR="114300" simplePos="0" relativeHeight="251664384" behindDoc="0" locked="0" layoutInCell="1" allowOverlap="1" wp14:anchorId="7E3C64B4" wp14:editId="70E2569F">
                <wp:simplePos x="0" y="0"/>
                <wp:positionH relativeFrom="column">
                  <wp:posOffset>3227908</wp:posOffset>
                </wp:positionH>
                <wp:positionV relativeFrom="paragraph">
                  <wp:posOffset>66526</wp:posOffset>
                </wp:positionV>
                <wp:extent cx="317241" cy="307910"/>
                <wp:effectExtent l="12700" t="12700" r="13335" b="10160"/>
                <wp:wrapNone/>
                <wp:docPr id="35" name="Oval 35"/>
                <wp:cNvGraphicFramePr/>
                <a:graphic xmlns:a="http://schemas.openxmlformats.org/drawingml/2006/main">
                  <a:graphicData uri="http://schemas.microsoft.com/office/word/2010/wordprocessingShape">
                    <wps:wsp>
                      <wps:cNvSpPr/>
                      <wps:spPr>
                        <a:xfrm>
                          <a:off x="0" y="0"/>
                          <a:ext cx="317241" cy="30791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oval w14:anchorId="4E178155" id="Oval 35" o:spid="_x0000_s1026" style="position:absolute;margin-left:254.15pt;margin-top:5.25pt;width:25pt;height:2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" filled="f" strokecolor="red" strokeweight="2pt"/>
            </w:pict>
          </mc:Fallback>
        </mc:AlternateContent>
      </w:r>
      <w:r w:rsidR="00ED6C05" w:rsidRPr="00ED6C05">
        <w:rPr>
          <w:rFonts w:cstheme="minorBidi"/>
          <w:bCs/>
          <w:noProof/>
          <w:spacing w:val="-2"/>
        </w:rPr>
        <w:drawing>
          <wp:inline distT="0" distB="0" distL="0" distR="0" wp14:anchorId="36EED131" wp14:editId="02DC0C83">
            <wp:extent cx="5943600" cy="1119674"/>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rotWithShape="1">
                    <a:blip r:embed="rId118">
                      <a:extLst>
                        <a:ext uri="{28A0092B-C50C-407E-A947-70E740481C1C}">
                          <a14:useLocalDpi xmlns:a14="http://schemas.microsoft.com/office/drawing/2010/main" val="0"/>
                        </a:ext>
                      </a:extLst>
                    </a:blip>
                    <a:srcRect b="68479"/>
                    <a:stretch/>
                  </pic:blipFill>
                  <pic:spPr bwMode="auto">
                    <a:xfrm>
                      <a:off x="0" y="0"/>
                      <a:ext cx="5943600" cy="1119674"/>
                    </a:xfrm>
                    <a:prstGeom prst="rect">
                      <a:avLst/>
                    </a:prstGeom>
                    <a:ln>
                      <a:noFill/>
                    </a:ln>
                    <a:extLst>
                      <a:ext uri="{53640926-AAD7-44D8-BBD7-CCE9431645EC}">
                        <a14:shadowObscured xmlns:a14="http://schemas.microsoft.com/office/drawing/2010/main"/>
                      </a:ext>
                    </a:extLst>
                  </pic:spPr>
                </pic:pic>
              </a:graphicData>
            </a:graphic>
          </wp:inline>
        </w:drawing>
      </w:r>
    </w:p>
    <w:p w14:paraId="66A27347" w14:textId="77777777" w:rsidR="00ED6C05" w:rsidRPr="00ED6C05" w:rsidRDefault="00ED6C05" w:rsidP="00ED6C05">
      <w:pPr>
        <w:rPr>
          <w:rFonts w:cstheme="minorBidi"/>
          <w:b/>
          <w:spacing w:val="-2"/>
        </w:rPr>
      </w:pPr>
    </w:p>
    <w:p w14:paraId="012D6335" w14:textId="77777777" w:rsidR="00ED6C05" w:rsidRPr="00ED6C05" w:rsidRDefault="00ED6C05" w:rsidP="00ED6C05">
      <w:pPr>
        <w:rPr>
          <w:rFonts w:cstheme="minorBidi"/>
          <w:bCs/>
          <w:spacing w:val="-2"/>
        </w:rPr>
      </w:pPr>
      <w:r w:rsidRPr="00ED6C05">
        <w:rPr>
          <w:rFonts w:cstheme="minorBidi"/>
          <w:bCs/>
          <w:spacing w:val="-2"/>
        </w:rPr>
        <w:t>Enter your search terms in the window and click “Search subcollections”. Be sure that the UBLIS575DS Research Methods library is selected. The search can also search full text of the PDF attachments of the articles.</w:t>
      </w:r>
    </w:p>
    <w:p w14:paraId="454397C2" w14:textId="77777777" w:rsidR="00ED6C05" w:rsidRPr="00ED6C05" w:rsidRDefault="00ED6C05" w:rsidP="00ED6C05">
      <w:pPr>
        <w:rPr>
          <w:rFonts w:cstheme="minorBidi"/>
          <w:bCs/>
          <w:spacing w:val="-2"/>
        </w:rPr>
      </w:pPr>
    </w:p>
    <w:p w14:paraId="4D21CD76" w14:textId="77777777" w:rsidR="00ED6C05" w:rsidRPr="00ED6C05" w:rsidRDefault="00ED6C05" w:rsidP="00ED6C05">
      <w:pPr>
        <w:rPr>
          <w:rFonts w:cstheme="minorBidi"/>
          <w:bCs/>
          <w:spacing w:val="-2"/>
        </w:rPr>
      </w:pPr>
      <w:r w:rsidRPr="00ED6C05">
        <w:rPr>
          <w:rFonts w:cstheme="minorBidi"/>
          <w:bCs/>
          <w:noProof/>
          <w:spacing w:val="-2"/>
        </w:rPr>
        <w:drawing>
          <wp:inline distT="0" distB="0" distL="0" distR="0" wp14:anchorId="4ED8AA8C" wp14:editId="69139619">
            <wp:extent cx="5943600" cy="2286000"/>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rotWithShape="1">
                    <a:blip r:embed="rId119">
                      <a:extLst>
                        <a:ext uri="{28A0092B-C50C-407E-A947-70E740481C1C}">
                          <a14:useLocalDpi xmlns:a14="http://schemas.microsoft.com/office/drawing/2010/main" val="0"/>
                        </a:ext>
                      </a:extLst>
                    </a:blip>
                    <a:srcRect b="44427"/>
                    <a:stretch/>
                  </pic:blipFill>
                  <pic:spPr bwMode="auto">
                    <a:xfrm>
                      <a:off x="0" y="0"/>
                      <a:ext cx="5943600" cy="2286000"/>
                    </a:xfrm>
                    <a:prstGeom prst="rect">
                      <a:avLst/>
                    </a:prstGeom>
                    <a:ln>
                      <a:noFill/>
                    </a:ln>
                    <a:extLst>
                      <a:ext uri="{53640926-AAD7-44D8-BBD7-CCE9431645EC}">
                        <a14:shadowObscured xmlns:a14="http://schemas.microsoft.com/office/drawing/2010/main"/>
                      </a:ext>
                    </a:extLst>
                  </pic:spPr>
                </pic:pic>
              </a:graphicData>
            </a:graphic>
          </wp:inline>
        </w:drawing>
      </w:r>
    </w:p>
    <w:p w14:paraId="24D400F5" w14:textId="77777777" w:rsidR="00ED6C05" w:rsidRPr="00ED6C05" w:rsidRDefault="00ED6C05" w:rsidP="00ED6C05">
      <w:pPr>
        <w:rPr>
          <w:rFonts w:cstheme="minorBidi"/>
          <w:b/>
          <w:bCs/>
          <w:iCs/>
        </w:rPr>
      </w:pPr>
    </w:p>
    <w:p w14:paraId="74358FB7" w14:textId="77777777" w:rsidR="00ED6C05" w:rsidRPr="00ED6C05" w:rsidRDefault="00ED6C05" w:rsidP="00ED6C05">
      <w:pPr>
        <w:rPr>
          <w:rFonts w:cstheme="minorBidi"/>
          <w:b/>
          <w:bCs/>
          <w:iCs/>
        </w:rPr>
      </w:pPr>
      <w:r w:rsidRPr="00ED6C05">
        <w:rPr>
          <w:rFonts w:cstheme="minorBidi"/>
          <w:b/>
          <w:bCs/>
          <w:iCs/>
        </w:rPr>
        <w:t xml:space="preserve">For more information on searching in Zotero: </w:t>
      </w:r>
      <w:hyperlink r:id="rId120" w:history="1">
        <w:r w:rsidRPr="00ED6C05">
          <w:rPr>
            <w:rFonts w:cstheme="minorBidi"/>
            <w:iCs/>
            <w:color w:val="365F91" w:themeColor="accent1" w:themeShade="BF"/>
          </w:rPr>
          <w:t>https://www.zotero.org/support/searching</w:t>
        </w:r>
      </w:hyperlink>
    </w:p>
    <w:p w14:paraId="45D76215" w14:textId="77777777" w:rsidR="00ED6C05" w:rsidRPr="00ED6C05" w:rsidRDefault="00ED6C05" w:rsidP="00ED6C05">
      <w:pPr>
        <w:rPr>
          <w:rFonts w:cstheme="minorBidi"/>
          <w:b/>
        </w:rPr>
      </w:pPr>
    </w:p>
    <w:p w14:paraId="72DA8A2E" w14:textId="77777777" w:rsidR="00ED6C05" w:rsidRPr="00ED6C05" w:rsidRDefault="00ED6C05" w:rsidP="00ED6C05">
      <w:pPr>
        <w:rPr>
          <w:rFonts w:cstheme="minorBidi"/>
        </w:rPr>
      </w:pPr>
      <w:r w:rsidRPr="00ED6C05">
        <w:rPr>
          <w:rFonts w:cstheme="minorBidi"/>
          <w:b/>
        </w:rPr>
        <w:t xml:space="preserve">Zotero Documentation: </w:t>
      </w:r>
      <w:hyperlink r:id="rId121" w:history="1">
        <w:r w:rsidRPr="00ED6C05">
          <w:rPr>
            <w:rFonts w:cstheme="minorBidi"/>
            <w:bCs/>
            <w:color w:val="365F91" w:themeColor="accent1" w:themeShade="BF"/>
          </w:rPr>
          <w:t>https://www.zotero.org/support/</w:t>
        </w:r>
      </w:hyperlink>
    </w:p>
    <w:p w14:paraId="44F3FCA6" w14:textId="77777777" w:rsidR="00ED6C05" w:rsidRPr="00ED6C05" w:rsidRDefault="00ED6C05" w:rsidP="00ED6C05">
      <w:pPr>
        <w:tabs>
          <w:tab w:val="left" w:pos="5940"/>
        </w:tabs>
        <w:rPr>
          <w:rFonts w:cstheme="minorBidi"/>
          <w:szCs w:val="24"/>
        </w:rPr>
      </w:pPr>
    </w:p>
    <w:p w14:paraId="5F30428C" w14:textId="77777777" w:rsidR="00ED6C05" w:rsidRDefault="00ED6C05" w:rsidP="006075B8"/>
    <w:p w14:paraId="5975D152" w14:textId="77777777" w:rsidR="00ED6C05" w:rsidRDefault="00ED6C05" w:rsidP="006075B8">
      <w:pPr>
        <w:sectPr w:rsidR="00ED6C05" w:rsidSect="00ED6C05">
          <w:headerReference w:type="default" r:id="rId122"/>
          <w:pgSz w:w="12240" w:h="15840"/>
          <w:pgMar w:top="1440" w:right="720" w:bottom="1440" w:left="720" w:header="720" w:footer="720" w:gutter="0"/>
          <w:cols w:space="720"/>
          <w:docGrid w:linePitch="360"/>
        </w:sectPr>
      </w:pPr>
    </w:p>
    <w:p w14:paraId="17EC162D" w14:textId="77777777" w:rsidR="00ED6C05" w:rsidRPr="00ED6C05" w:rsidRDefault="00ED6C05" w:rsidP="006075B8">
      <w:pPr>
        <w:rPr>
          <w:sz w:val="28"/>
          <w:szCs w:val="28"/>
        </w:rPr>
      </w:pPr>
      <w:r w:rsidRPr="00ED6C05">
        <w:rPr>
          <w:b/>
          <w:sz w:val="28"/>
          <w:szCs w:val="28"/>
        </w:rPr>
        <w:lastRenderedPageBreak/>
        <w:t>Some writing help resources</w:t>
      </w:r>
    </w:p>
    <w:p w14:paraId="571B7897" w14:textId="77777777" w:rsidR="00ED6C05" w:rsidRDefault="00ED6C05" w:rsidP="006075B8"/>
    <w:p w14:paraId="53EE1431" w14:textId="77777777" w:rsidR="00ED6C05" w:rsidRDefault="00ED6C05" w:rsidP="00ED6C05">
      <w:pPr>
        <w:tabs>
          <w:tab w:val="left" w:pos="5940"/>
        </w:tabs>
        <w:rPr>
          <w:szCs w:val="24"/>
        </w:rPr>
      </w:pPr>
      <w:r>
        <w:rPr>
          <w:szCs w:val="24"/>
        </w:rPr>
        <w:t>This section is a work in progress. Feedback welcome.</w:t>
      </w:r>
    </w:p>
    <w:p w14:paraId="6F8985BF" w14:textId="77777777" w:rsidR="00ED6C05" w:rsidRDefault="00ED6C05" w:rsidP="00ED6C05">
      <w:pPr>
        <w:pStyle w:val="ListParagraph"/>
        <w:numPr>
          <w:ilvl w:val="0"/>
          <w:numId w:val="4"/>
        </w:numPr>
        <w:tabs>
          <w:tab w:val="left" w:pos="5940"/>
        </w:tabs>
        <w:spacing w:before="120"/>
        <w:contextualSpacing w:val="0"/>
        <w:rPr>
          <w:szCs w:val="24"/>
        </w:rPr>
      </w:pPr>
      <w:r w:rsidRPr="00DE6078">
        <w:rPr>
          <w:szCs w:val="24"/>
        </w:rPr>
        <w:t>University writing help centers / websites</w:t>
      </w:r>
      <w:r>
        <w:rPr>
          <w:szCs w:val="24"/>
        </w:rPr>
        <w:t>, w</w:t>
      </w:r>
      <w:r w:rsidRPr="00DE6078">
        <w:rPr>
          <w:szCs w:val="24"/>
        </w:rPr>
        <w:t>riting guides on the Web</w:t>
      </w:r>
      <w:r>
        <w:rPr>
          <w:szCs w:val="24"/>
        </w:rPr>
        <w:t>,</w:t>
      </w:r>
      <w:r w:rsidRPr="00DE6078">
        <w:rPr>
          <w:szCs w:val="24"/>
        </w:rPr>
        <w:t xml:space="preserve"> and writing help software</w:t>
      </w:r>
      <w:r>
        <w:rPr>
          <w:szCs w:val="24"/>
        </w:rPr>
        <w:t xml:space="preserve"> are all </w:t>
      </w:r>
      <w:r w:rsidRPr="00DE6078">
        <w:rPr>
          <w:szCs w:val="24"/>
        </w:rPr>
        <w:t>included based on encounters in Google search results and brief impressions, not a systematic review.</w:t>
      </w:r>
    </w:p>
    <w:p w14:paraId="09DCEA73" w14:textId="77777777" w:rsidR="00ED6C05" w:rsidRDefault="00ED6C05" w:rsidP="00ED6C05">
      <w:pPr>
        <w:tabs>
          <w:tab w:val="left" w:pos="5940"/>
        </w:tabs>
        <w:rPr>
          <w:szCs w:val="24"/>
        </w:rPr>
      </w:pP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1525"/>
        <w:gridCol w:w="9265"/>
      </w:tblGrid>
      <w:tr w:rsidR="00ED6C05" w14:paraId="2D7B4571" w14:textId="77777777" w:rsidTr="00AE3EC3">
        <w:tc>
          <w:tcPr>
            <w:tcW w:w="1525" w:type="dxa"/>
          </w:tcPr>
          <w:p w14:paraId="7B1AED34" w14:textId="77777777" w:rsidR="00ED6C05" w:rsidRDefault="00ED6C05" w:rsidP="00AE3EC3">
            <w:pPr>
              <w:tabs>
                <w:tab w:val="left" w:pos="5940"/>
              </w:tabs>
              <w:rPr>
                <w:szCs w:val="24"/>
              </w:rPr>
            </w:pPr>
            <w:r>
              <w:rPr>
                <w:b/>
              </w:rPr>
              <w:t>Books</w:t>
            </w:r>
          </w:p>
        </w:tc>
        <w:tc>
          <w:tcPr>
            <w:tcW w:w="9265" w:type="dxa"/>
          </w:tcPr>
          <w:p w14:paraId="530AE345" w14:textId="77777777" w:rsidR="00ED6C05" w:rsidRPr="00FC650F" w:rsidRDefault="00ED6C05" w:rsidP="00AE3EC3">
            <w:r w:rsidRPr="002D6E12">
              <w:rPr>
                <w:b/>
              </w:rPr>
              <w:t>Style:</w:t>
            </w:r>
            <w:r>
              <w:rPr>
                <w:b/>
              </w:rPr>
              <w:t xml:space="preserve"> </w:t>
            </w:r>
            <w:r w:rsidRPr="002D6E12">
              <w:rPr>
                <w:b/>
              </w:rPr>
              <w:t>Lessons</w:t>
            </w:r>
            <w:r>
              <w:rPr>
                <w:b/>
              </w:rPr>
              <w:t xml:space="preserve"> </w:t>
            </w:r>
            <w:r w:rsidRPr="002D6E12">
              <w:rPr>
                <w:b/>
              </w:rPr>
              <w:t>in</w:t>
            </w:r>
            <w:r>
              <w:rPr>
                <w:b/>
              </w:rPr>
              <w:t xml:space="preserve"> </w:t>
            </w:r>
            <w:r w:rsidRPr="002D6E12">
              <w:rPr>
                <w:b/>
              </w:rPr>
              <w:t>Clarity</w:t>
            </w:r>
            <w:r>
              <w:rPr>
                <w:b/>
              </w:rPr>
              <w:t xml:space="preserve"> </w:t>
            </w:r>
            <w:r w:rsidRPr="002D6E12">
              <w:rPr>
                <w:b/>
              </w:rPr>
              <w:t>and</w:t>
            </w:r>
            <w:r>
              <w:rPr>
                <w:b/>
              </w:rPr>
              <w:t xml:space="preserve"> </w:t>
            </w:r>
            <w:r w:rsidRPr="002D6E12">
              <w:rPr>
                <w:b/>
              </w:rPr>
              <w:t>Grace</w:t>
            </w:r>
            <w:r>
              <w:t>.</w:t>
            </w:r>
            <w:r w:rsidRPr="00FC650F">
              <w:t>12th</w:t>
            </w:r>
            <w:r>
              <w:t xml:space="preserve"> </w:t>
            </w:r>
            <w:r w:rsidRPr="00FC650F">
              <w:t>Edition</w:t>
            </w:r>
          </w:p>
          <w:p w14:paraId="63BD9FD0" w14:textId="77777777" w:rsidR="00ED6C05" w:rsidRDefault="00ED6C05" w:rsidP="00AE3EC3">
            <w:r w:rsidRPr="00FC650F">
              <w:t>by</w:t>
            </w:r>
            <w:r>
              <w:t xml:space="preserve"> </w:t>
            </w:r>
            <w:r w:rsidRPr="00FC650F">
              <w:t>Joseph</w:t>
            </w:r>
            <w:r>
              <w:t xml:space="preserve"> </w:t>
            </w:r>
            <w:r w:rsidRPr="00FC650F">
              <w:t>M.</w:t>
            </w:r>
            <w:r>
              <w:t xml:space="preserve"> </w:t>
            </w:r>
            <w:r w:rsidRPr="00FC650F">
              <w:t>Williams</w:t>
            </w:r>
            <w:r>
              <w:t xml:space="preserve"> </w:t>
            </w:r>
            <w:r w:rsidRPr="00FC650F">
              <w:t>and</w:t>
            </w:r>
            <w:r>
              <w:t xml:space="preserve"> </w:t>
            </w:r>
            <w:r w:rsidRPr="00FC650F">
              <w:t>Joseph</w:t>
            </w:r>
            <w:r>
              <w:t xml:space="preserve"> </w:t>
            </w:r>
            <w:r w:rsidRPr="00FC650F">
              <w:t>Bizup</w:t>
            </w:r>
          </w:p>
          <w:p w14:paraId="7CA8CEEB" w14:textId="77777777" w:rsidR="00ED6C05" w:rsidRDefault="00ED6C05" w:rsidP="00AE3EC3">
            <w:r w:rsidRPr="00FC650F">
              <w:rPr>
                <w:rFonts w:eastAsia="Times New Roman"/>
              </w:rPr>
              <w:t>Pearson</w:t>
            </w:r>
            <w:r>
              <w:rPr>
                <w:rFonts w:eastAsia="Times New Roman"/>
              </w:rPr>
              <w:t xml:space="preserve">. 2017. 246 p. </w:t>
            </w:r>
            <w:r w:rsidRPr="00FC650F">
              <w:rPr>
                <w:rFonts w:eastAsia="Times New Roman"/>
                <w:b/>
                <w:bCs/>
              </w:rPr>
              <w:t>ISBN-13:</w:t>
            </w:r>
            <w:r>
              <w:rPr>
                <w:rFonts w:eastAsia="Times New Roman"/>
              </w:rPr>
              <w:t xml:space="preserve"> </w:t>
            </w:r>
            <w:r w:rsidRPr="00FC650F">
              <w:rPr>
                <w:rFonts w:eastAsia="Times New Roman"/>
              </w:rPr>
              <w:t>978-0134080413</w:t>
            </w:r>
          </w:p>
          <w:p w14:paraId="7316FDD6" w14:textId="77777777" w:rsidR="00ED6C05" w:rsidRPr="008D48E2" w:rsidRDefault="009F5D06" w:rsidP="00AE3EC3">
            <w:pPr>
              <w:rPr>
                <w:spacing w:val="-4"/>
                <w:sz w:val="20"/>
                <w:szCs w:val="20"/>
              </w:rPr>
            </w:pPr>
            <w:hyperlink r:id="rId123" w:history="1">
              <w:r w:rsidR="00ED6C05" w:rsidRPr="00E60F1D">
                <w:rPr>
                  <w:rStyle w:val="Hyperlink"/>
                  <w:spacing w:val="-4"/>
                  <w:sz w:val="20"/>
                  <w:szCs w:val="20"/>
                </w:rPr>
                <w:t>https://www.pearson.com/us/higher-education/product/Williams-Style-Lessons-in-Clarity-and-Grace-12th-Edition/9780134080413.html</w:t>
              </w:r>
            </w:hyperlink>
          </w:p>
          <w:p w14:paraId="5414ED4F" w14:textId="77777777" w:rsidR="00ED6C05" w:rsidRDefault="00ED6C05" w:rsidP="00AE3EC3"/>
          <w:p w14:paraId="41E0BF33" w14:textId="77777777" w:rsidR="00ED6C05" w:rsidRDefault="00ED6C05" w:rsidP="00AE3EC3">
            <w:r w:rsidRPr="008D48E2">
              <w:rPr>
                <w:b/>
              </w:rPr>
              <w:t>Fowler's</w:t>
            </w:r>
            <w:r>
              <w:rPr>
                <w:b/>
              </w:rPr>
              <w:t xml:space="preserve"> </w:t>
            </w:r>
            <w:r w:rsidRPr="008D48E2">
              <w:rPr>
                <w:b/>
              </w:rPr>
              <w:t>Dictionary</w:t>
            </w:r>
            <w:r>
              <w:rPr>
                <w:b/>
              </w:rPr>
              <w:t xml:space="preserve"> </w:t>
            </w:r>
            <w:r w:rsidRPr="008D48E2">
              <w:rPr>
                <w:b/>
              </w:rPr>
              <w:t>of</w:t>
            </w:r>
            <w:r>
              <w:rPr>
                <w:b/>
              </w:rPr>
              <w:t xml:space="preserve"> </w:t>
            </w:r>
            <w:r w:rsidRPr="008D48E2">
              <w:rPr>
                <w:b/>
              </w:rPr>
              <w:t>Modern</w:t>
            </w:r>
            <w:r>
              <w:rPr>
                <w:b/>
              </w:rPr>
              <w:t xml:space="preserve"> </w:t>
            </w:r>
            <w:r w:rsidRPr="008D48E2">
              <w:rPr>
                <w:b/>
              </w:rPr>
              <w:t>English</w:t>
            </w:r>
            <w:r>
              <w:rPr>
                <w:b/>
              </w:rPr>
              <w:t xml:space="preserve"> </w:t>
            </w:r>
            <w:r w:rsidRPr="008D48E2">
              <w:rPr>
                <w:b/>
              </w:rPr>
              <w:t>Usage</w:t>
            </w:r>
            <w:r>
              <w:t xml:space="preserve"> 4th Edition</w:t>
            </w:r>
          </w:p>
          <w:p w14:paraId="6613D6A6" w14:textId="77777777" w:rsidR="00ED6C05" w:rsidRDefault="00ED6C05" w:rsidP="00AE3EC3">
            <w:r>
              <w:t xml:space="preserve">Edited </w:t>
            </w:r>
            <w:r w:rsidRPr="00A71A49">
              <w:t>by</w:t>
            </w:r>
            <w:r>
              <w:t xml:space="preserve"> </w:t>
            </w:r>
            <w:hyperlink r:id="rId124" w:history="1">
              <w:r w:rsidRPr="00A71A49">
                <w:rPr>
                  <w:color w:val="0000FF"/>
                  <w:u w:val="single"/>
                </w:rPr>
                <w:t>Jeremy</w:t>
              </w:r>
              <w:r>
                <w:rPr>
                  <w:color w:val="0000FF"/>
                  <w:u w:val="single"/>
                </w:rPr>
                <w:t xml:space="preserve"> </w:t>
              </w:r>
              <w:r w:rsidRPr="00A71A49">
                <w:rPr>
                  <w:color w:val="0000FF"/>
                  <w:u w:val="single"/>
                </w:rPr>
                <w:t>Butterfield</w:t>
              </w:r>
            </w:hyperlink>
          </w:p>
          <w:p w14:paraId="221E9751" w14:textId="77777777" w:rsidR="00ED6C05" w:rsidRDefault="00ED6C05" w:rsidP="00AE3EC3">
            <w:r>
              <w:t>Oxford University Press. 2015. 928 p. ISBN-13: 978-0199661350</w:t>
            </w:r>
          </w:p>
          <w:p w14:paraId="0A9FBF51" w14:textId="77777777" w:rsidR="00ED6C05" w:rsidRDefault="009F5D06" w:rsidP="00AE3EC3">
            <w:pPr>
              <w:rPr>
                <w:szCs w:val="24"/>
              </w:rPr>
            </w:pPr>
            <w:hyperlink r:id="rId125" w:history="1">
              <w:r w:rsidR="00ED6C05" w:rsidRPr="00FF1813">
                <w:rPr>
                  <w:rStyle w:val="Hyperlink"/>
                </w:rPr>
                <w:t>https://www.oxfordreference.com/view/10.1093/acref/9780199661350.001.0001/acref-9780199661350</w:t>
              </w:r>
            </w:hyperlink>
          </w:p>
        </w:tc>
      </w:tr>
      <w:tr w:rsidR="00ED6C05" w14:paraId="0BFAC64F" w14:textId="77777777" w:rsidTr="00AE3EC3">
        <w:tc>
          <w:tcPr>
            <w:tcW w:w="1525" w:type="dxa"/>
          </w:tcPr>
          <w:p w14:paraId="6D23D0AC" w14:textId="77777777" w:rsidR="00ED6C05" w:rsidRPr="005634E5" w:rsidRDefault="00ED6C05" w:rsidP="00AE3EC3">
            <w:pPr>
              <w:tabs>
                <w:tab w:val="left" w:pos="5940"/>
              </w:tabs>
              <w:rPr>
                <w:b/>
                <w:szCs w:val="24"/>
              </w:rPr>
            </w:pPr>
            <w:r w:rsidRPr="005634E5">
              <w:rPr>
                <w:b/>
                <w:szCs w:val="24"/>
              </w:rPr>
              <w:t>University writing centers</w:t>
            </w:r>
          </w:p>
        </w:tc>
        <w:tc>
          <w:tcPr>
            <w:tcW w:w="9265" w:type="dxa"/>
          </w:tcPr>
          <w:p w14:paraId="12094169" w14:textId="77777777" w:rsidR="00ED6C05" w:rsidRPr="00073A4F" w:rsidRDefault="00ED6C05" w:rsidP="00AE3EC3">
            <w:pPr>
              <w:rPr>
                <w:spacing w:val="-4"/>
              </w:rPr>
            </w:pPr>
            <w:r w:rsidRPr="00073A4F">
              <w:rPr>
                <w:spacing w:val="-8"/>
              </w:rPr>
              <w:t>Most</w:t>
            </w:r>
            <w:r w:rsidRPr="00073A4F">
              <w:rPr>
                <w:b/>
                <w:spacing w:val="-8"/>
              </w:rPr>
              <w:t xml:space="preserve"> </w:t>
            </w:r>
            <w:r w:rsidRPr="00073A4F">
              <w:rPr>
                <w:spacing w:val="-8"/>
              </w:rPr>
              <w:t>colleges and universities have writing help centers accessible to their students for in-person,</w:t>
            </w:r>
            <w:r w:rsidRPr="00073A4F">
              <w:rPr>
                <w:spacing w:val="-4"/>
              </w:rPr>
              <w:t xml:space="preserve"> </w:t>
            </w:r>
            <w:r w:rsidRPr="00073A4F">
              <w:t>phone, or chat consultation. Many also have websites open to all that can be quite helpful.</w:t>
            </w:r>
          </w:p>
          <w:p w14:paraId="081F146B" w14:textId="77777777" w:rsidR="00ED6C05" w:rsidRPr="00073A4F" w:rsidRDefault="00ED6C05" w:rsidP="00AE3EC3"/>
          <w:p w14:paraId="2B5EF3FC" w14:textId="77777777" w:rsidR="00ED6C05" w:rsidRPr="006040E4" w:rsidRDefault="00ED6C05" w:rsidP="00AE3EC3">
            <w:pPr>
              <w:rPr>
                <w:b/>
              </w:rPr>
            </w:pPr>
            <w:r w:rsidRPr="006040E4">
              <w:rPr>
                <w:b/>
              </w:rPr>
              <w:t>University</w:t>
            </w:r>
            <w:r>
              <w:rPr>
                <w:b/>
              </w:rPr>
              <w:t xml:space="preserve"> </w:t>
            </w:r>
            <w:r w:rsidRPr="006040E4">
              <w:rPr>
                <w:b/>
              </w:rPr>
              <w:t>at</w:t>
            </w:r>
            <w:r>
              <w:rPr>
                <w:b/>
              </w:rPr>
              <w:t xml:space="preserve"> </w:t>
            </w:r>
            <w:r w:rsidRPr="006040E4">
              <w:rPr>
                <w:b/>
              </w:rPr>
              <w:t>Buffalo</w:t>
            </w:r>
            <w:r>
              <w:rPr>
                <w:b/>
              </w:rPr>
              <w:t xml:space="preserve"> </w:t>
            </w:r>
            <w:r w:rsidRPr="006040E4">
              <w:rPr>
                <w:b/>
              </w:rPr>
              <w:t>Center</w:t>
            </w:r>
            <w:r>
              <w:rPr>
                <w:b/>
              </w:rPr>
              <w:t xml:space="preserve"> </w:t>
            </w:r>
            <w:r w:rsidRPr="006040E4">
              <w:rPr>
                <w:b/>
              </w:rPr>
              <w:t>for</w:t>
            </w:r>
            <w:r>
              <w:rPr>
                <w:b/>
              </w:rPr>
              <w:t xml:space="preserve"> </w:t>
            </w:r>
            <w:r w:rsidRPr="006040E4">
              <w:rPr>
                <w:b/>
              </w:rPr>
              <w:t>Excellence</w:t>
            </w:r>
            <w:r>
              <w:rPr>
                <w:b/>
              </w:rPr>
              <w:t xml:space="preserve"> </w:t>
            </w:r>
            <w:r w:rsidRPr="006040E4">
              <w:rPr>
                <w:b/>
              </w:rPr>
              <w:t>in</w:t>
            </w:r>
            <w:r>
              <w:rPr>
                <w:b/>
              </w:rPr>
              <w:t xml:space="preserve"> </w:t>
            </w:r>
            <w:r w:rsidRPr="006040E4">
              <w:rPr>
                <w:b/>
              </w:rPr>
              <w:t>Writing</w:t>
            </w:r>
          </w:p>
          <w:p w14:paraId="74C2DD57" w14:textId="77777777" w:rsidR="00ED6C05" w:rsidRPr="00FC650F" w:rsidRDefault="00ED6C05" w:rsidP="00AE3EC3">
            <w:r w:rsidRPr="00FC650F">
              <w:t>209</w:t>
            </w:r>
            <w:r>
              <w:t xml:space="preserve"> </w:t>
            </w:r>
            <w:r w:rsidRPr="00FC650F">
              <w:t>Baldy</w:t>
            </w:r>
            <w:r>
              <w:t xml:space="preserve"> </w:t>
            </w:r>
            <w:r w:rsidRPr="00FC650F">
              <w:t>Hall</w:t>
            </w:r>
            <w:r>
              <w:t xml:space="preserve">, </w:t>
            </w:r>
            <w:r w:rsidRPr="00FC650F">
              <w:t>North</w:t>
            </w:r>
            <w:r>
              <w:t xml:space="preserve"> </w:t>
            </w:r>
            <w:r w:rsidRPr="00FC650F">
              <w:t>Campus</w:t>
            </w:r>
          </w:p>
          <w:p w14:paraId="72B247CA" w14:textId="77777777" w:rsidR="00ED6C05" w:rsidRPr="00FC650F" w:rsidRDefault="00ED6C05" w:rsidP="00AE3EC3">
            <w:r w:rsidRPr="00FC650F">
              <w:t>Buffalo,</w:t>
            </w:r>
            <w:r>
              <w:t xml:space="preserve"> </w:t>
            </w:r>
            <w:r w:rsidRPr="00FC650F">
              <w:t>NY</w:t>
            </w:r>
            <w:r>
              <w:t xml:space="preserve"> </w:t>
            </w:r>
            <w:r w:rsidRPr="00FC650F">
              <w:t>14260-0001</w:t>
            </w:r>
            <w:r>
              <w:t>.</w:t>
            </w:r>
          </w:p>
          <w:p w14:paraId="3C7913E2" w14:textId="77777777" w:rsidR="00ED6C05" w:rsidRPr="00FC650F" w:rsidRDefault="00ED6C05" w:rsidP="00AE3EC3">
            <w:r w:rsidRPr="00FC650F">
              <w:t>Phone:</w:t>
            </w:r>
            <w:r>
              <w:t xml:space="preserve"> </w:t>
            </w:r>
            <w:r w:rsidRPr="00FC650F">
              <w:t>(716)</w:t>
            </w:r>
            <w:r>
              <w:t xml:space="preserve"> </w:t>
            </w:r>
            <w:r w:rsidRPr="00FC650F">
              <w:t>645-5139</w:t>
            </w:r>
            <w:r>
              <w:t xml:space="preserve"> </w:t>
            </w:r>
            <w:r w:rsidRPr="00FC650F">
              <w:t>The</w:t>
            </w:r>
            <w:r>
              <w:t xml:space="preserve"> </w:t>
            </w:r>
            <w:r w:rsidRPr="00FC650F">
              <w:t>Writing</w:t>
            </w:r>
            <w:r>
              <w:t xml:space="preserve"> </w:t>
            </w:r>
            <w:r w:rsidRPr="00FC650F">
              <w:t>Lab</w:t>
            </w:r>
            <w:r>
              <w:t xml:space="preserve"> </w:t>
            </w:r>
            <w:r w:rsidRPr="00FC650F">
              <w:t>Phone:</w:t>
            </w:r>
            <w:r>
              <w:t xml:space="preserve"> </w:t>
            </w:r>
            <w:r w:rsidRPr="00FC650F">
              <w:t>(716)</w:t>
            </w:r>
            <w:r>
              <w:t xml:space="preserve"> </w:t>
            </w:r>
            <w:r w:rsidRPr="00FC650F">
              <w:t>645-0785</w:t>
            </w:r>
          </w:p>
          <w:p w14:paraId="0BFC968D" w14:textId="77777777" w:rsidR="00ED6C05" w:rsidRDefault="00ED6C05" w:rsidP="00AE3EC3">
            <w:r w:rsidRPr="00FC650F">
              <w:t>Email:</w:t>
            </w:r>
            <w:r>
              <w:t xml:space="preserve"> </w:t>
            </w:r>
            <w:r w:rsidRPr="00FC650F">
              <w:t>writing@buffalo.edu</w:t>
            </w:r>
          </w:p>
          <w:p w14:paraId="742863B4" w14:textId="26B30AA8" w:rsidR="00ED6C05" w:rsidRDefault="009F5D06" w:rsidP="00AE3EC3">
            <w:hyperlink r:id="rId126" w:history="1">
              <w:r w:rsidR="00ED6C05" w:rsidRPr="00DD6980">
                <w:rPr>
                  <w:rStyle w:val="Hyperlink"/>
                </w:rPr>
                <w:t>http://www.buffalo.edu/writing.html</w:t>
              </w:r>
            </w:hyperlink>
            <w:r w:rsidR="00855EE8" w:rsidRPr="00855EE8">
              <w:rPr>
                <w:rStyle w:val="Hyperlink"/>
                <w:spacing w:val="200"/>
              </w:rPr>
              <w:t xml:space="preserve"> </w:t>
            </w:r>
            <w:hyperlink r:id="rId127" w:history="1">
              <w:r w:rsidR="00ED6C05" w:rsidRPr="00855EE8">
                <w:rPr>
                  <w:rStyle w:val="Hyperlink"/>
                </w:rPr>
                <w:t>http://www.buffalo.edu/writing/writing-resources.html</w:t>
              </w:r>
            </w:hyperlink>
          </w:p>
          <w:p w14:paraId="4C85F157" w14:textId="77777777" w:rsidR="00ED6C05" w:rsidRDefault="00ED6C05" w:rsidP="00AE3EC3">
            <w:pPr>
              <w:spacing w:before="120"/>
              <w:rPr>
                <w:rFonts w:eastAsia="Times New Roman"/>
              </w:rPr>
            </w:pPr>
            <w:r w:rsidRPr="00FC650F">
              <w:rPr>
                <w:rFonts w:eastAsia="Times New Roman"/>
              </w:rPr>
              <w:t>The</w:t>
            </w:r>
            <w:r>
              <w:rPr>
                <w:rFonts w:eastAsia="Times New Roman"/>
              </w:rPr>
              <w:t xml:space="preserve"> </w:t>
            </w:r>
            <w:r w:rsidRPr="00FC650F">
              <w:rPr>
                <w:rFonts w:eastAsia="Times New Roman"/>
                <w:b/>
                <w:bCs/>
              </w:rPr>
              <w:t>Center</w:t>
            </w:r>
            <w:r>
              <w:rPr>
                <w:rFonts w:eastAsia="Times New Roman"/>
                <w:b/>
                <w:bCs/>
              </w:rPr>
              <w:t xml:space="preserve"> </w:t>
            </w:r>
            <w:r w:rsidRPr="00FC650F">
              <w:rPr>
                <w:rFonts w:eastAsia="Times New Roman"/>
                <w:b/>
                <w:bCs/>
              </w:rPr>
              <w:t>for</w:t>
            </w:r>
            <w:r>
              <w:rPr>
                <w:rFonts w:eastAsia="Times New Roman"/>
                <w:b/>
                <w:bCs/>
              </w:rPr>
              <w:t xml:space="preserve"> </w:t>
            </w:r>
            <w:r w:rsidRPr="00FC650F">
              <w:rPr>
                <w:rFonts w:eastAsia="Times New Roman"/>
                <w:b/>
                <w:bCs/>
              </w:rPr>
              <w:t>Excellence</w:t>
            </w:r>
            <w:r>
              <w:rPr>
                <w:rFonts w:eastAsia="Times New Roman"/>
                <w:b/>
                <w:bCs/>
              </w:rPr>
              <w:t xml:space="preserve"> </w:t>
            </w:r>
            <w:r w:rsidRPr="00FC650F">
              <w:rPr>
                <w:rFonts w:eastAsia="Times New Roman"/>
                <w:b/>
                <w:bCs/>
              </w:rPr>
              <w:t>in</w:t>
            </w:r>
            <w:r>
              <w:rPr>
                <w:rFonts w:eastAsia="Times New Roman"/>
                <w:b/>
                <w:bCs/>
              </w:rPr>
              <w:t xml:space="preserve"> </w:t>
            </w:r>
            <w:r w:rsidRPr="00FC650F">
              <w:rPr>
                <w:rFonts w:eastAsia="Times New Roman"/>
                <w:b/>
                <w:bCs/>
              </w:rPr>
              <w:t>Writing</w:t>
            </w:r>
            <w:r>
              <w:rPr>
                <w:rFonts w:eastAsia="Times New Roman"/>
              </w:rPr>
              <w:t xml:space="preserve"> </w:t>
            </w:r>
            <w:r w:rsidRPr="00FC650F">
              <w:rPr>
                <w:rFonts w:eastAsia="Times New Roman"/>
              </w:rPr>
              <w:t>(CEW)</w:t>
            </w:r>
            <w:r>
              <w:rPr>
                <w:rFonts w:eastAsia="Times New Roman"/>
              </w:rPr>
              <w:t xml:space="preserve"> </w:t>
            </w:r>
            <w:r w:rsidRPr="00FC650F">
              <w:rPr>
                <w:rFonts w:eastAsia="Times New Roman"/>
              </w:rPr>
              <w:t>provides</w:t>
            </w:r>
            <w:r>
              <w:rPr>
                <w:rFonts w:eastAsia="Times New Roman"/>
              </w:rPr>
              <w:t xml:space="preserve"> </w:t>
            </w:r>
            <w:r w:rsidRPr="00FC650F">
              <w:rPr>
                <w:rFonts w:eastAsia="Times New Roman"/>
              </w:rPr>
              <w:t>individual</w:t>
            </w:r>
            <w:r>
              <w:rPr>
                <w:rFonts w:eastAsia="Times New Roman"/>
              </w:rPr>
              <w:t xml:space="preserve"> </w:t>
            </w:r>
            <w:r w:rsidRPr="00FC650F">
              <w:rPr>
                <w:rFonts w:eastAsia="Times New Roman"/>
              </w:rPr>
              <w:t>consultations</w:t>
            </w:r>
            <w:r>
              <w:rPr>
                <w:rFonts w:eastAsia="Times New Roman"/>
              </w:rPr>
              <w:t xml:space="preserve"> </w:t>
            </w:r>
            <w:r w:rsidRPr="00FC650F">
              <w:rPr>
                <w:rFonts w:eastAsia="Times New Roman"/>
              </w:rPr>
              <w:t>to</w:t>
            </w:r>
            <w:r>
              <w:rPr>
                <w:rFonts w:eastAsia="Times New Roman"/>
              </w:rPr>
              <w:t xml:space="preserve"> </w:t>
            </w:r>
            <w:r w:rsidRPr="00FC650F">
              <w:rPr>
                <w:rFonts w:eastAsia="Times New Roman"/>
              </w:rPr>
              <w:t>support</w:t>
            </w:r>
            <w:r>
              <w:rPr>
                <w:rFonts w:eastAsia="Times New Roman"/>
              </w:rPr>
              <w:t xml:space="preserve"> </w:t>
            </w:r>
            <w:r w:rsidRPr="00FC650F">
              <w:rPr>
                <w:rFonts w:eastAsia="Times New Roman"/>
              </w:rPr>
              <w:t>you</w:t>
            </w:r>
            <w:r>
              <w:rPr>
                <w:rFonts w:eastAsia="Times New Roman"/>
              </w:rPr>
              <w:t xml:space="preserve"> </w:t>
            </w:r>
            <w:r w:rsidRPr="00FC650F">
              <w:rPr>
                <w:rFonts w:eastAsia="Times New Roman"/>
              </w:rPr>
              <w:t>at</w:t>
            </w:r>
            <w:r>
              <w:rPr>
                <w:rFonts w:eastAsia="Times New Roman"/>
              </w:rPr>
              <w:t xml:space="preserve"> </w:t>
            </w:r>
            <w:r w:rsidRPr="00FC650F">
              <w:rPr>
                <w:rFonts w:eastAsia="Times New Roman"/>
              </w:rPr>
              <w:t>any</w:t>
            </w:r>
            <w:r>
              <w:rPr>
                <w:rFonts w:eastAsia="Times New Roman"/>
              </w:rPr>
              <w:t xml:space="preserve"> </w:t>
            </w:r>
            <w:r w:rsidRPr="00FC650F">
              <w:rPr>
                <w:rFonts w:eastAsia="Times New Roman"/>
              </w:rPr>
              <w:t>stage</w:t>
            </w:r>
            <w:r>
              <w:rPr>
                <w:rFonts w:eastAsia="Times New Roman"/>
              </w:rPr>
              <w:t xml:space="preserve"> </w:t>
            </w:r>
            <w:r w:rsidRPr="00FC650F">
              <w:rPr>
                <w:rFonts w:eastAsia="Times New Roman"/>
              </w:rPr>
              <w:t>of</w:t>
            </w:r>
            <w:r>
              <w:rPr>
                <w:rFonts w:eastAsia="Times New Roman"/>
              </w:rPr>
              <w:t xml:space="preserve"> </w:t>
            </w:r>
            <w:r w:rsidRPr="00FC650F">
              <w:rPr>
                <w:rFonts w:eastAsia="Times New Roman"/>
              </w:rPr>
              <w:t>your</w:t>
            </w:r>
            <w:r>
              <w:rPr>
                <w:rFonts w:eastAsia="Times New Roman"/>
              </w:rPr>
              <w:t xml:space="preserve"> </w:t>
            </w:r>
            <w:r w:rsidRPr="00FC650F">
              <w:rPr>
                <w:rFonts w:eastAsia="Times New Roman"/>
              </w:rPr>
              <w:t>writing</w:t>
            </w:r>
            <w:r>
              <w:rPr>
                <w:rFonts w:eastAsia="Times New Roman"/>
              </w:rPr>
              <w:t xml:space="preserve"> </w:t>
            </w:r>
            <w:r w:rsidRPr="00FC650F">
              <w:rPr>
                <w:rFonts w:eastAsia="Times New Roman"/>
              </w:rPr>
              <w:t>process.</w:t>
            </w:r>
            <w:r>
              <w:rPr>
                <w:rFonts w:eastAsia="Times New Roman"/>
              </w:rPr>
              <w:t xml:space="preserve"> </w:t>
            </w:r>
            <w:r w:rsidRPr="00FC650F">
              <w:rPr>
                <w:rFonts w:eastAsia="Times New Roman"/>
              </w:rPr>
              <w:t>Friendly</w:t>
            </w:r>
            <w:r>
              <w:rPr>
                <w:rFonts w:eastAsia="Times New Roman"/>
              </w:rPr>
              <w:t xml:space="preserve"> </w:t>
            </w:r>
            <w:r w:rsidRPr="00FC650F">
              <w:rPr>
                <w:rFonts w:eastAsia="Times New Roman"/>
              </w:rPr>
              <w:t>and</w:t>
            </w:r>
            <w:r>
              <w:rPr>
                <w:rFonts w:eastAsia="Times New Roman"/>
              </w:rPr>
              <w:t xml:space="preserve"> </w:t>
            </w:r>
            <w:r w:rsidRPr="00FC650F">
              <w:rPr>
                <w:rFonts w:eastAsia="Times New Roman"/>
              </w:rPr>
              <w:t>relatable</w:t>
            </w:r>
            <w:r>
              <w:rPr>
                <w:rFonts w:eastAsia="Times New Roman"/>
              </w:rPr>
              <w:t xml:space="preserve"> </w:t>
            </w:r>
            <w:r w:rsidRPr="00FC650F">
              <w:rPr>
                <w:rFonts w:eastAsia="Times New Roman"/>
              </w:rPr>
              <w:t>CEW</w:t>
            </w:r>
            <w:r>
              <w:rPr>
                <w:rFonts w:eastAsia="Times New Roman"/>
              </w:rPr>
              <w:t xml:space="preserve"> </w:t>
            </w:r>
            <w:r w:rsidRPr="00FC650F">
              <w:rPr>
                <w:rFonts w:eastAsia="Times New Roman"/>
              </w:rPr>
              <w:t>consultants</w:t>
            </w:r>
            <w:r>
              <w:rPr>
                <w:rFonts w:eastAsia="Times New Roman"/>
              </w:rPr>
              <w:t xml:space="preserve"> </w:t>
            </w:r>
            <w:r w:rsidRPr="00FC650F">
              <w:rPr>
                <w:rFonts w:eastAsia="Times New Roman"/>
              </w:rPr>
              <w:t>will</w:t>
            </w:r>
            <w:r>
              <w:rPr>
                <w:rFonts w:eastAsia="Times New Roman"/>
              </w:rPr>
              <w:t xml:space="preserve"> </w:t>
            </w:r>
            <w:r w:rsidRPr="00FC650F">
              <w:rPr>
                <w:rFonts w:eastAsia="Times New Roman"/>
              </w:rPr>
              <w:t>help</w:t>
            </w:r>
            <w:r>
              <w:rPr>
                <w:rFonts w:eastAsia="Times New Roman"/>
              </w:rPr>
              <w:t xml:space="preserve"> </w:t>
            </w:r>
            <w:r w:rsidRPr="00FC650F">
              <w:rPr>
                <w:rFonts w:eastAsia="Times New Roman"/>
              </w:rPr>
              <w:t>you</w:t>
            </w:r>
            <w:r>
              <w:rPr>
                <w:rFonts w:eastAsia="Times New Roman"/>
              </w:rPr>
              <w:t xml:space="preserve"> </w:t>
            </w:r>
            <w:r w:rsidRPr="00FC650F">
              <w:rPr>
                <w:rFonts w:eastAsia="Times New Roman"/>
              </w:rPr>
              <w:t>at</w:t>
            </w:r>
            <w:r>
              <w:rPr>
                <w:rFonts w:eastAsia="Times New Roman"/>
              </w:rPr>
              <w:t xml:space="preserve"> </w:t>
            </w:r>
            <w:r w:rsidRPr="00FC650F">
              <w:rPr>
                <w:rFonts w:eastAsia="Times New Roman"/>
              </w:rPr>
              <w:t>your</w:t>
            </w:r>
            <w:r>
              <w:rPr>
                <w:rFonts w:eastAsia="Times New Roman"/>
              </w:rPr>
              <w:t xml:space="preserve"> </w:t>
            </w:r>
            <w:r w:rsidRPr="00FC650F">
              <w:rPr>
                <w:rFonts w:eastAsia="Times New Roman"/>
              </w:rPr>
              <w:t>individualized</w:t>
            </w:r>
            <w:r>
              <w:rPr>
                <w:rFonts w:eastAsia="Times New Roman"/>
              </w:rPr>
              <w:t xml:space="preserve"> </w:t>
            </w:r>
            <w:r w:rsidRPr="00FC650F">
              <w:rPr>
                <w:rFonts w:eastAsia="Times New Roman"/>
              </w:rPr>
              <w:t>points</w:t>
            </w:r>
            <w:r>
              <w:rPr>
                <w:rFonts w:eastAsia="Times New Roman"/>
              </w:rPr>
              <w:t xml:space="preserve"> </w:t>
            </w:r>
            <w:r w:rsidRPr="00FC650F">
              <w:rPr>
                <w:rFonts w:eastAsia="Times New Roman"/>
              </w:rPr>
              <w:t>of</w:t>
            </w:r>
            <w:r>
              <w:rPr>
                <w:rFonts w:eastAsia="Times New Roman"/>
              </w:rPr>
              <w:t xml:space="preserve"> </w:t>
            </w:r>
            <w:r w:rsidRPr="00FC650F">
              <w:rPr>
                <w:rFonts w:eastAsia="Times New Roman"/>
              </w:rPr>
              <w:t>need</w:t>
            </w:r>
            <w:r>
              <w:rPr>
                <w:rFonts w:eastAsia="Times New Roman"/>
              </w:rPr>
              <w:t xml:space="preserve"> </w:t>
            </w:r>
            <w:r w:rsidRPr="00FC650F">
              <w:rPr>
                <w:rFonts w:eastAsia="Times New Roman"/>
              </w:rPr>
              <w:t>or</w:t>
            </w:r>
            <w:r>
              <w:rPr>
                <w:rFonts w:eastAsia="Times New Roman"/>
              </w:rPr>
              <w:t xml:space="preserve"> </w:t>
            </w:r>
            <w:r w:rsidRPr="00FC650F">
              <w:rPr>
                <w:rFonts w:eastAsia="Times New Roman"/>
              </w:rPr>
              <w:t>interest,</w:t>
            </w:r>
            <w:r>
              <w:rPr>
                <w:rFonts w:eastAsia="Times New Roman"/>
              </w:rPr>
              <w:t xml:space="preserve"> </w:t>
            </w:r>
            <w:r w:rsidRPr="00FC650F">
              <w:rPr>
                <w:rFonts w:eastAsia="Times New Roman"/>
              </w:rPr>
              <w:t>whether</w:t>
            </w:r>
            <w:r>
              <w:rPr>
                <w:rFonts w:eastAsia="Times New Roman"/>
              </w:rPr>
              <w:t xml:space="preserve"> </w:t>
            </w:r>
            <w:r w:rsidRPr="00FC650F">
              <w:rPr>
                <w:rFonts w:eastAsia="Times New Roman"/>
              </w:rPr>
              <w:t>it</w:t>
            </w:r>
            <w:r>
              <w:rPr>
                <w:rFonts w:eastAsia="Times New Roman"/>
              </w:rPr>
              <w:t xml:space="preserve"> </w:t>
            </w:r>
            <w:r w:rsidRPr="00FC650F">
              <w:rPr>
                <w:rFonts w:eastAsia="Times New Roman"/>
              </w:rPr>
              <w:t>be</w:t>
            </w:r>
            <w:r>
              <w:rPr>
                <w:rFonts w:eastAsia="Times New Roman"/>
              </w:rPr>
              <w:t xml:space="preserve"> </w:t>
            </w:r>
            <w:r w:rsidRPr="00FC650F">
              <w:rPr>
                <w:rFonts w:eastAsia="Times New Roman"/>
              </w:rPr>
              <w:t>devising</w:t>
            </w:r>
            <w:r>
              <w:rPr>
                <w:rFonts w:eastAsia="Times New Roman"/>
              </w:rPr>
              <w:t xml:space="preserve"> </w:t>
            </w:r>
            <w:r w:rsidRPr="00FC650F">
              <w:rPr>
                <w:rFonts w:eastAsia="Times New Roman"/>
              </w:rPr>
              <w:t>an</w:t>
            </w:r>
            <w:r>
              <w:rPr>
                <w:rFonts w:eastAsia="Times New Roman"/>
              </w:rPr>
              <w:t xml:space="preserve"> </w:t>
            </w:r>
            <w:r w:rsidRPr="00FC650F">
              <w:rPr>
                <w:rFonts w:eastAsia="Times New Roman"/>
              </w:rPr>
              <w:t>approach</w:t>
            </w:r>
            <w:r>
              <w:rPr>
                <w:rFonts w:eastAsia="Times New Roman"/>
              </w:rPr>
              <w:t xml:space="preserve"> </w:t>
            </w:r>
            <w:r w:rsidRPr="00FC650F">
              <w:rPr>
                <w:rFonts w:eastAsia="Times New Roman"/>
              </w:rPr>
              <w:t>to</w:t>
            </w:r>
            <w:r>
              <w:rPr>
                <w:rFonts w:eastAsia="Times New Roman"/>
              </w:rPr>
              <w:t xml:space="preserve"> </w:t>
            </w:r>
            <w:r w:rsidRPr="00FC650F">
              <w:rPr>
                <w:rFonts w:eastAsia="Times New Roman"/>
              </w:rPr>
              <w:t>an</w:t>
            </w:r>
            <w:r>
              <w:rPr>
                <w:rFonts w:eastAsia="Times New Roman"/>
              </w:rPr>
              <w:t xml:space="preserve"> </w:t>
            </w:r>
            <w:r w:rsidRPr="00FC650F">
              <w:rPr>
                <w:rFonts w:eastAsia="Times New Roman"/>
              </w:rPr>
              <w:t>assignment,</w:t>
            </w:r>
            <w:r>
              <w:rPr>
                <w:rFonts w:eastAsia="Times New Roman"/>
              </w:rPr>
              <w:t xml:space="preserve"> </w:t>
            </w:r>
            <w:r w:rsidRPr="00FC650F">
              <w:rPr>
                <w:rFonts w:eastAsia="Times New Roman"/>
              </w:rPr>
              <w:t>brainstorming,</w:t>
            </w:r>
            <w:r>
              <w:rPr>
                <w:rFonts w:eastAsia="Times New Roman"/>
              </w:rPr>
              <w:t xml:space="preserve"> </w:t>
            </w:r>
            <w:r w:rsidRPr="00FC650F">
              <w:rPr>
                <w:rFonts w:eastAsia="Times New Roman"/>
              </w:rPr>
              <w:t>assistance</w:t>
            </w:r>
            <w:r>
              <w:rPr>
                <w:rFonts w:eastAsia="Times New Roman"/>
              </w:rPr>
              <w:t xml:space="preserve"> </w:t>
            </w:r>
            <w:r w:rsidRPr="00FC650F">
              <w:rPr>
                <w:rFonts w:eastAsia="Times New Roman"/>
              </w:rPr>
              <w:t>with</w:t>
            </w:r>
            <w:r>
              <w:rPr>
                <w:rFonts w:eastAsia="Times New Roman"/>
              </w:rPr>
              <w:t xml:space="preserve"> </w:t>
            </w:r>
            <w:r w:rsidRPr="00FC650F">
              <w:rPr>
                <w:rFonts w:eastAsia="Times New Roman"/>
              </w:rPr>
              <w:t>the</w:t>
            </w:r>
            <w:r>
              <w:rPr>
                <w:rFonts w:eastAsia="Times New Roman"/>
              </w:rPr>
              <w:t xml:space="preserve"> </w:t>
            </w:r>
            <w:r w:rsidRPr="00FC650F">
              <w:rPr>
                <w:rFonts w:eastAsia="Times New Roman"/>
              </w:rPr>
              <w:t>research</w:t>
            </w:r>
            <w:r>
              <w:rPr>
                <w:rFonts w:eastAsia="Times New Roman"/>
              </w:rPr>
              <w:t xml:space="preserve"> </w:t>
            </w:r>
            <w:r w:rsidRPr="00FC650F">
              <w:rPr>
                <w:rFonts w:eastAsia="Times New Roman"/>
              </w:rPr>
              <w:t>process,</w:t>
            </w:r>
            <w:r>
              <w:rPr>
                <w:rFonts w:eastAsia="Times New Roman"/>
              </w:rPr>
              <w:t xml:space="preserve"> </w:t>
            </w:r>
            <w:r w:rsidRPr="00FC650F">
              <w:rPr>
                <w:rFonts w:eastAsia="Times New Roman"/>
              </w:rPr>
              <w:t>helping</w:t>
            </w:r>
            <w:r>
              <w:rPr>
                <w:rFonts w:eastAsia="Times New Roman"/>
              </w:rPr>
              <w:t xml:space="preserve"> </w:t>
            </w:r>
            <w:r w:rsidRPr="00FC650F">
              <w:rPr>
                <w:rFonts w:eastAsia="Times New Roman"/>
              </w:rPr>
              <w:t>you</w:t>
            </w:r>
            <w:r>
              <w:rPr>
                <w:rFonts w:eastAsia="Times New Roman"/>
              </w:rPr>
              <w:t xml:space="preserve"> </w:t>
            </w:r>
            <w:r w:rsidRPr="00FC650F">
              <w:rPr>
                <w:rFonts w:eastAsia="Times New Roman"/>
              </w:rPr>
              <w:t>to</w:t>
            </w:r>
            <w:r>
              <w:rPr>
                <w:rFonts w:eastAsia="Times New Roman"/>
              </w:rPr>
              <w:t xml:space="preserve"> </w:t>
            </w:r>
            <w:r w:rsidRPr="00FC650F">
              <w:rPr>
                <w:rFonts w:eastAsia="Times New Roman"/>
              </w:rPr>
              <w:t>generate</w:t>
            </w:r>
            <w:r>
              <w:rPr>
                <w:rFonts w:eastAsia="Times New Roman"/>
              </w:rPr>
              <w:t xml:space="preserve"> </w:t>
            </w:r>
            <w:r w:rsidRPr="00FC650F">
              <w:rPr>
                <w:rFonts w:eastAsia="Times New Roman"/>
              </w:rPr>
              <w:t>more</w:t>
            </w:r>
            <w:r>
              <w:rPr>
                <w:rFonts w:eastAsia="Times New Roman"/>
              </w:rPr>
              <w:t xml:space="preserve"> </w:t>
            </w:r>
            <w:r w:rsidRPr="00FC650F">
              <w:rPr>
                <w:rFonts w:eastAsia="Times New Roman"/>
              </w:rPr>
              <w:t>material,</w:t>
            </w:r>
            <w:r>
              <w:rPr>
                <w:rFonts w:eastAsia="Times New Roman"/>
              </w:rPr>
              <w:t xml:space="preserve"> </w:t>
            </w:r>
            <w:r w:rsidRPr="00FC650F">
              <w:rPr>
                <w:rFonts w:eastAsia="Times New Roman"/>
              </w:rPr>
              <w:t>assisting</w:t>
            </w:r>
            <w:r>
              <w:rPr>
                <w:rFonts w:eastAsia="Times New Roman"/>
              </w:rPr>
              <w:t xml:space="preserve"> </w:t>
            </w:r>
            <w:r w:rsidRPr="00FC650F">
              <w:rPr>
                <w:rFonts w:eastAsia="Times New Roman"/>
              </w:rPr>
              <w:t>with</w:t>
            </w:r>
            <w:r>
              <w:rPr>
                <w:rFonts w:eastAsia="Times New Roman"/>
              </w:rPr>
              <w:t xml:space="preserve"> </w:t>
            </w:r>
            <w:r w:rsidRPr="00FC650F">
              <w:rPr>
                <w:rFonts w:eastAsia="Times New Roman"/>
              </w:rPr>
              <w:t>citation</w:t>
            </w:r>
            <w:r>
              <w:rPr>
                <w:rFonts w:eastAsia="Times New Roman"/>
              </w:rPr>
              <w:t xml:space="preserve"> </w:t>
            </w:r>
            <w:r w:rsidRPr="00FC650F">
              <w:rPr>
                <w:rFonts w:eastAsia="Times New Roman"/>
              </w:rPr>
              <w:t>practices,</w:t>
            </w:r>
            <w:r>
              <w:rPr>
                <w:rFonts w:eastAsia="Times New Roman"/>
              </w:rPr>
              <w:t xml:space="preserve"> </w:t>
            </w:r>
            <w:r w:rsidRPr="00FC650F">
              <w:rPr>
                <w:rFonts w:eastAsia="Times New Roman"/>
              </w:rPr>
              <w:t>providing</w:t>
            </w:r>
            <w:r>
              <w:rPr>
                <w:rFonts w:eastAsia="Times New Roman"/>
              </w:rPr>
              <w:t xml:space="preserve"> </w:t>
            </w:r>
            <w:r w:rsidRPr="00FC650F">
              <w:rPr>
                <w:rFonts w:eastAsia="Times New Roman"/>
              </w:rPr>
              <w:t>feedback</w:t>
            </w:r>
            <w:r>
              <w:rPr>
                <w:rFonts w:eastAsia="Times New Roman"/>
              </w:rPr>
              <w:t xml:space="preserve"> </w:t>
            </w:r>
            <w:r w:rsidRPr="00FC650F">
              <w:rPr>
                <w:rFonts w:eastAsia="Times New Roman"/>
              </w:rPr>
              <w:t>on</w:t>
            </w:r>
            <w:r>
              <w:rPr>
                <w:rFonts w:eastAsia="Times New Roman"/>
              </w:rPr>
              <w:t xml:space="preserve"> </w:t>
            </w:r>
            <w:r w:rsidRPr="00FC650F">
              <w:rPr>
                <w:rFonts w:eastAsia="Times New Roman"/>
              </w:rPr>
              <w:t>a</w:t>
            </w:r>
            <w:r>
              <w:rPr>
                <w:rFonts w:eastAsia="Times New Roman"/>
              </w:rPr>
              <w:t xml:space="preserve"> </w:t>
            </w:r>
            <w:r w:rsidRPr="00FC650F">
              <w:rPr>
                <w:rFonts w:eastAsia="Times New Roman"/>
              </w:rPr>
              <w:t>finished</w:t>
            </w:r>
            <w:r>
              <w:rPr>
                <w:rFonts w:eastAsia="Times New Roman"/>
              </w:rPr>
              <w:t xml:space="preserve"> </w:t>
            </w:r>
            <w:r w:rsidRPr="00FC650F">
              <w:rPr>
                <w:rFonts w:eastAsia="Times New Roman"/>
              </w:rPr>
              <w:t>draft,</w:t>
            </w:r>
            <w:r>
              <w:rPr>
                <w:rFonts w:eastAsia="Times New Roman"/>
              </w:rPr>
              <w:t xml:space="preserve"> </w:t>
            </w:r>
            <w:r w:rsidRPr="00FC650F">
              <w:rPr>
                <w:rFonts w:eastAsia="Times New Roman"/>
              </w:rPr>
              <w:t>and</w:t>
            </w:r>
            <w:r>
              <w:rPr>
                <w:rFonts w:eastAsia="Times New Roman"/>
              </w:rPr>
              <w:t xml:space="preserve"> </w:t>
            </w:r>
            <w:r w:rsidRPr="00FC650F">
              <w:rPr>
                <w:rFonts w:eastAsia="Times New Roman"/>
              </w:rPr>
              <w:t>more.</w:t>
            </w:r>
            <w:r>
              <w:rPr>
                <w:rFonts w:eastAsia="Times New Roman"/>
              </w:rPr>
              <w:t xml:space="preserve"> </w:t>
            </w:r>
            <w:r w:rsidRPr="00FC650F">
              <w:rPr>
                <w:rFonts w:eastAsia="Times New Roman"/>
              </w:rPr>
              <w:t>The</w:t>
            </w:r>
            <w:r>
              <w:rPr>
                <w:rFonts w:eastAsia="Times New Roman"/>
              </w:rPr>
              <w:t xml:space="preserve"> </w:t>
            </w:r>
            <w:r w:rsidRPr="00FC650F">
              <w:rPr>
                <w:rFonts w:eastAsia="Times New Roman"/>
              </w:rPr>
              <w:t>CEW</w:t>
            </w:r>
            <w:r>
              <w:rPr>
                <w:rFonts w:eastAsia="Times New Roman"/>
              </w:rPr>
              <w:t xml:space="preserve"> </w:t>
            </w:r>
            <w:r w:rsidRPr="00FC650F">
              <w:rPr>
                <w:rFonts w:eastAsia="Times New Roman"/>
              </w:rPr>
              <w:t>also</w:t>
            </w:r>
            <w:r>
              <w:rPr>
                <w:rFonts w:eastAsia="Times New Roman"/>
              </w:rPr>
              <w:t xml:space="preserve"> </w:t>
            </w:r>
            <w:r w:rsidRPr="00FC650F">
              <w:rPr>
                <w:rFonts w:eastAsia="Times New Roman"/>
              </w:rPr>
              <w:t>can</w:t>
            </w:r>
            <w:r>
              <w:rPr>
                <w:rFonts w:eastAsia="Times New Roman"/>
              </w:rPr>
              <w:t xml:space="preserve"> </w:t>
            </w:r>
            <w:r w:rsidRPr="00FC650F">
              <w:rPr>
                <w:rFonts w:eastAsia="Times New Roman"/>
              </w:rPr>
              <w:t>be</w:t>
            </w:r>
            <w:r>
              <w:rPr>
                <w:rFonts w:eastAsia="Times New Roman"/>
              </w:rPr>
              <w:t xml:space="preserve"> </w:t>
            </w:r>
            <w:r w:rsidRPr="00FC650F">
              <w:rPr>
                <w:rFonts w:eastAsia="Times New Roman"/>
              </w:rPr>
              <w:t>a</w:t>
            </w:r>
            <w:r>
              <w:rPr>
                <w:rFonts w:eastAsia="Times New Roman"/>
              </w:rPr>
              <w:t xml:space="preserve"> </w:t>
            </w:r>
            <w:r w:rsidRPr="00FC650F">
              <w:rPr>
                <w:rFonts w:eastAsia="Times New Roman"/>
              </w:rPr>
              <w:t>great</w:t>
            </w:r>
            <w:r>
              <w:rPr>
                <w:rFonts w:eastAsia="Times New Roman"/>
              </w:rPr>
              <w:t xml:space="preserve"> </w:t>
            </w:r>
            <w:r w:rsidRPr="00FC650F">
              <w:rPr>
                <w:rFonts w:eastAsia="Times New Roman"/>
              </w:rPr>
              <w:t>source</w:t>
            </w:r>
            <w:r>
              <w:rPr>
                <w:rFonts w:eastAsia="Times New Roman"/>
              </w:rPr>
              <w:t xml:space="preserve"> </w:t>
            </w:r>
            <w:r w:rsidRPr="00FC650F">
              <w:rPr>
                <w:rFonts w:eastAsia="Times New Roman"/>
              </w:rPr>
              <w:t>of</w:t>
            </w:r>
            <w:r>
              <w:rPr>
                <w:rFonts w:eastAsia="Times New Roman"/>
              </w:rPr>
              <w:t xml:space="preserve"> </w:t>
            </w:r>
            <w:r w:rsidRPr="00FC650F">
              <w:rPr>
                <w:rFonts w:eastAsia="Times New Roman"/>
              </w:rPr>
              <w:t>ongoing</w:t>
            </w:r>
            <w:r>
              <w:rPr>
                <w:rFonts w:eastAsia="Times New Roman"/>
              </w:rPr>
              <w:t xml:space="preserve"> </w:t>
            </w:r>
            <w:r w:rsidRPr="00FC650F">
              <w:rPr>
                <w:rFonts w:eastAsia="Times New Roman"/>
              </w:rPr>
              <w:t>support</w:t>
            </w:r>
            <w:r>
              <w:rPr>
                <w:rFonts w:eastAsia="Times New Roman"/>
              </w:rPr>
              <w:t xml:space="preserve"> </w:t>
            </w:r>
            <w:r w:rsidRPr="00FC650F">
              <w:rPr>
                <w:rFonts w:eastAsia="Times New Roman"/>
              </w:rPr>
              <w:t>for</w:t>
            </w:r>
            <w:r>
              <w:rPr>
                <w:rFonts w:eastAsia="Times New Roman"/>
              </w:rPr>
              <w:t xml:space="preserve"> </w:t>
            </w:r>
            <w:r w:rsidRPr="00FC650F">
              <w:rPr>
                <w:rFonts w:eastAsia="Times New Roman"/>
              </w:rPr>
              <w:t>students</w:t>
            </w:r>
            <w:r>
              <w:rPr>
                <w:rFonts w:eastAsia="Times New Roman"/>
              </w:rPr>
              <w:t xml:space="preserve"> </w:t>
            </w:r>
            <w:r w:rsidRPr="00FC650F">
              <w:rPr>
                <w:rFonts w:eastAsia="Times New Roman"/>
              </w:rPr>
              <w:t>who</w:t>
            </w:r>
            <w:r>
              <w:rPr>
                <w:rFonts w:eastAsia="Times New Roman"/>
              </w:rPr>
              <w:t xml:space="preserve"> </w:t>
            </w:r>
            <w:r w:rsidRPr="00FC650F">
              <w:rPr>
                <w:rFonts w:eastAsia="Times New Roman"/>
              </w:rPr>
              <w:t>are</w:t>
            </w:r>
            <w:r>
              <w:rPr>
                <w:rFonts w:eastAsia="Times New Roman"/>
              </w:rPr>
              <w:t xml:space="preserve"> </w:t>
            </w:r>
            <w:r w:rsidRPr="00FC650F">
              <w:rPr>
                <w:rFonts w:eastAsia="Times New Roman"/>
              </w:rPr>
              <w:t>not</w:t>
            </w:r>
            <w:r>
              <w:rPr>
                <w:rFonts w:eastAsia="Times New Roman"/>
              </w:rPr>
              <w:t xml:space="preserve"> </w:t>
            </w:r>
            <w:r w:rsidRPr="00FC650F">
              <w:rPr>
                <w:rFonts w:eastAsia="Times New Roman"/>
              </w:rPr>
              <w:t>native</w:t>
            </w:r>
            <w:r>
              <w:rPr>
                <w:rFonts w:eastAsia="Times New Roman"/>
              </w:rPr>
              <w:t xml:space="preserve"> </w:t>
            </w:r>
            <w:r w:rsidRPr="00FC650F">
              <w:rPr>
                <w:rFonts w:eastAsia="Times New Roman"/>
              </w:rPr>
              <w:t>speakers</w:t>
            </w:r>
            <w:r>
              <w:rPr>
                <w:rFonts w:eastAsia="Times New Roman"/>
              </w:rPr>
              <w:t xml:space="preserve"> </w:t>
            </w:r>
            <w:r w:rsidRPr="00FC650F">
              <w:rPr>
                <w:rFonts w:eastAsia="Times New Roman"/>
              </w:rPr>
              <w:t>of</w:t>
            </w:r>
            <w:r>
              <w:rPr>
                <w:rFonts w:eastAsia="Times New Roman"/>
              </w:rPr>
              <w:t xml:space="preserve"> </w:t>
            </w:r>
            <w:r w:rsidRPr="00FC650F">
              <w:rPr>
                <w:rFonts w:eastAsia="Times New Roman"/>
              </w:rPr>
              <w:t>English.</w:t>
            </w:r>
            <w:r>
              <w:rPr>
                <w:rFonts w:eastAsia="Times New Roman"/>
              </w:rPr>
              <w:t xml:space="preserve"> </w:t>
            </w:r>
            <w:r w:rsidRPr="00FC650F">
              <w:rPr>
                <w:rFonts w:eastAsia="Times New Roman"/>
              </w:rPr>
              <w:t>The</w:t>
            </w:r>
            <w:r>
              <w:rPr>
                <w:rFonts w:eastAsia="Times New Roman"/>
              </w:rPr>
              <w:t xml:space="preserve"> </w:t>
            </w:r>
            <w:r w:rsidRPr="00FC650F">
              <w:rPr>
                <w:rFonts w:eastAsia="Times New Roman"/>
              </w:rPr>
              <w:t>CEW’s</w:t>
            </w:r>
            <w:r>
              <w:rPr>
                <w:rFonts w:eastAsia="Times New Roman"/>
              </w:rPr>
              <w:t xml:space="preserve"> </w:t>
            </w:r>
            <w:r w:rsidRPr="00FC650F">
              <w:rPr>
                <w:rFonts w:eastAsia="Times New Roman"/>
              </w:rPr>
              <w:t>main</w:t>
            </w:r>
            <w:r>
              <w:rPr>
                <w:rFonts w:eastAsia="Times New Roman"/>
              </w:rPr>
              <w:t xml:space="preserve"> </w:t>
            </w:r>
            <w:r w:rsidRPr="00FC650F">
              <w:rPr>
                <w:rFonts w:eastAsia="Times New Roman"/>
              </w:rPr>
              <w:t>center</w:t>
            </w:r>
            <w:r>
              <w:rPr>
                <w:rFonts w:eastAsia="Times New Roman"/>
              </w:rPr>
              <w:t xml:space="preserve"> </w:t>
            </w:r>
            <w:r w:rsidRPr="00FC650F">
              <w:rPr>
                <w:rFonts w:eastAsia="Times New Roman"/>
              </w:rPr>
              <w:t>is</w:t>
            </w:r>
            <w:r>
              <w:rPr>
                <w:rFonts w:eastAsia="Times New Roman"/>
              </w:rPr>
              <w:t xml:space="preserve"> </w:t>
            </w:r>
            <w:r w:rsidRPr="00FC650F">
              <w:rPr>
                <w:rFonts w:eastAsia="Times New Roman"/>
              </w:rPr>
              <w:t>located</w:t>
            </w:r>
            <w:r>
              <w:rPr>
                <w:rFonts w:eastAsia="Times New Roman"/>
              </w:rPr>
              <w:t xml:space="preserve"> </w:t>
            </w:r>
            <w:r w:rsidRPr="00FC650F">
              <w:rPr>
                <w:rFonts w:eastAsia="Times New Roman"/>
              </w:rPr>
              <w:t>in</w:t>
            </w:r>
            <w:r>
              <w:rPr>
                <w:rFonts w:eastAsia="Times New Roman"/>
              </w:rPr>
              <w:t xml:space="preserve"> </w:t>
            </w:r>
            <w:r w:rsidRPr="00FC650F">
              <w:rPr>
                <w:rFonts w:eastAsia="Times New Roman"/>
              </w:rPr>
              <w:t>209</w:t>
            </w:r>
            <w:r>
              <w:rPr>
                <w:rFonts w:eastAsia="Times New Roman"/>
              </w:rPr>
              <w:t xml:space="preserve"> </w:t>
            </w:r>
            <w:r w:rsidRPr="00FC650F">
              <w:rPr>
                <w:rFonts w:eastAsia="Times New Roman"/>
              </w:rPr>
              <w:t>Baldy</w:t>
            </w:r>
            <w:r>
              <w:rPr>
                <w:rFonts w:eastAsia="Times New Roman"/>
              </w:rPr>
              <w:t xml:space="preserve"> </w:t>
            </w:r>
            <w:r w:rsidRPr="00FC650F">
              <w:rPr>
                <w:rFonts w:eastAsia="Times New Roman"/>
              </w:rPr>
              <w:t>Hall</w:t>
            </w:r>
            <w:r>
              <w:rPr>
                <w:rFonts w:eastAsia="Times New Roman"/>
              </w:rPr>
              <w:t xml:space="preserve"> </w:t>
            </w:r>
            <w:r w:rsidRPr="00FC650F">
              <w:rPr>
                <w:rFonts w:eastAsia="Times New Roman"/>
              </w:rPr>
              <w:t>and</w:t>
            </w:r>
            <w:r>
              <w:rPr>
                <w:rFonts w:eastAsia="Times New Roman"/>
              </w:rPr>
              <w:t xml:space="preserve"> </w:t>
            </w:r>
            <w:r w:rsidRPr="00FC650F">
              <w:rPr>
                <w:rFonts w:eastAsia="Times New Roman"/>
              </w:rPr>
              <w:t>an</w:t>
            </w:r>
            <w:r>
              <w:rPr>
                <w:rFonts w:eastAsia="Times New Roman"/>
              </w:rPr>
              <w:t xml:space="preserve"> </w:t>
            </w:r>
            <w:r w:rsidRPr="00FC650F">
              <w:rPr>
                <w:rFonts w:eastAsia="Times New Roman"/>
              </w:rPr>
              <w:t>additional</w:t>
            </w:r>
            <w:r>
              <w:rPr>
                <w:rFonts w:eastAsia="Times New Roman"/>
              </w:rPr>
              <w:t xml:space="preserve"> </w:t>
            </w:r>
            <w:r w:rsidRPr="00FC650F">
              <w:rPr>
                <w:rFonts w:eastAsia="Times New Roman"/>
              </w:rPr>
              <w:t>Writing</w:t>
            </w:r>
            <w:r>
              <w:rPr>
                <w:rFonts w:eastAsia="Times New Roman"/>
              </w:rPr>
              <w:t xml:space="preserve"> </w:t>
            </w:r>
            <w:r w:rsidRPr="00FC650F">
              <w:rPr>
                <w:rFonts w:eastAsia="Times New Roman"/>
              </w:rPr>
              <w:t>Lab</w:t>
            </w:r>
            <w:r>
              <w:rPr>
                <w:rFonts w:eastAsia="Times New Roman"/>
              </w:rPr>
              <w:t xml:space="preserve"> </w:t>
            </w:r>
            <w:r w:rsidRPr="00FC650F">
              <w:rPr>
                <w:rFonts w:eastAsia="Times New Roman"/>
              </w:rPr>
              <w:t>is</w:t>
            </w:r>
            <w:r>
              <w:rPr>
                <w:rFonts w:eastAsia="Times New Roman"/>
              </w:rPr>
              <w:t xml:space="preserve"> </w:t>
            </w:r>
            <w:r w:rsidRPr="00FC650F">
              <w:rPr>
                <w:rFonts w:eastAsia="Times New Roman"/>
              </w:rPr>
              <w:t>in</w:t>
            </w:r>
            <w:r>
              <w:rPr>
                <w:rFonts w:eastAsia="Times New Roman"/>
              </w:rPr>
              <w:t xml:space="preserve"> </w:t>
            </w:r>
            <w:r w:rsidRPr="00FC650F">
              <w:rPr>
                <w:rFonts w:eastAsia="Times New Roman"/>
              </w:rPr>
              <w:t>128</w:t>
            </w:r>
            <w:r>
              <w:rPr>
                <w:rFonts w:eastAsia="Times New Roman"/>
              </w:rPr>
              <w:t xml:space="preserve"> </w:t>
            </w:r>
            <w:r w:rsidRPr="00FC650F">
              <w:rPr>
                <w:rFonts w:eastAsia="Times New Roman"/>
              </w:rPr>
              <w:t>Capen.</w:t>
            </w:r>
            <w:r>
              <w:rPr>
                <w:rFonts w:eastAsia="Times New Roman"/>
              </w:rPr>
              <w:t xml:space="preserve"> </w:t>
            </w:r>
            <w:r w:rsidRPr="00FC650F">
              <w:rPr>
                <w:rFonts w:eastAsia="Times New Roman"/>
              </w:rPr>
              <w:t>Appointments</w:t>
            </w:r>
            <w:r>
              <w:rPr>
                <w:rFonts w:eastAsia="Times New Roman"/>
              </w:rPr>
              <w:t xml:space="preserve"> </w:t>
            </w:r>
            <w:r w:rsidRPr="00FC650F">
              <w:rPr>
                <w:rFonts w:eastAsia="Times New Roman"/>
              </w:rPr>
              <w:t>can</w:t>
            </w:r>
            <w:r>
              <w:rPr>
                <w:rFonts w:eastAsia="Times New Roman"/>
              </w:rPr>
              <w:t xml:space="preserve"> </w:t>
            </w:r>
            <w:r w:rsidRPr="00FC650F">
              <w:rPr>
                <w:rFonts w:eastAsia="Times New Roman"/>
              </w:rPr>
              <w:t>be</w:t>
            </w:r>
            <w:r>
              <w:rPr>
                <w:rFonts w:eastAsia="Times New Roman"/>
              </w:rPr>
              <w:t xml:space="preserve"> </w:t>
            </w:r>
            <w:r w:rsidRPr="00FC650F">
              <w:rPr>
                <w:rFonts w:eastAsia="Times New Roman"/>
              </w:rPr>
              <w:t>made</w:t>
            </w:r>
            <w:r>
              <w:rPr>
                <w:rFonts w:eastAsia="Times New Roman"/>
              </w:rPr>
              <w:t xml:space="preserve"> </w:t>
            </w:r>
            <w:r w:rsidRPr="00FC650F">
              <w:rPr>
                <w:rFonts w:eastAsia="Times New Roman"/>
              </w:rPr>
              <w:t>by</w:t>
            </w:r>
            <w:r>
              <w:rPr>
                <w:rFonts w:eastAsia="Times New Roman"/>
              </w:rPr>
              <w:t xml:space="preserve"> </w:t>
            </w:r>
            <w:r w:rsidRPr="00FC650F">
              <w:rPr>
                <w:rFonts w:eastAsia="Times New Roman"/>
              </w:rPr>
              <w:t>dropping</w:t>
            </w:r>
            <w:r>
              <w:rPr>
                <w:rFonts w:eastAsia="Times New Roman"/>
              </w:rPr>
              <w:t xml:space="preserve"> </w:t>
            </w:r>
            <w:r w:rsidRPr="00FC650F">
              <w:rPr>
                <w:rFonts w:eastAsia="Times New Roman"/>
              </w:rPr>
              <w:t>in,</w:t>
            </w:r>
            <w:r>
              <w:rPr>
                <w:rFonts w:eastAsia="Times New Roman"/>
              </w:rPr>
              <w:t xml:space="preserve"> </w:t>
            </w:r>
            <w:r w:rsidRPr="00FC650F">
              <w:rPr>
                <w:rFonts w:eastAsia="Times New Roman"/>
              </w:rPr>
              <w:t>online</w:t>
            </w:r>
            <w:r>
              <w:rPr>
                <w:rFonts w:eastAsia="Times New Roman"/>
              </w:rPr>
              <w:t xml:space="preserve"> </w:t>
            </w:r>
            <w:r w:rsidRPr="00FC650F">
              <w:rPr>
                <w:rFonts w:eastAsia="Times New Roman"/>
              </w:rPr>
              <w:t>at</w:t>
            </w:r>
            <w:r>
              <w:rPr>
                <w:rFonts w:eastAsia="Times New Roman"/>
              </w:rPr>
              <w:t xml:space="preserve"> </w:t>
            </w:r>
            <w:hyperlink r:id="rId128" w:history="1">
              <w:r w:rsidRPr="00FC650F">
                <w:rPr>
                  <w:rFonts w:eastAsia="Times New Roman"/>
                  <w:color w:val="0000FF"/>
                  <w:u w:val="single"/>
                </w:rPr>
                <w:t>buffalo.edu/writing</w:t>
              </w:r>
            </w:hyperlink>
            <w:r w:rsidRPr="00FC650F">
              <w:rPr>
                <w:rFonts w:eastAsia="Times New Roman"/>
              </w:rPr>
              <w:t>,</w:t>
            </w:r>
            <w:r>
              <w:rPr>
                <w:rFonts w:eastAsia="Times New Roman"/>
              </w:rPr>
              <w:t xml:space="preserve"> </w:t>
            </w:r>
            <w:r w:rsidRPr="00FC650F">
              <w:rPr>
                <w:rFonts w:eastAsia="Times New Roman"/>
              </w:rPr>
              <w:t>or</w:t>
            </w:r>
            <w:r>
              <w:rPr>
                <w:rFonts w:eastAsia="Times New Roman"/>
              </w:rPr>
              <w:t xml:space="preserve"> </w:t>
            </w:r>
            <w:r w:rsidRPr="00FC650F">
              <w:rPr>
                <w:rFonts w:eastAsia="Times New Roman"/>
              </w:rPr>
              <w:t>by</w:t>
            </w:r>
            <w:r>
              <w:rPr>
                <w:rFonts w:eastAsia="Times New Roman"/>
              </w:rPr>
              <w:t xml:space="preserve"> </w:t>
            </w:r>
            <w:r w:rsidRPr="00FC650F">
              <w:rPr>
                <w:rFonts w:eastAsia="Times New Roman"/>
              </w:rPr>
              <w:t>calling</w:t>
            </w:r>
            <w:r>
              <w:rPr>
                <w:rFonts w:eastAsia="Times New Roman"/>
              </w:rPr>
              <w:t xml:space="preserve"> </w:t>
            </w:r>
            <w:r w:rsidRPr="00FC650F">
              <w:rPr>
                <w:rFonts w:eastAsia="Times New Roman"/>
              </w:rPr>
              <w:t>645-5139.</w:t>
            </w:r>
          </w:p>
          <w:p w14:paraId="498887AC" w14:textId="77777777" w:rsidR="00ED6C05" w:rsidRDefault="00ED6C05" w:rsidP="00AE3EC3">
            <w:pPr>
              <w:rPr>
                <w:rFonts w:eastAsia="Times New Roman"/>
              </w:rPr>
            </w:pPr>
          </w:p>
          <w:p w14:paraId="15C9AEFF" w14:textId="77777777" w:rsidR="00ED6C05" w:rsidRDefault="00ED6C05" w:rsidP="00AE3EC3">
            <w:r>
              <w:t xml:space="preserve">OWL Purdue - </w:t>
            </w:r>
            <w:hyperlink r:id="rId129" w:history="1">
              <w:r w:rsidRPr="00777C2E">
                <w:rPr>
                  <w:rStyle w:val="Hyperlink"/>
                </w:rPr>
                <w:t>https://owl.purdue.edu/owl/purdue_owl.html</w:t>
              </w:r>
            </w:hyperlink>
          </w:p>
          <w:p w14:paraId="754B3A7C" w14:textId="77777777" w:rsidR="00ED6C05" w:rsidRDefault="00ED6C05" w:rsidP="00AE3EC3">
            <w:pPr>
              <w:spacing w:before="120"/>
            </w:pPr>
            <w:r>
              <w:t xml:space="preserve">Ohio State University - </w:t>
            </w:r>
            <w:hyperlink r:id="rId130" w:history="1">
              <w:r w:rsidRPr="00777C2E">
                <w:rPr>
                  <w:rStyle w:val="Hyperlink"/>
                </w:rPr>
                <w:t>https://cstw.osu.edu/writing-center/handouts</w:t>
              </w:r>
            </w:hyperlink>
          </w:p>
          <w:p w14:paraId="620F9CAF" w14:textId="77777777" w:rsidR="00ED6C05" w:rsidRDefault="00ED6C05" w:rsidP="00AE3EC3">
            <w:pPr>
              <w:spacing w:before="120"/>
              <w:rPr>
                <w:szCs w:val="24"/>
              </w:rPr>
            </w:pPr>
            <w:r>
              <w:t xml:space="preserve">University of North Carolina at Chapel Hill - </w:t>
            </w:r>
            <w:hyperlink r:id="rId131" w:history="1">
              <w:r w:rsidRPr="00777C2E">
                <w:rPr>
                  <w:rStyle w:val="Hyperlink"/>
                </w:rPr>
                <w:t>https://writingcenter.unc.edu/tips-and-tools/</w:t>
              </w:r>
            </w:hyperlink>
          </w:p>
        </w:tc>
      </w:tr>
      <w:tr w:rsidR="00ED6C05" w14:paraId="21DD0D88" w14:textId="77777777" w:rsidTr="00AE3EC3">
        <w:tc>
          <w:tcPr>
            <w:tcW w:w="1525" w:type="dxa"/>
          </w:tcPr>
          <w:p w14:paraId="2E968B48" w14:textId="77777777" w:rsidR="00ED6C05" w:rsidRPr="005634E5" w:rsidRDefault="00ED6C05" w:rsidP="00AE3EC3">
            <w:pPr>
              <w:tabs>
                <w:tab w:val="left" w:pos="5940"/>
              </w:tabs>
              <w:rPr>
                <w:b/>
                <w:szCs w:val="24"/>
              </w:rPr>
            </w:pPr>
            <w:r w:rsidRPr="005634E5">
              <w:rPr>
                <w:b/>
                <w:szCs w:val="24"/>
              </w:rPr>
              <w:t>Other guides</w:t>
            </w:r>
          </w:p>
        </w:tc>
        <w:tc>
          <w:tcPr>
            <w:tcW w:w="9265" w:type="dxa"/>
          </w:tcPr>
          <w:p w14:paraId="606A270A" w14:textId="77777777" w:rsidR="00ED6C05" w:rsidRPr="00F65388" w:rsidRDefault="00ED6C05" w:rsidP="00AE3EC3">
            <w:pPr>
              <w:outlineLvl w:val="2"/>
              <w:rPr>
                <w:spacing w:val="-10"/>
              </w:rPr>
            </w:pPr>
            <w:r w:rsidRPr="00F65388">
              <w:rPr>
                <w:rFonts w:eastAsia="Times New Roman"/>
                <w:bCs/>
                <w:spacing w:val="-10"/>
                <w:szCs w:val="24"/>
              </w:rPr>
              <w:t xml:space="preserve">Writing Workshop. On writing and life in a cognitive science lab. </w:t>
            </w:r>
            <w:hyperlink r:id="rId132" w:history="1">
              <w:r w:rsidRPr="00F65388">
                <w:rPr>
                  <w:rStyle w:val="Hyperlink"/>
                  <w:spacing w:val="-10"/>
                </w:rPr>
                <w:t>https://sarneckalab.blogspot.com/</w:t>
              </w:r>
            </w:hyperlink>
          </w:p>
          <w:p w14:paraId="63689B53" w14:textId="77777777" w:rsidR="00ED6C05" w:rsidRDefault="009F5D06" w:rsidP="00AE3EC3">
            <w:pPr>
              <w:tabs>
                <w:tab w:val="left" w:pos="5940"/>
              </w:tabs>
              <w:spacing w:before="120"/>
            </w:pPr>
            <w:hyperlink r:id="rId133" w:history="1">
              <w:r w:rsidR="00ED6C05" w:rsidRPr="00F65388">
                <w:rPr>
                  <w:rStyle w:val="Hyperlink"/>
                </w:rPr>
                <w:t>https://thewritinghabit.blog/</w:t>
              </w:r>
            </w:hyperlink>
          </w:p>
          <w:p w14:paraId="3F1BA02F" w14:textId="77777777" w:rsidR="00ED6C05" w:rsidRDefault="009F5D06" w:rsidP="00AE3EC3">
            <w:pPr>
              <w:tabs>
                <w:tab w:val="left" w:pos="5940"/>
              </w:tabs>
              <w:spacing w:before="120"/>
              <w:rPr>
                <w:szCs w:val="24"/>
              </w:rPr>
            </w:pPr>
            <w:hyperlink r:id="rId134" w:history="1">
              <w:r w:rsidR="00ED6C05" w:rsidRPr="00F02DB8">
                <w:rPr>
                  <w:rStyle w:val="Hyperlink"/>
                </w:rPr>
                <w:t>http://www.editorialwizard.com</w:t>
              </w:r>
            </w:hyperlink>
          </w:p>
        </w:tc>
      </w:tr>
      <w:tr w:rsidR="00ED6C05" w14:paraId="7F308E36" w14:textId="77777777" w:rsidTr="00AE3EC3">
        <w:tc>
          <w:tcPr>
            <w:tcW w:w="1525" w:type="dxa"/>
          </w:tcPr>
          <w:p w14:paraId="385CE7CF" w14:textId="77777777" w:rsidR="00ED6C05" w:rsidRPr="005634E5" w:rsidRDefault="00ED6C05" w:rsidP="00AE3EC3">
            <w:pPr>
              <w:tabs>
                <w:tab w:val="left" w:pos="5940"/>
              </w:tabs>
              <w:rPr>
                <w:b/>
                <w:szCs w:val="24"/>
              </w:rPr>
            </w:pPr>
            <w:r w:rsidRPr="005634E5">
              <w:rPr>
                <w:b/>
                <w:szCs w:val="24"/>
              </w:rPr>
              <w:lastRenderedPageBreak/>
              <w:t>Software</w:t>
            </w:r>
          </w:p>
        </w:tc>
        <w:tc>
          <w:tcPr>
            <w:tcW w:w="9265" w:type="dxa"/>
          </w:tcPr>
          <w:p w14:paraId="5F35BC06" w14:textId="77777777" w:rsidR="00ED6C05" w:rsidRDefault="00ED6C05" w:rsidP="00AE3EC3">
            <w:r>
              <w:t xml:space="preserve">Whitesmoke - </w:t>
            </w:r>
            <w:hyperlink r:id="rId135" w:history="1">
              <w:r w:rsidRPr="00777C2E">
                <w:rPr>
                  <w:rStyle w:val="Hyperlink"/>
                </w:rPr>
                <w:t>https://www.whitesmoke.com/</w:t>
              </w:r>
            </w:hyperlink>
            <w:r>
              <w:t xml:space="preserve"> ($6.99/month)</w:t>
            </w:r>
          </w:p>
          <w:p w14:paraId="2B7B2B7D" w14:textId="77777777" w:rsidR="00ED6C05" w:rsidRDefault="00ED6C05" w:rsidP="00AE3EC3">
            <w:pPr>
              <w:spacing w:before="120"/>
            </w:pPr>
            <w:r>
              <w:t xml:space="preserve">ProWrittingAid - </w:t>
            </w:r>
            <w:hyperlink r:id="rId136" w:history="1">
              <w:r w:rsidRPr="00777C2E">
                <w:rPr>
                  <w:rStyle w:val="Hyperlink"/>
                </w:rPr>
                <w:t>https://prowritingaid.com/</w:t>
              </w:r>
            </w:hyperlink>
            <w:r>
              <w:t xml:space="preserve"> ($70/year)</w:t>
            </w:r>
          </w:p>
          <w:p w14:paraId="2F40372C" w14:textId="77777777" w:rsidR="00ED6C05" w:rsidRDefault="00ED6C05" w:rsidP="00AE3EC3">
            <w:pPr>
              <w:spacing w:before="120"/>
            </w:pPr>
            <w:r>
              <w:t xml:space="preserve">After the deadline - </w:t>
            </w:r>
            <w:hyperlink r:id="rId137" w:history="1">
              <w:r w:rsidRPr="00777C2E">
                <w:rPr>
                  <w:rStyle w:val="Hyperlink"/>
                </w:rPr>
                <w:t>https://www.afterthedeadline.com/</w:t>
              </w:r>
            </w:hyperlink>
            <w:r>
              <w:t xml:space="preserve"> (Free)</w:t>
            </w:r>
          </w:p>
          <w:p w14:paraId="4D9167E1" w14:textId="77777777" w:rsidR="00ED6C05" w:rsidRDefault="00ED6C05" w:rsidP="00AE3EC3">
            <w:pPr>
              <w:spacing w:before="120"/>
            </w:pPr>
            <w:r>
              <w:t xml:space="preserve">Grammar Flip - </w:t>
            </w:r>
            <w:hyperlink r:id="rId138" w:history="1">
              <w:r w:rsidRPr="00777C2E">
                <w:rPr>
                  <w:rStyle w:val="Hyperlink"/>
                </w:rPr>
                <w:t>https://www.grammarflip.com/</w:t>
              </w:r>
            </w:hyperlink>
            <w:r>
              <w:t xml:space="preserve"> ($39.99/year)</w:t>
            </w:r>
          </w:p>
          <w:p w14:paraId="5E4AF4DC" w14:textId="77777777" w:rsidR="00ED6C05" w:rsidRDefault="00ED6C05" w:rsidP="00AE3EC3">
            <w:pPr>
              <w:spacing w:before="120"/>
            </w:pPr>
            <w:r>
              <w:t xml:space="preserve">No Red Ink - </w:t>
            </w:r>
            <w:hyperlink r:id="rId139" w:history="1">
              <w:r w:rsidRPr="00777C2E">
                <w:rPr>
                  <w:rStyle w:val="Hyperlink"/>
                </w:rPr>
                <w:t>https://www.noredink.com/</w:t>
              </w:r>
            </w:hyperlink>
            <w:r>
              <w:t xml:space="preserve"> (Free through June 2020)</w:t>
            </w:r>
          </w:p>
          <w:p w14:paraId="7CA078C1" w14:textId="77777777" w:rsidR="00ED6C05" w:rsidRDefault="00ED6C05" w:rsidP="00AE3EC3"/>
          <w:p w14:paraId="39EB4CAA" w14:textId="77777777" w:rsidR="00855EE8" w:rsidRDefault="00ED6C05" w:rsidP="00AE3EC3">
            <w:r>
              <w:t>Note: Grammarly is well-known and widely used, but I did find quite annoying for use with scholarly text. For example, items in bulleted lists are often by design not grammatically complete; having them all called out as needing change is a waste of time.</w:t>
            </w:r>
          </w:p>
          <w:p w14:paraId="0D3F85C2" w14:textId="4DCC83DB" w:rsidR="00ED6C05" w:rsidRDefault="00ED6C05" w:rsidP="00AE3EC3"/>
          <w:p w14:paraId="58FB2842" w14:textId="77777777" w:rsidR="00ED6C05" w:rsidRDefault="00ED6C05" w:rsidP="00AE3EC3">
            <w:r>
              <w:t>Online:</w:t>
            </w:r>
          </w:p>
          <w:p w14:paraId="36446270" w14:textId="77777777" w:rsidR="00ED6C05" w:rsidRDefault="00ED6C05" w:rsidP="00AE3EC3">
            <w:pPr>
              <w:spacing w:before="120"/>
            </w:pPr>
            <w:r>
              <w:t xml:space="preserve">Spellchecker plus - </w:t>
            </w:r>
            <w:hyperlink r:id="rId140" w:history="1">
              <w:r w:rsidRPr="00777C2E">
                <w:rPr>
                  <w:rStyle w:val="Hyperlink"/>
                </w:rPr>
                <w:t>https://spellcheckplus.com/en/</w:t>
              </w:r>
            </w:hyperlink>
          </w:p>
          <w:p w14:paraId="78814331" w14:textId="77777777" w:rsidR="00ED6C05" w:rsidRDefault="00ED6C05" w:rsidP="00AE3EC3">
            <w:pPr>
              <w:spacing w:before="120"/>
            </w:pPr>
            <w:r>
              <w:t xml:space="preserve">Grammar Check - </w:t>
            </w:r>
            <w:hyperlink r:id="rId141" w:history="1">
              <w:r w:rsidRPr="00777C2E">
                <w:rPr>
                  <w:rStyle w:val="Hyperlink"/>
                </w:rPr>
                <w:t>https://www.grammarcheck.net/editor/</w:t>
              </w:r>
            </w:hyperlink>
          </w:p>
          <w:p w14:paraId="11FBAD35" w14:textId="77777777" w:rsidR="00ED6C05" w:rsidRDefault="00ED6C05" w:rsidP="00AE3EC3">
            <w:pPr>
              <w:spacing w:before="120"/>
              <w:rPr>
                <w:szCs w:val="24"/>
              </w:rPr>
            </w:pPr>
            <w:r>
              <w:t xml:space="preserve">Language Tool plus - </w:t>
            </w:r>
            <w:hyperlink r:id="rId142" w:history="1">
              <w:r w:rsidRPr="00777C2E">
                <w:rPr>
                  <w:rStyle w:val="Hyperlink"/>
                </w:rPr>
                <w:t>https://languagetoolplus.com/</w:t>
              </w:r>
            </w:hyperlink>
            <w:r>
              <w:t xml:space="preserve"> (Free)</w:t>
            </w:r>
            <w:r>
              <w:br/>
              <w:t>Requires login with Microsoft account</w:t>
            </w:r>
          </w:p>
        </w:tc>
      </w:tr>
    </w:tbl>
    <w:p w14:paraId="04CCA428" w14:textId="77777777" w:rsidR="00ED6C05" w:rsidRPr="00F02DB8" w:rsidRDefault="00ED6C05" w:rsidP="00ED6C05"/>
    <w:sectPr w:rsidR="00ED6C05" w:rsidRPr="00F02DB8" w:rsidSect="00F05D09">
      <w:headerReference w:type="default" r:id="rId143"/>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72765" w14:textId="77777777" w:rsidR="009F5D06" w:rsidRDefault="009F5D06" w:rsidP="00595E44">
      <w:r>
        <w:separator/>
      </w:r>
    </w:p>
  </w:endnote>
  <w:endnote w:type="continuationSeparator" w:id="0">
    <w:p w14:paraId="371AC395" w14:textId="77777777" w:rsidR="009F5D06" w:rsidRDefault="009F5D06" w:rsidP="00595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dy 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83A64" w14:textId="77777777" w:rsidR="009F5D06" w:rsidRDefault="009F5D06" w:rsidP="00595E44">
      <w:r>
        <w:separator/>
      </w:r>
    </w:p>
  </w:footnote>
  <w:footnote w:type="continuationSeparator" w:id="0">
    <w:p w14:paraId="3C3C7E0D" w14:textId="77777777" w:rsidR="009F5D06" w:rsidRDefault="009F5D06" w:rsidP="00595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60D61" w14:textId="77777777" w:rsidR="004A64D5" w:rsidRDefault="004A64D5" w:rsidP="0088164D">
    <w:pPr>
      <w:pStyle w:val="Header"/>
      <w:jc w:val="right"/>
    </w:pPr>
    <w:r w:rsidRPr="00BD6F2E">
      <w:rPr>
        <w:sz w:val="18"/>
      </w:rPr>
      <w:t>ds@</w:t>
    </w:r>
    <w:r>
      <w:rPr>
        <w:sz w:val="18"/>
      </w:rPr>
      <w:t>dsoer</w:t>
    </w:r>
    <w:r w:rsidRPr="00BD6F2E">
      <w:rPr>
        <w:sz w:val="18"/>
      </w:rPr>
      <w:t>gel.com   Mindful Micro Information Architecture</w:t>
    </w:r>
    <w:r>
      <w:rPr>
        <w:sz w:val="18"/>
      </w:rPr>
      <w:t xml:space="preserve">                                                                         0 Introduction</w:t>
    </w:r>
    <w:r>
      <w:t xml:space="preserve">       </w:t>
    </w:r>
    <w:r>
      <w:fldChar w:fldCharType="begin"/>
    </w:r>
    <w:r>
      <w:instrText xml:space="preserve"> PAGE   \* MERGEFORMAT </w:instrText>
    </w:r>
    <w:r>
      <w:fldChar w:fldCharType="separate"/>
    </w:r>
    <w:r>
      <w:t>12</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5098F" w14:textId="77777777" w:rsidR="004A64D5" w:rsidRDefault="004A64D5" w:rsidP="00BF32E2">
    <w:pPr>
      <w:pStyle w:val="Header"/>
      <w:jc w:val="right"/>
    </w:pPr>
    <w:r w:rsidRPr="00BD6F2E">
      <w:rPr>
        <w:sz w:val="18"/>
      </w:rPr>
      <w:t>ds@dsoergel.com   Mindful Micro Information Architecture</w:t>
    </w:r>
    <w:r>
      <w:rPr>
        <w:sz w:val="18"/>
      </w:rPr>
      <w:t xml:space="preserve">                5.1 The Soergel course file naming system</w:t>
    </w:r>
    <w:r>
      <w:t xml:space="preserve">          </w:t>
    </w:r>
    <w:r>
      <w:fldChar w:fldCharType="begin"/>
    </w:r>
    <w:r>
      <w:instrText xml:space="preserve"> PAGE   \* MERGEFORMAT </w:instrText>
    </w:r>
    <w:r>
      <w:fldChar w:fldCharType="separate"/>
    </w:r>
    <w:r>
      <w:t>4</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CF111" w14:textId="77777777" w:rsidR="004A64D5" w:rsidRDefault="004A64D5" w:rsidP="00F05D09">
    <w:pPr>
      <w:pStyle w:val="Header"/>
      <w:jc w:val="right"/>
    </w:pPr>
    <w:r w:rsidRPr="00BD6F2E">
      <w:rPr>
        <w:sz w:val="18"/>
      </w:rPr>
      <w:t>ds@</w:t>
    </w:r>
    <w:r>
      <w:rPr>
        <w:sz w:val="18"/>
      </w:rPr>
      <w:t>dsoer</w:t>
    </w:r>
    <w:r w:rsidRPr="00BD6F2E">
      <w:rPr>
        <w:sz w:val="18"/>
      </w:rPr>
      <w:t>gel.com   Mindful Micro Information Architecture</w:t>
    </w:r>
    <w:r>
      <w:rPr>
        <w:sz w:val="18"/>
      </w:rPr>
      <w:t xml:space="preserve">                                   6 </w:t>
    </w:r>
    <w:r w:rsidRPr="00B25A7C">
      <w:rPr>
        <w:sz w:val="18"/>
      </w:rPr>
      <w:t>Use</w:t>
    </w:r>
    <w:r>
      <w:rPr>
        <w:sz w:val="18"/>
      </w:rPr>
      <w:t xml:space="preserve"> </w:t>
    </w:r>
    <w:r w:rsidRPr="00B25A7C">
      <w:rPr>
        <w:sz w:val="18"/>
      </w:rPr>
      <w:t>software</w:t>
    </w:r>
    <w:r>
      <w:rPr>
        <w:sz w:val="18"/>
      </w:rPr>
      <w:t xml:space="preserve"> </w:t>
    </w:r>
    <w:r w:rsidRPr="00B25A7C">
      <w:rPr>
        <w:sz w:val="18"/>
      </w:rPr>
      <w:t>to</w:t>
    </w:r>
    <w:r>
      <w:rPr>
        <w:sz w:val="18"/>
      </w:rPr>
      <w:t xml:space="preserve"> </w:t>
    </w:r>
    <w:r w:rsidRPr="00B25A7C">
      <w:rPr>
        <w:sz w:val="18"/>
      </w:rPr>
      <w:t>advantage</w:t>
    </w:r>
    <w:r>
      <w:t xml:space="preserve">          </w:t>
    </w:r>
    <w:r>
      <w:fldChar w:fldCharType="begin"/>
    </w:r>
    <w:r>
      <w:instrText xml:space="preserve"> PAGE   \* MERGEFORMAT </w:instrText>
    </w:r>
    <w:r>
      <w:fldChar w:fldCharType="separate"/>
    </w:r>
    <w:r>
      <w:t>16</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DA9E9" w14:textId="77777777" w:rsidR="004A64D5" w:rsidRDefault="004A64D5" w:rsidP="00822750">
    <w:pPr>
      <w:pStyle w:val="Header"/>
      <w:jc w:val="right"/>
    </w:pPr>
    <w:r w:rsidRPr="00BD6F2E">
      <w:rPr>
        <w:sz w:val="18"/>
      </w:rPr>
      <w:t>ds@</w:t>
    </w:r>
    <w:r>
      <w:rPr>
        <w:sz w:val="18"/>
      </w:rPr>
      <w:t>dsoer</w:t>
    </w:r>
    <w:r w:rsidRPr="00BD6F2E">
      <w:rPr>
        <w:sz w:val="18"/>
      </w:rPr>
      <w:t>gel.com   Mindful Micro Information Architecture</w:t>
    </w:r>
    <w:r>
      <w:rPr>
        <w:sz w:val="18"/>
      </w:rPr>
      <w:t xml:space="preserve">                                  6 </w:t>
    </w:r>
    <w:r w:rsidRPr="00B25A7C">
      <w:rPr>
        <w:sz w:val="18"/>
      </w:rPr>
      <w:t>Use</w:t>
    </w:r>
    <w:r>
      <w:rPr>
        <w:sz w:val="18"/>
      </w:rPr>
      <w:t xml:space="preserve"> </w:t>
    </w:r>
    <w:r w:rsidRPr="00B25A7C">
      <w:rPr>
        <w:sz w:val="18"/>
      </w:rPr>
      <w:t>software</w:t>
    </w:r>
    <w:r>
      <w:rPr>
        <w:sz w:val="18"/>
      </w:rPr>
      <w:t xml:space="preserve"> </w:t>
    </w:r>
    <w:r w:rsidRPr="00B25A7C">
      <w:rPr>
        <w:sz w:val="18"/>
      </w:rPr>
      <w:t>to</w:t>
    </w:r>
    <w:r>
      <w:rPr>
        <w:sz w:val="18"/>
      </w:rPr>
      <w:t xml:space="preserve"> </w:t>
    </w:r>
    <w:r w:rsidRPr="00B25A7C">
      <w:rPr>
        <w:sz w:val="18"/>
      </w:rPr>
      <w:t>advantage</w:t>
    </w:r>
    <w:r>
      <w:t xml:space="preserve">          </w:t>
    </w:r>
    <w:r>
      <w:fldChar w:fldCharType="begin"/>
    </w:r>
    <w:r>
      <w:instrText xml:space="preserve"> PAGE   \* MERGEFORMAT </w:instrText>
    </w:r>
    <w:r>
      <w:fldChar w:fldCharType="separate"/>
    </w:r>
    <w:r>
      <w:t>16</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689BE" w14:textId="77777777" w:rsidR="004A64D5" w:rsidRDefault="004A64D5" w:rsidP="00822750">
    <w:pPr>
      <w:pStyle w:val="Header"/>
      <w:jc w:val="right"/>
    </w:pPr>
    <w:r w:rsidRPr="00BD6F2E">
      <w:rPr>
        <w:sz w:val="18"/>
      </w:rPr>
      <w:t>ds@</w:t>
    </w:r>
    <w:r>
      <w:rPr>
        <w:sz w:val="18"/>
      </w:rPr>
      <w:t>dsoer</w:t>
    </w:r>
    <w:r w:rsidRPr="00BD6F2E">
      <w:rPr>
        <w:sz w:val="18"/>
      </w:rPr>
      <w:t>gel.com   Mindful Micro Information Architecture</w:t>
    </w:r>
    <w:r>
      <w:rPr>
        <w:sz w:val="18"/>
      </w:rPr>
      <w:t xml:space="preserve">                         6 </w:t>
    </w:r>
    <w:r w:rsidRPr="00B25A7C">
      <w:rPr>
        <w:sz w:val="18"/>
      </w:rPr>
      <w:t>Use</w:t>
    </w:r>
    <w:r>
      <w:rPr>
        <w:sz w:val="18"/>
      </w:rPr>
      <w:t xml:space="preserve"> </w:t>
    </w:r>
    <w:r w:rsidRPr="00B25A7C">
      <w:rPr>
        <w:sz w:val="18"/>
      </w:rPr>
      <w:t>software</w:t>
    </w:r>
    <w:r>
      <w:rPr>
        <w:sz w:val="18"/>
      </w:rPr>
      <w:t xml:space="preserve"> </w:t>
    </w:r>
    <w:r w:rsidRPr="00B25A7C">
      <w:rPr>
        <w:sz w:val="18"/>
      </w:rPr>
      <w:t>to</w:t>
    </w:r>
    <w:r>
      <w:rPr>
        <w:sz w:val="18"/>
      </w:rPr>
      <w:t xml:space="preserve"> </w:t>
    </w:r>
    <w:r w:rsidRPr="00B25A7C">
      <w:rPr>
        <w:sz w:val="18"/>
      </w:rPr>
      <w:t>advantage</w:t>
    </w:r>
    <w:r>
      <w:rPr>
        <w:sz w:val="18"/>
      </w:rPr>
      <w:t>. 6.3 Zotero</w:t>
    </w:r>
    <w:r>
      <w:t xml:space="preserve">          </w:t>
    </w:r>
    <w:r>
      <w:fldChar w:fldCharType="begin"/>
    </w:r>
    <w:r>
      <w:instrText xml:space="preserve"> PAGE   \* MERGEFORMAT </w:instrText>
    </w:r>
    <w:r>
      <w:fldChar w:fldCharType="separate"/>
    </w:r>
    <w:r>
      <w:t>9</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F331C" w14:textId="77777777" w:rsidR="004A64D5" w:rsidRDefault="004A64D5" w:rsidP="00822750">
    <w:pPr>
      <w:pStyle w:val="Header"/>
      <w:jc w:val="right"/>
    </w:pPr>
    <w:r w:rsidRPr="00BD6F2E">
      <w:rPr>
        <w:sz w:val="18"/>
      </w:rPr>
      <w:t>ds@</w:t>
    </w:r>
    <w:r>
      <w:rPr>
        <w:sz w:val="18"/>
      </w:rPr>
      <w:t>dsoer</w:t>
    </w:r>
    <w:r w:rsidRPr="00BD6F2E">
      <w:rPr>
        <w:sz w:val="18"/>
      </w:rPr>
      <w:t>gel.com   Mindful Micro Information Architecture</w:t>
    </w:r>
    <w:r>
      <w:rPr>
        <w:sz w:val="18"/>
      </w:rPr>
      <w:t xml:space="preserve">                         6 </w:t>
    </w:r>
    <w:r w:rsidRPr="00B25A7C">
      <w:rPr>
        <w:sz w:val="18"/>
      </w:rPr>
      <w:t>Use</w:t>
    </w:r>
    <w:r>
      <w:rPr>
        <w:sz w:val="18"/>
      </w:rPr>
      <w:t xml:space="preserve"> </w:t>
    </w:r>
    <w:r w:rsidRPr="00B25A7C">
      <w:rPr>
        <w:sz w:val="18"/>
      </w:rPr>
      <w:t>software</w:t>
    </w:r>
    <w:r>
      <w:rPr>
        <w:sz w:val="18"/>
      </w:rPr>
      <w:t xml:space="preserve"> </w:t>
    </w:r>
    <w:r w:rsidRPr="00B25A7C">
      <w:rPr>
        <w:sz w:val="18"/>
      </w:rPr>
      <w:t>to</w:t>
    </w:r>
    <w:r>
      <w:rPr>
        <w:sz w:val="18"/>
      </w:rPr>
      <w:t xml:space="preserve"> </w:t>
    </w:r>
    <w:r w:rsidRPr="00B25A7C">
      <w:rPr>
        <w:sz w:val="18"/>
      </w:rPr>
      <w:t>advantage</w:t>
    </w:r>
    <w:r>
      <w:rPr>
        <w:sz w:val="18"/>
      </w:rPr>
      <w:t>. 6.3 Zotero</w:t>
    </w:r>
    <w:r>
      <w:t xml:space="preserve">          </w:t>
    </w:r>
    <w:r>
      <w:fldChar w:fldCharType="begin"/>
    </w:r>
    <w:r>
      <w:instrText xml:space="preserve"> PAGE   \* MERGEFORMAT </w:instrText>
    </w:r>
    <w:r>
      <w:fldChar w:fldCharType="separate"/>
    </w:r>
    <w:r>
      <w:t>10</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239EC" w14:textId="77777777" w:rsidR="004A64D5" w:rsidRPr="00814720" w:rsidRDefault="004A64D5" w:rsidP="00814720">
    <w:pPr>
      <w:pStyle w:val="Header"/>
      <w:jc w:val="right"/>
    </w:pPr>
    <w:r w:rsidRPr="00BD6F2E">
      <w:rPr>
        <w:sz w:val="18"/>
      </w:rPr>
      <w:t>ds@</w:t>
    </w:r>
    <w:r>
      <w:rPr>
        <w:sz w:val="18"/>
      </w:rPr>
      <w:t>dsoer</w:t>
    </w:r>
    <w:r w:rsidRPr="00BD6F2E">
      <w:rPr>
        <w:sz w:val="18"/>
      </w:rPr>
      <w:t>gel.com   Mindful Micro Information Architecture</w:t>
    </w:r>
    <w:r>
      <w:rPr>
        <w:sz w:val="18"/>
      </w:rPr>
      <w:t xml:space="preserve">                                                                      Some writing help resources</w:t>
    </w:r>
    <w:r>
      <w:t xml:space="preserve">          </w:t>
    </w:r>
    <w:r>
      <w:fldChar w:fldCharType="begin"/>
    </w:r>
    <w:r>
      <w:instrText xml:space="preserve"> PAGE   \* MERGEFORMAT </w:instrText>
    </w:r>
    <w:r>
      <w:fldChar w:fldCharType="separate"/>
    </w:r>
    <w:r>
      <w:t>32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CAD2A" w14:textId="77777777" w:rsidR="004A64D5" w:rsidRDefault="004A64D5" w:rsidP="0088164D">
    <w:pPr>
      <w:pStyle w:val="Header"/>
      <w:jc w:val="right"/>
    </w:pPr>
    <w:r w:rsidRPr="00BD6F2E">
      <w:rPr>
        <w:sz w:val="18"/>
      </w:rPr>
      <w:t>ds@</w:t>
    </w:r>
    <w:r>
      <w:rPr>
        <w:sz w:val="18"/>
      </w:rPr>
      <w:t>dsoer</w:t>
    </w:r>
    <w:r w:rsidRPr="00BD6F2E">
      <w:rPr>
        <w:sz w:val="18"/>
      </w:rPr>
      <w:t>gel.com   Mindful Micro Information Architecture</w:t>
    </w:r>
    <w:r>
      <w:rPr>
        <w:sz w:val="18"/>
      </w:rPr>
      <w:t xml:space="preserve">                                                               1 Inclusive language</w:t>
    </w:r>
    <w:r>
      <w:t xml:space="preserve">       </w:t>
    </w:r>
    <w:r>
      <w:fldChar w:fldCharType="begin"/>
    </w:r>
    <w:r>
      <w:instrText xml:space="preserve"> PAGE   \* MERGEFORMAT </w:instrText>
    </w:r>
    <w:r>
      <w:fldChar w:fldCharType="separate"/>
    </w:r>
    <w:r>
      <w:t>12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3A0BA" w14:textId="77777777" w:rsidR="004A64D5" w:rsidRDefault="004A64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A45D9" w14:textId="77777777" w:rsidR="004A64D5" w:rsidRDefault="004A64D5" w:rsidP="0088164D">
    <w:pPr>
      <w:pStyle w:val="Header"/>
      <w:jc w:val="right"/>
    </w:pPr>
    <w:r w:rsidRPr="00BD6F2E">
      <w:rPr>
        <w:sz w:val="18"/>
      </w:rPr>
      <w:t>ds@</w:t>
    </w:r>
    <w:r>
      <w:rPr>
        <w:sz w:val="18"/>
      </w:rPr>
      <w:t>dsoer</w:t>
    </w:r>
    <w:r w:rsidRPr="00BD6F2E">
      <w:rPr>
        <w:sz w:val="18"/>
      </w:rPr>
      <w:t>gel.com   Mindful Micro Information Architecture</w:t>
    </w:r>
    <w:r>
      <w:rPr>
        <w:sz w:val="18"/>
      </w:rPr>
      <w:t xml:space="preserve">                                                               1 Inclusive language</w:t>
    </w:r>
    <w:r>
      <w:t xml:space="preserve">       </w:t>
    </w:r>
    <w:r>
      <w:fldChar w:fldCharType="begin"/>
    </w:r>
    <w:r>
      <w:instrText xml:space="preserve"> PAGE   \* MERGEFORMAT </w:instrText>
    </w:r>
    <w:r>
      <w:fldChar w:fldCharType="separate"/>
    </w:r>
    <w:r>
      <w:t>3</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B012" w14:textId="77777777" w:rsidR="004A64D5" w:rsidRDefault="004A64D5" w:rsidP="0088164D">
    <w:pPr>
      <w:pStyle w:val="Header"/>
      <w:jc w:val="right"/>
    </w:pPr>
    <w:r>
      <w:rPr>
        <w:sz w:val="18"/>
      </w:rPr>
      <w:t>dsoer</w:t>
    </w:r>
    <w:r w:rsidRPr="00BD6F2E">
      <w:rPr>
        <w:sz w:val="18"/>
      </w:rPr>
      <w:t>gel.com   Mindful Micro Information Architecture</w:t>
    </w:r>
    <w:r>
      <w:rPr>
        <w:sz w:val="18"/>
      </w:rPr>
      <w:t xml:space="preserve">                                                                     2 On writing well</w:t>
    </w:r>
    <w:r>
      <w:t xml:space="preserve">       </w:t>
    </w:r>
    <w:r>
      <w:fldChar w:fldCharType="begin"/>
    </w:r>
    <w:r>
      <w:instrText xml:space="preserve"> PAGE   \* MERGEFORMAT </w:instrText>
    </w:r>
    <w:r>
      <w:fldChar w:fldCharType="separate"/>
    </w:r>
    <w:r>
      <w:t>3</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BE242" w14:textId="77777777" w:rsidR="004A64D5" w:rsidRDefault="004A64D5" w:rsidP="00BF32E2">
    <w:pPr>
      <w:pStyle w:val="Header"/>
      <w:jc w:val="right"/>
    </w:pPr>
    <w:r w:rsidRPr="00BD6F2E">
      <w:rPr>
        <w:sz w:val="18"/>
      </w:rPr>
      <w:t>ds@</w:t>
    </w:r>
    <w:r>
      <w:rPr>
        <w:sz w:val="18"/>
      </w:rPr>
      <w:t>dsoer</w:t>
    </w:r>
    <w:r w:rsidRPr="00BD6F2E">
      <w:rPr>
        <w:sz w:val="18"/>
      </w:rPr>
      <w:t>gel.com   Mindful Micro Information Architecture</w:t>
    </w:r>
    <w:r>
      <w:rPr>
        <w:sz w:val="18"/>
      </w:rPr>
      <w:t xml:space="preserve">    3 </w:t>
    </w:r>
    <w:r w:rsidRPr="00BF32E2">
      <w:rPr>
        <w:sz w:val="18"/>
      </w:rPr>
      <w:t>The mechanics of language. Grammar and word choice</w:t>
    </w:r>
    <w:r>
      <w:t xml:space="preserve">       </w:t>
    </w:r>
    <w:r>
      <w:fldChar w:fldCharType="begin"/>
    </w:r>
    <w:r>
      <w:instrText xml:space="preserve"> PAGE   \* MERGEFORMAT </w:instrText>
    </w:r>
    <w:r>
      <w:fldChar w:fldCharType="separate"/>
    </w:r>
    <w:r>
      <w:t>5</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DB8CB" w14:textId="77777777" w:rsidR="004A64D5" w:rsidRDefault="004A64D5" w:rsidP="00C54E54">
    <w:pPr>
      <w:pStyle w:val="Header"/>
      <w:jc w:val="right"/>
    </w:pPr>
    <w:r w:rsidRPr="00BD6F2E">
      <w:rPr>
        <w:sz w:val="18"/>
      </w:rPr>
      <w:t>ds@</w:t>
    </w:r>
    <w:r>
      <w:rPr>
        <w:sz w:val="18"/>
      </w:rPr>
      <w:t>dsoer</w:t>
    </w:r>
    <w:r w:rsidRPr="00BD6F2E">
      <w:rPr>
        <w:sz w:val="18"/>
      </w:rPr>
      <w:t>gel.com   Mindful Micro Information Architecture</w:t>
    </w:r>
    <w:r>
      <w:rPr>
        <w:sz w:val="18"/>
      </w:rPr>
      <w:t xml:space="preserve">                                                     4 Document formatting</w:t>
    </w:r>
    <w:r>
      <w:t xml:space="preserve">          </w:t>
    </w:r>
    <w:r>
      <w:fldChar w:fldCharType="begin"/>
    </w:r>
    <w:r>
      <w:instrText xml:space="preserve"> PAGE   \* MERGEFORMAT </w:instrText>
    </w:r>
    <w:r>
      <w:fldChar w:fldCharType="separate"/>
    </w:r>
    <w:r>
      <w:t>8</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9BF71" w14:textId="77777777" w:rsidR="004A64D5" w:rsidRDefault="004A64D5" w:rsidP="00C54E54">
    <w:pPr>
      <w:pStyle w:val="Header"/>
      <w:jc w:val="right"/>
    </w:pPr>
    <w:r>
      <w:rPr>
        <w:sz w:val="18"/>
      </w:rPr>
      <w:t>ds</w:t>
    </w:r>
    <w:r w:rsidRPr="00BD6F2E">
      <w:rPr>
        <w:sz w:val="18"/>
      </w:rPr>
      <w:t>@</w:t>
    </w:r>
    <w:r>
      <w:rPr>
        <w:sz w:val="18"/>
      </w:rPr>
      <w:t>dsoer</w:t>
    </w:r>
    <w:r w:rsidRPr="00BD6F2E">
      <w:rPr>
        <w:sz w:val="18"/>
      </w:rPr>
      <w:t>gel.com   Mindful Micro Information Architecture</w:t>
    </w:r>
    <w:r>
      <w:rPr>
        <w:sz w:val="18"/>
      </w:rPr>
      <w:t xml:space="preserve">                   4 Document formatting. 4.1 More examples</w:t>
    </w:r>
    <w:r>
      <w:t xml:space="preserve">          </w:t>
    </w:r>
    <w:r>
      <w:fldChar w:fldCharType="begin"/>
    </w:r>
    <w:r>
      <w:instrText xml:space="preserve"> PAGE   \* MERGEFORMAT </w:instrText>
    </w:r>
    <w:r>
      <w:fldChar w:fldCharType="separate"/>
    </w:r>
    <w:r>
      <w:t>8</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6156" w14:textId="77777777" w:rsidR="004A64D5" w:rsidRDefault="004A64D5" w:rsidP="00BF32E2">
    <w:pPr>
      <w:pStyle w:val="Header"/>
      <w:jc w:val="right"/>
    </w:pPr>
    <w:r w:rsidRPr="00BD6F2E">
      <w:rPr>
        <w:sz w:val="18"/>
      </w:rPr>
      <w:t>ds@dsoergel.com   Mindful Micro Information Architecture</w:t>
    </w:r>
    <w:r>
      <w:rPr>
        <w:sz w:val="18"/>
      </w:rPr>
      <w:t xml:space="preserve">                         5 </w:t>
    </w:r>
    <w:r w:rsidRPr="00BF32E2">
      <w:rPr>
        <w:sz w:val="18"/>
      </w:rPr>
      <w:t>Do sweat the small things that matter</w:t>
    </w:r>
    <w:r>
      <w:t xml:space="preserve">          </w:t>
    </w:r>
    <w:r>
      <w:fldChar w:fldCharType="begin"/>
    </w:r>
    <w:r>
      <w:instrText xml:space="preserve"> PAGE   \* MERGEFORMAT </w:instrText>
    </w:r>
    <w:r>
      <w:fldChar w:fldCharType="separate"/>
    </w:r>
    <w: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E34DC"/>
    <w:multiLevelType w:val="hybridMultilevel"/>
    <w:tmpl w:val="1630A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3547A0"/>
    <w:multiLevelType w:val="multilevel"/>
    <w:tmpl w:val="7E62F99C"/>
    <w:lvl w:ilvl="0">
      <w:start w:val="6"/>
      <w:numFmt w:val="decimal"/>
      <w:lvlText w:val="%1"/>
      <w:lvlJc w:val="left"/>
      <w:pPr>
        <w:ind w:left="1586" w:hanging="689"/>
      </w:pPr>
      <w:rPr>
        <w:rFonts w:hint="default"/>
      </w:rPr>
    </w:lvl>
    <w:lvl w:ilvl="1">
      <w:start w:val="3"/>
      <w:numFmt w:val="decimal"/>
      <w:lvlText w:val="%1.%2"/>
      <w:lvlJc w:val="left"/>
      <w:pPr>
        <w:ind w:left="1586" w:hanging="689"/>
      </w:pPr>
      <w:rPr>
        <w:rFonts w:ascii="Times New Roman" w:eastAsia="Times New Roman" w:hAnsi="Times New Roman" w:hint="default"/>
        <w:b/>
        <w:bCs/>
        <w:sz w:val="24"/>
        <w:szCs w:val="24"/>
      </w:rPr>
    </w:lvl>
    <w:lvl w:ilvl="2">
      <w:start w:val="1"/>
      <w:numFmt w:val="bullet"/>
      <w:lvlText w:val="•"/>
      <w:lvlJc w:val="left"/>
      <w:pPr>
        <w:ind w:left="3221" w:hanging="689"/>
      </w:pPr>
      <w:rPr>
        <w:rFonts w:hint="default"/>
      </w:rPr>
    </w:lvl>
    <w:lvl w:ilvl="3">
      <w:start w:val="1"/>
      <w:numFmt w:val="bullet"/>
      <w:lvlText w:val="•"/>
      <w:lvlJc w:val="left"/>
      <w:pPr>
        <w:ind w:left="4038" w:hanging="689"/>
      </w:pPr>
      <w:rPr>
        <w:rFonts w:hint="default"/>
      </w:rPr>
    </w:lvl>
    <w:lvl w:ilvl="4">
      <w:start w:val="1"/>
      <w:numFmt w:val="bullet"/>
      <w:lvlText w:val="•"/>
      <w:lvlJc w:val="left"/>
      <w:pPr>
        <w:ind w:left="4855" w:hanging="689"/>
      </w:pPr>
      <w:rPr>
        <w:rFonts w:hint="default"/>
      </w:rPr>
    </w:lvl>
    <w:lvl w:ilvl="5">
      <w:start w:val="1"/>
      <w:numFmt w:val="bullet"/>
      <w:lvlText w:val="•"/>
      <w:lvlJc w:val="left"/>
      <w:pPr>
        <w:ind w:left="5673" w:hanging="689"/>
      </w:pPr>
      <w:rPr>
        <w:rFonts w:hint="default"/>
      </w:rPr>
    </w:lvl>
    <w:lvl w:ilvl="6">
      <w:start w:val="1"/>
      <w:numFmt w:val="bullet"/>
      <w:lvlText w:val="•"/>
      <w:lvlJc w:val="left"/>
      <w:pPr>
        <w:ind w:left="6490" w:hanging="689"/>
      </w:pPr>
      <w:rPr>
        <w:rFonts w:hint="default"/>
      </w:rPr>
    </w:lvl>
    <w:lvl w:ilvl="7">
      <w:start w:val="1"/>
      <w:numFmt w:val="bullet"/>
      <w:lvlText w:val="•"/>
      <w:lvlJc w:val="left"/>
      <w:pPr>
        <w:ind w:left="7307" w:hanging="689"/>
      </w:pPr>
      <w:rPr>
        <w:rFonts w:hint="default"/>
      </w:rPr>
    </w:lvl>
    <w:lvl w:ilvl="8">
      <w:start w:val="1"/>
      <w:numFmt w:val="bullet"/>
      <w:lvlText w:val="•"/>
      <w:lvlJc w:val="left"/>
      <w:pPr>
        <w:ind w:left="8125" w:hanging="689"/>
      </w:pPr>
      <w:rPr>
        <w:rFonts w:hint="default"/>
      </w:rPr>
    </w:lvl>
  </w:abstractNum>
  <w:abstractNum w:abstractNumId="2" w15:restartNumberingAfterBreak="0">
    <w:nsid w:val="06E24C39"/>
    <w:multiLevelType w:val="multilevel"/>
    <w:tmpl w:val="6A5A9D1E"/>
    <w:lvl w:ilvl="0">
      <w:start w:val="6"/>
      <w:numFmt w:val="decimal"/>
      <w:lvlText w:val="%1"/>
      <w:lvlJc w:val="left"/>
      <w:pPr>
        <w:ind w:left="797" w:hanging="527"/>
      </w:pPr>
      <w:rPr>
        <w:rFonts w:ascii="Times New Roman" w:eastAsia="Times New Roman" w:hAnsi="Times New Roman" w:hint="default"/>
        <w:b/>
        <w:bCs/>
        <w:sz w:val="24"/>
        <w:szCs w:val="24"/>
      </w:rPr>
    </w:lvl>
    <w:lvl w:ilvl="1">
      <w:start w:val="1"/>
      <w:numFmt w:val="decimal"/>
      <w:lvlText w:val="%1.%2"/>
      <w:lvlJc w:val="left"/>
      <w:pPr>
        <w:ind w:left="1607" w:hanging="689"/>
      </w:pPr>
      <w:rPr>
        <w:rFonts w:ascii="Times New Roman" w:eastAsia="Times New Roman" w:hAnsi="Times New Roman" w:hint="default"/>
        <w:sz w:val="24"/>
        <w:szCs w:val="24"/>
      </w:rPr>
    </w:lvl>
    <w:lvl w:ilvl="2">
      <w:start w:val="1"/>
      <w:numFmt w:val="bullet"/>
      <w:lvlText w:val="•"/>
      <w:lvlJc w:val="left"/>
      <w:pPr>
        <w:ind w:left="2515" w:hanging="689"/>
      </w:pPr>
      <w:rPr>
        <w:rFonts w:hint="default"/>
      </w:rPr>
    </w:lvl>
    <w:lvl w:ilvl="3">
      <w:start w:val="1"/>
      <w:numFmt w:val="bullet"/>
      <w:lvlText w:val="•"/>
      <w:lvlJc w:val="left"/>
      <w:pPr>
        <w:ind w:left="3423" w:hanging="689"/>
      </w:pPr>
      <w:rPr>
        <w:rFonts w:hint="default"/>
      </w:rPr>
    </w:lvl>
    <w:lvl w:ilvl="4">
      <w:start w:val="1"/>
      <w:numFmt w:val="bullet"/>
      <w:lvlText w:val="•"/>
      <w:lvlJc w:val="left"/>
      <w:pPr>
        <w:ind w:left="4331" w:hanging="689"/>
      </w:pPr>
      <w:rPr>
        <w:rFonts w:hint="default"/>
      </w:rPr>
    </w:lvl>
    <w:lvl w:ilvl="5">
      <w:start w:val="1"/>
      <w:numFmt w:val="bullet"/>
      <w:lvlText w:val="•"/>
      <w:lvlJc w:val="left"/>
      <w:pPr>
        <w:ind w:left="5240" w:hanging="689"/>
      </w:pPr>
      <w:rPr>
        <w:rFonts w:hint="default"/>
      </w:rPr>
    </w:lvl>
    <w:lvl w:ilvl="6">
      <w:start w:val="1"/>
      <w:numFmt w:val="bullet"/>
      <w:lvlText w:val="•"/>
      <w:lvlJc w:val="left"/>
      <w:pPr>
        <w:ind w:left="6148" w:hanging="689"/>
      </w:pPr>
      <w:rPr>
        <w:rFonts w:hint="default"/>
      </w:rPr>
    </w:lvl>
    <w:lvl w:ilvl="7">
      <w:start w:val="1"/>
      <w:numFmt w:val="bullet"/>
      <w:lvlText w:val="•"/>
      <w:lvlJc w:val="left"/>
      <w:pPr>
        <w:ind w:left="7056" w:hanging="689"/>
      </w:pPr>
      <w:rPr>
        <w:rFonts w:hint="default"/>
      </w:rPr>
    </w:lvl>
    <w:lvl w:ilvl="8">
      <w:start w:val="1"/>
      <w:numFmt w:val="bullet"/>
      <w:lvlText w:val="•"/>
      <w:lvlJc w:val="left"/>
      <w:pPr>
        <w:ind w:left="7964" w:hanging="689"/>
      </w:pPr>
      <w:rPr>
        <w:rFonts w:hint="default"/>
      </w:rPr>
    </w:lvl>
  </w:abstractNum>
  <w:abstractNum w:abstractNumId="3" w15:restartNumberingAfterBreak="0">
    <w:nsid w:val="072D6D3A"/>
    <w:multiLevelType w:val="multilevel"/>
    <w:tmpl w:val="307C7A34"/>
    <w:lvl w:ilvl="0">
      <w:start w:val="1"/>
      <w:numFmt w:val="decimal"/>
      <w:lvlText w:val="%1"/>
      <w:lvlJc w:val="left"/>
      <w:pPr>
        <w:ind w:left="1448" w:hanging="689"/>
      </w:pPr>
      <w:rPr>
        <w:rFonts w:hint="default"/>
      </w:rPr>
    </w:lvl>
    <w:lvl w:ilvl="1">
      <w:start w:val="1"/>
      <w:numFmt w:val="decimal"/>
      <w:lvlText w:val="%1.%2"/>
      <w:lvlJc w:val="left"/>
      <w:pPr>
        <w:ind w:left="1448" w:hanging="689"/>
      </w:pPr>
      <w:rPr>
        <w:rFonts w:ascii="Times New Roman" w:eastAsia="Times New Roman" w:hAnsi="Times New Roman" w:hint="default"/>
        <w:b/>
        <w:bCs/>
        <w:sz w:val="24"/>
        <w:szCs w:val="24"/>
      </w:rPr>
    </w:lvl>
    <w:lvl w:ilvl="2">
      <w:start w:val="1"/>
      <w:numFmt w:val="bullet"/>
      <w:lvlText w:val="•"/>
      <w:lvlJc w:val="left"/>
      <w:pPr>
        <w:ind w:left="3026" w:hanging="689"/>
      </w:pPr>
      <w:rPr>
        <w:rFonts w:hint="default"/>
      </w:rPr>
    </w:lvl>
    <w:lvl w:ilvl="3">
      <w:start w:val="1"/>
      <w:numFmt w:val="bullet"/>
      <w:lvlText w:val="•"/>
      <w:lvlJc w:val="left"/>
      <w:pPr>
        <w:ind w:left="3816" w:hanging="689"/>
      </w:pPr>
      <w:rPr>
        <w:rFonts w:hint="default"/>
      </w:rPr>
    </w:lvl>
    <w:lvl w:ilvl="4">
      <w:start w:val="1"/>
      <w:numFmt w:val="bullet"/>
      <w:lvlText w:val="•"/>
      <w:lvlJc w:val="left"/>
      <w:pPr>
        <w:ind w:left="4605" w:hanging="689"/>
      </w:pPr>
      <w:rPr>
        <w:rFonts w:hint="default"/>
      </w:rPr>
    </w:lvl>
    <w:lvl w:ilvl="5">
      <w:start w:val="1"/>
      <w:numFmt w:val="bullet"/>
      <w:lvlText w:val="•"/>
      <w:lvlJc w:val="left"/>
      <w:pPr>
        <w:ind w:left="5394" w:hanging="689"/>
      </w:pPr>
      <w:rPr>
        <w:rFonts w:hint="default"/>
      </w:rPr>
    </w:lvl>
    <w:lvl w:ilvl="6">
      <w:start w:val="1"/>
      <w:numFmt w:val="bullet"/>
      <w:lvlText w:val="•"/>
      <w:lvlJc w:val="left"/>
      <w:pPr>
        <w:ind w:left="6183" w:hanging="689"/>
      </w:pPr>
      <w:rPr>
        <w:rFonts w:hint="default"/>
      </w:rPr>
    </w:lvl>
    <w:lvl w:ilvl="7">
      <w:start w:val="1"/>
      <w:numFmt w:val="bullet"/>
      <w:lvlText w:val="•"/>
      <w:lvlJc w:val="left"/>
      <w:pPr>
        <w:ind w:left="6973" w:hanging="689"/>
      </w:pPr>
      <w:rPr>
        <w:rFonts w:hint="default"/>
      </w:rPr>
    </w:lvl>
    <w:lvl w:ilvl="8">
      <w:start w:val="1"/>
      <w:numFmt w:val="bullet"/>
      <w:lvlText w:val="•"/>
      <w:lvlJc w:val="left"/>
      <w:pPr>
        <w:ind w:left="7762" w:hanging="689"/>
      </w:pPr>
      <w:rPr>
        <w:rFonts w:hint="default"/>
      </w:rPr>
    </w:lvl>
  </w:abstractNum>
  <w:abstractNum w:abstractNumId="4" w15:restartNumberingAfterBreak="0">
    <w:nsid w:val="0BD1763A"/>
    <w:multiLevelType w:val="hybridMultilevel"/>
    <w:tmpl w:val="DAEA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948DA"/>
    <w:multiLevelType w:val="hybridMultilevel"/>
    <w:tmpl w:val="D91C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B2A20"/>
    <w:multiLevelType w:val="hybridMultilevel"/>
    <w:tmpl w:val="787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8714F"/>
    <w:multiLevelType w:val="multilevel"/>
    <w:tmpl w:val="8390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A6F9D"/>
    <w:multiLevelType w:val="hybridMultilevel"/>
    <w:tmpl w:val="5A5C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D75E9"/>
    <w:multiLevelType w:val="multilevel"/>
    <w:tmpl w:val="A6268164"/>
    <w:lvl w:ilvl="0">
      <w:start w:val="4"/>
      <w:numFmt w:val="decimal"/>
      <w:lvlText w:val="%1"/>
      <w:lvlJc w:val="left"/>
      <w:pPr>
        <w:ind w:left="717" w:hanging="689"/>
      </w:pPr>
      <w:rPr>
        <w:rFonts w:hint="default"/>
      </w:rPr>
    </w:lvl>
    <w:lvl w:ilvl="1">
      <w:start w:val="1"/>
      <w:numFmt w:val="decimal"/>
      <w:lvlText w:val="%1.%2"/>
      <w:lvlJc w:val="left"/>
      <w:pPr>
        <w:ind w:left="717" w:hanging="689"/>
      </w:pPr>
      <w:rPr>
        <w:rFonts w:ascii="Times New Roman" w:eastAsia="Times New Roman" w:hAnsi="Times New Roman" w:hint="default"/>
        <w:b/>
        <w:bCs/>
        <w:sz w:val="24"/>
        <w:szCs w:val="24"/>
      </w:rPr>
    </w:lvl>
    <w:lvl w:ilvl="2">
      <w:start w:val="1"/>
      <w:numFmt w:val="bullet"/>
      <w:lvlText w:val="•"/>
      <w:lvlJc w:val="left"/>
      <w:pPr>
        <w:ind w:left="2292" w:hanging="689"/>
      </w:pPr>
      <w:rPr>
        <w:rFonts w:hint="default"/>
      </w:rPr>
    </w:lvl>
    <w:lvl w:ilvl="3">
      <w:start w:val="1"/>
      <w:numFmt w:val="bullet"/>
      <w:lvlText w:val="•"/>
      <w:lvlJc w:val="left"/>
      <w:pPr>
        <w:ind w:left="3080" w:hanging="689"/>
      </w:pPr>
      <w:rPr>
        <w:rFonts w:hint="default"/>
      </w:rPr>
    </w:lvl>
    <w:lvl w:ilvl="4">
      <w:start w:val="1"/>
      <w:numFmt w:val="bullet"/>
      <w:lvlText w:val="•"/>
      <w:lvlJc w:val="left"/>
      <w:pPr>
        <w:ind w:left="3867" w:hanging="689"/>
      </w:pPr>
      <w:rPr>
        <w:rFonts w:hint="default"/>
      </w:rPr>
    </w:lvl>
    <w:lvl w:ilvl="5">
      <w:start w:val="1"/>
      <w:numFmt w:val="bullet"/>
      <w:lvlText w:val="•"/>
      <w:lvlJc w:val="left"/>
      <w:pPr>
        <w:ind w:left="4655" w:hanging="689"/>
      </w:pPr>
      <w:rPr>
        <w:rFonts w:hint="default"/>
      </w:rPr>
    </w:lvl>
    <w:lvl w:ilvl="6">
      <w:start w:val="1"/>
      <w:numFmt w:val="bullet"/>
      <w:lvlText w:val="•"/>
      <w:lvlJc w:val="left"/>
      <w:pPr>
        <w:ind w:left="5443" w:hanging="689"/>
      </w:pPr>
      <w:rPr>
        <w:rFonts w:hint="default"/>
      </w:rPr>
    </w:lvl>
    <w:lvl w:ilvl="7">
      <w:start w:val="1"/>
      <w:numFmt w:val="bullet"/>
      <w:lvlText w:val="•"/>
      <w:lvlJc w:val="left"/>
      <w:pPr>
        <w:ind w:left="6230" w:hanging="689"/>
      </w:pPr>
      <w:rPr>
        <w:rFonts w:hint="default"/>
      </w:rPr>
    </w:lvl>
    <w:lvl w:ilvl="8">
      <w:start w:val="1"/>
      <w:numFmt w:val="bullet"/>
      <w:lvlText w:val="•"/>
      <w:lvlJc w:val="left"/>
      <w:pPr>
        <w:ind w:left="7018" w:hanging="689"/>
      </w:pPr>
      <w:rPr>
        <w:rFonts w:hint="default"/>
      </w:rPr>
    </w:lvl>
  </w:abstractNum>
  <w:abstractNum w:abstractNumId="10" w15:restartNumberingAfterBreak="0">
    <w:nsid w:val="357C017E"/>
    <w:multiLevelType w:val="multilevel"/>
    <w:tmpl w:val="F33C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0304B7"/>
    <w:multiLevelType w:val="multilevel"/>
    <w:tmpl w:val="02D0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B572B"/>
    <w:multiLevelType w:val="hybridMultilevel"/>
    <w:tmpl w:val="8A404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303DB"/>
    <w:multiLevelType w:val="multilevel"/>
    <w:tmpl w:val="4C76DAF6"/>
    <w:lvl w:ilvl="0">
      <w:start w:val="2"/>
      <w:numFmt w:val="decimal"/>
      <w:lvlText w:val="%1"/>
      <w:lvlJc w:val="left"/>
      <w:pPr>
        <w:ind w:left="707" w:hanging="527"/>
      </w:pPr>
      <w:rPr>
        <w:rFonts w:ascii="Times New Roman" w:eastAsia="Times New Roman" w:hAnsi="Times New Roman" w:hint="default"/>
        <w:b/>
        <w:bCs/>
        <w:sz w:val="24"/>
        <w:szCs w:val="24"/>
      </w:rPr>
    </w:lvl>
    <w:lvl w:ilvl="1">
      <w:start w:val="1"/>
      <w:numFmt w:val="decimal"/>
      <w:lvlText w:val="%1.%2"/>
      <w:lvlJc w:val="left"/>
      <w:pPr>
        <w:ind w:left="1584" w:hanging="689"/>
      </w:pPr>
      <w:rPr>
        <w:rFonts w:ascii="Times New Roman" w:eastAsia="Times New Roman" w:hAnsi="Times New Roman" w:hint="default"/>
        <w:b/>
        <w:bCs/>
        <w:sz w:val="24"/>
        <w:szCs w:val="24"/>
      </w:rPr>
    </w:lvl>
    <w:lvl w:ilvl="2">
      <w:start w:val="1"/>
      <w:numFmt w:val="decimal"/>
      <w:lvlText w:val="%1.%2.%3"/>
      <w:lvlJc w:val="left"/>
      <w:pPr>
        <w:ind w:left="1584" w:hanging="689"/>
      </w:pPr>
      <w:rPr>
        <w:rFonts w:ascii="Times New Roman" w:eastAsia="Times New Roman" w:hAnsi="Times New Roman" w:hint="default"/>
        <w:sz w:val="24"/>
        <w:szCs w:val="24"/>
      </w:rPr>
    </w:lvl>
    <w:lvl w:ilvl="3">
      <w:start w:val="1"/>
      <w:numFmt w:val="bullet"/>
      <w:lvlText w:val="•"/>
      <w:lvlJc w:val="left"/>
      <w:pPr>
        <w:ind w:left="2586" w:hanging="689"/>
      </w:pPr>
      <w:rPr>
        <w:rFonts w:hint="default"/>
      </w:rPr>
    </w:lvl>
    <w:lvl w:ilvl="4">
      <w:start w:val="1"/>
      <w:numFmt w:val="bullet"/>
      <w:lvlText w:val="•"/>
      <w:lvlJc w:val="left"/>
      <w:pPr>
        <w:ind w:left="3588" w:hanging="689"/>
      </w:pPr>
      <w:rPr>
        <w:rFonts w:hint="default"/>
      </w:rPr>
    </w:lvl>
    <w:lvl w:ilvl="5">
      <w:start w:val="1"/>
      <w:numFmt w:val="bullet"/>
      <w:lvlText w:val="•"/>
      <w:lvlJc w:val="left"/>
      <w:pPr>
        <w:ind w:left="4590" w:hanging="689"/>
      </w:pPr>
      <w:rPr>
        <w:rFonts w:hint="default"/>
      </w:rPr>
    </w:lvl>
    <w:lvl w:ilvl="6">
      <w:start w:val="1"/>
      <w:numFmt w:val="bullet"/>
      <w:lvlText w:val="•"/>
      <w:lvlJc w:val="left"/>
      <w:pPr>
        <w:ind w:left="5592" w:hanging="689"/>
      </w:pPr>
      <w:rPr>
        <w:rFonts w:hint="default"/>
      </w:rPr>
    </w:lvl>
    <w:lvl w:ilvl="7">
      <w:start w:val="1"/>
      <w:numFmt w:val="bullet"/>
      <w:lvlText w:val="•"/>
      <w:lvlJc w:val="left"/>
      <w:pPr>
        <w:ind w:left="6594" w:hanging="689"/>
      </w:pPr>
      <w:rPr>
        <w:rFonts w:hint="default"/>
      </w:rPr>
    </w:lvl>
    <w:lvl w:ilvl="8">
      <w:start w:val="1"/>
      <w:numFmt w:val="bullet"/>
      <w:lvlText w:val="•"/>
      <w:lvlJc w:val="left"/>
      <w:pPr>
        <w:ind w:left="7596" w:hanging="689"/>
      </w:pPr>
      <w:rPr>
        <w:rFonts w:hint="default"/>
      </w:rPr>
    </w:lvl>
  </w:abstractNum>
  <w:abstractNum w:abstractNumId="14" w15:restartNumberingAfterBreak="0">
    <w:nsid w:val="4841250D"/>
    <w:multiLevelType w:val="multilevel"/>
    <w:tmpl w:val="3802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7D3198"/>
    <w:multiLevelType w:val="multilevel"/>
    <w:tmpl w:val="A470DE74"/>
    <w:lvl w:ilvl="0">
      <w:start w:val="3"/>
      <w:numFmt w:val="decimal"/>
      <w:lvlText w:val="%1"/>
      <w:lvlJc w:val="left"/>
      <w:pPr>
        <w:ind w:left="1448" w:hanging="689"/>
      </w:pPr>
      <w:rPr>
        <w:rFonts w:hint="default"/>
      </w:rPr>
    </w:lvl>
    <w:lvl w:ilvl="1">
      <w:start w:val="1"/>
      <w:numFmt w:val="decimal"/>
      <w:lvlText w:val="%1.%2"/>
      <w:lvlJc w:val="left"/>
      <w:pPr>
        <w:ind w:left="1448" w:hanging="689"/>
      </w:pPr>
      <w:rPr>
        <w:rFonts w:ascii="Times New Roman" w:eastAsia="Times New Roman" w:hAnsi="Times New Roman" w:hint="default"/>
        <w:b/>
        <w:bCs/>
        <w:sz w:val="24"/>
        <w:szCs w:val="24"/>
      </w:rPr>
    </w:lvl>
    <w:lvl w:ilvl="2">
      <w:start w:val="1"/>
      <w:numFmt w:val="bullet"/>
      <w:lvlText w:val="•"/>
      <w:lvlJc w:val="left"/>
      <w:pPr>
        <w:ind w:left="3026" w:hanging="689"/>
      </w:pPr>
      <w:rPr>
        <w:rFonts w:hint="default"/>
      </w:rPr>
    </w:lvl>
    <w:lvl w:ilvl="3">
      <w:start w:val="1"/>
      <w:numFmt w:val="bullet"/>
      <w:lvlText w:val="•"/>
      <w:lvlJc w:val="left"/>
      <w:pPr>
        <w:ind w:left="3816" w:hanging="689"/>
      </w:pPr>
      <w:rPr>
        <w:rFonts w:hint="default"/>
      </w:rPr>
    </w:lvl>
    <w:lvl w:ilvl="4">
      <w:start w:val="1"/>
      <w:numFmt w:val="bullet"/>
      <w:lvlText w:val="•"/>
      <w:lvlJc w:val="left"/>
      <w:pPr>
        <w:ind w:left="4605" w:hanging="689"/>
      </w:pPr>
      <w:rPr>
        <w:rFonts w:hint="default"/>
      </w:rPr>
    </w:lvl>
    <w:lvl w:ilvl="5">
      <w:start w:val="1"/>
      <w:numFmt w:val="bullet"/>
      <w:lvlText w:val="•"/>
      <w:lvlJc w:val="left"/>
      <w:pPr>
        <w:ind w:left="5394" w:hanging="689"/>
      </w:pPr>
      <w:rPr>
        <w:rFonts w:hint="default"/>
      </w:rPr>
    </w:lvl>
    <w:lvl w:ilvl="6">
      <w:start w:val="1"/>
      <w:numFmt w:val="bullet"/>
      <w:lvlText w:val="•"/>
      <w:lvlJc w:val="left"/>
      <w:pPr>
        <w:ind w:left="6183" w:hanging="689"/>
      </w:pPr>
      <w:rPr>
        <w:rFonts w:hint="default"/>
      </w:rPr>
    </w:lvl>
    <w:lvl w:ilvl="7">
      <w:start w:val="1"/>
      <w:numFmt w:val="bullet"/>
      <w:lvlText w:val="•"/>
      <w:lvlJc w:val="left"/>
      <w:pPr>
        <w:ind w:left="6973" w:hanging="689"/>
      </w:pPr>
      <w:rPr>
        <w:rFonts w:hint="default"/>
      </w:rPr>
    </w:lvl>
    <w:lvl w:ilvl="8">
      <w:start w:val="1"/>
      <w:numFmt w:val="bullet"/>
      <w:lvlText w:val="•"/>
      <w:lvlJc w:val="left"/>
      <w:pPr>
        <w:ind w:left="7762" w:hanging="689"/>
      </w:pPr>
      <w:rPr>
        <w:rFonts w:hint="default"/>
      </w:rPr>
    </w:lvl>
  </w:abstractNum>
  <w:abstractNum w:abstractNumId="16" w15:restartNumberingAfterBreak="0">
    <w:nsid w:val="4C702C78"/>
    <w:multiLevelType w:val="multilevel"/>
    <w:tmpl w:val="5114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242882"/>
    <w:multiLevelType w:val="multilevel"/>
    <w:tmpl w:val="14B25F1E"/>
    <w:lvl w:ilvl="0">
      <w:start w:val="4"/>
      <w:numFmt w:val="decimal"/>
      <w:lvlText w:val="%1"/>
      <w:lvlJc w:val="left"/>
      <w:pPr>
        <w:ind w:left="717" w:hanging="689"/>
      </w:pPr>
      <w:rPr>
        <w:rFonts w:hint="default"/>
      </w:rPr>
    </w:lvl>
    <w:lvl w:ilvl="1">
      <w:start w:val="1"/>
      <w:numFmt w:val="decimal"/>
      <w:lvlText w:val="3.%2"/>
      <w:lvlJc w:val="left"/>
      <w:pPr>
        <w:ind w:left="717" w:hanging="689"/>
      </w:pPr>
      <w:rPr>
        <w:rFonts w:ascii="Times New Roman" w:eastAsia="Times New Roman" w:hAnsi="Times New Roman" w:hint="default"/>
        <w:b/>
        <w:bCs/>
        <w:sz w:val="24"/>
        <w:szCs w:val="24"/>
      </w:rPr>
    </w:lvl>
    <w:lvl w:ilvl="2">
      <w:start w:val="1"/>
      <w:numFmt w:val="bullet"/>
      <w:lvlText w:val="•"/>
      <w:lvlJc w:val="left"/>
      <w:pPr>
        <w:ind w:left="2292" w:hanging="689"/>
      </w:pPr>
      <w:rPr>
        <w:rFonts w:hint="default"/>
      </w:rPr>
    </w:lvl>
    <w:lvl w:ilvl="3">
      <w:start w:val="1"/>
      <w:numFmt w:val="bullet"/>
      <w:lvlText w:val="•"/>
      <w:lvlJc w:val="left"/>
      <w:pPr>
        <w:ind w:left="3080" w:hanging="689"/>
      </w:pPr>
      <w:rPr>
        <w:rFonts w:hint="default"/>
      </w:rPr>
    </w:lvl>
    <w:lvl w:ilvl="4">
      <w:start w:val="1"/>
      <w:numFmt w:val="bullet"/>
      <w:lvlText w:val="•"/>
      <w:lvlJc w:val="left"/>
      <w:pPr>
        <w:ind w:left="3867" w:hanging="689"/>
      </w:pPr>
      <w:rPr>
        <w:rFonts w:hint="default"/>
      </w:rPr>
    </w:lvl>
    <w:lvl w:ilvl="5">
      <w:start w:val="1"/>
      <w:numFmt w:val="bullet"/>
      <w:lvlText w:val="•"/>
      <w:lvlJc w:val="left"/>
      <w:pPr>
        <w:ind w:left="4655" w:hanging="689"/>
      </w:pPr>
      <w:rPr>
        <w:rFonts w:hint="default"/>
      </w:rPr>
    </w:lvl>
    <w:lvl w:ilvl="6">
      <w:start w:val="1"/>
      <w:numFmt w:val="bullet"/>
      <w:lvlText w:val="•"/>
      <w:lvlJc w:val="left"/>
      <w:pPr>
        <w:ind w:left="5443" w:hanging="689"/>
      </w:pPr>
      <w:rPr>
        <w:rFonts w:hint="default"/>
      </w:rPr>
    </w:lvl>
    <w:lvl w:ilvl="7">
      <w:start w:val="1"/>
      <w:numFmt w:val="bullet"/>
      <w:lvlText w:val="•"/>
      <w:lvlJc w:val="left"/>
      <w:pPr>
        <w:ind w:left="6230" w:hanging="689"/>
      </w:pPr>
      <w:rPr>
        <w:rFonts w:hint="default"/>
      </w:rPr>
    </w:lvl>
    <w:lvl w:ilvl="8">
      <w:start w:val="1"/>
      <w:numFmt w:val="bullet"/>
      <w:lvlText w:val="•"/>
      <w:lvlJc w:val="left"/>
      <w:pPr>
        <w:ind w:left="7018" w:hanging="689"/>
      </w:pPr>
      <w:rPr>
        <w:rFonts w:hint="default"/>
      </w:rPr>
    </w:lvl>
  </w:abstractNum>
  <w:abstractNum w:abstractNumId="18" w15:restartNumberingAfterBreak="0">
    <w:nsid w:val="585E590A"/>
    <w:multiLevelType w:val="hybridMultilevel"/>
    <w:tmpl w:val="590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E340B7"/>
    <w:multiLevelType w:val="multilevel"/>
    <w:tmpl w:val="D840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A79D2"/>
    <w:multiLevelType w:val="hybridMultilevel"/>
    <w:tmpl w:val="96001904"/>
    <w:lvl w:ilvl="0" w:tplc="18EA285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C07271"/>
    <w:multiLevelType w:val="hybridMultilevel"/>
    <w:tmpl w:val="48FC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27009"/>
    <w:multiLevelType w:val="hybridMultilevel"/>
    <w:tmpl w:val="B68C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20"/>
  </w:num>
  <w:num w:numId="4">
    <w:abstractNumId w:val="18"/>
  </w:num>
  <w:num w:numId="5">
    <w:abstractNumId w:val="6"/>
  </w:num>
  <w:num w:numId="6">
    <w:abstractNumId w:val="5"/>
  </w:num>
  <w:num w:numId="7">
    <w:abstractNumId w:val="0"/>
  </w:num>
  <w:num w:numId="8">
    <w:abstractNumId w:val="22"/>
  </w:num>
  <w:num w:numId="9">
    <w:abstractNumId w:val="12"/>
  </w:num>
  <w:num w:numId="10">
    <w:abstractNumId w:val="2"/>
  </w:num>
  <w:num w:numId="11">
    <w:abstractNumId w:val="1"/>
  </w:num>
  <w:num w:numId="12">
    <w:abstractNumId w:val="15"/>
  </w:num>
  <w:num w:numId="13">
    <w:abstractNumId w:val="9"/>
  </w:num>
  <w:num w:numId="14">
    <w:abstractNumId w:val="3"/>
  </w:num>
  <w:num w:numId="15">
    <w:abstractNumId w:val="13"/>
  </w:num>
  <w:num w:numId="16">
    <w:abstractNumId w:val="17"/>
  </w:num>
  <w:num w:numId="17">
    <w:abstractNumId w:val="4"/>
  </w:num>
  <w:num w:numId="18">
    <w:abstractNumId w:val="8"/>
  </w:num>
  <w:num w:numId="19">
    <w:abstractNumId w:val="16"/>
  </w:num>
  <w:num w:numId="20">
    <w:abstractNumId w:val="19"/>
  </w:num>
  <w:num w:numId="21">
    <w:abstractNumId w:val="7"/>
  </w:num>
  <w:num w:numId="22">
    <w:abstractNumId w:val="11"/>
  </w:num>
  <w:num w:numId="23">
    <w:abstractNumId w:val="10"/>
  </w:num>
  <w:num w:numId="24">
    <w:abstractNumId w:val="1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741"/>
    <w:rsid w:val="00012258"/>
    <w:rsid w:val="00036319"/>
    <w:rsid w:val="00042667"/>
    <w:rsid w:val="00072A62"/>
    <w:rsid w:val="000D177F"/>
    <w:rsid w:val="000E6759"/>
    <w:rsid w:val="00153FD5"/>
    <w:rsid w:val="00176260"/>
    <w:rsid w:val="00193A9D"/>
    <w:rsid w:val="001A2845"/>
    <w:rsid w:val="001B5DB8"/>
    <w:rsid w:val="001B70F9"/>
    <w:rsid w:val="001C4D62"/>
    <w:rsid w:val="001C5EA2"/>
    <w:rsid w:val="001E1A34"/>
    <w:rsid w:val="00200812"/>
    <w:rsid w:val="00215C0F"/>
    <w:rsid w:val="0022698D"/>
    <w:rsid w:val="002836B2"/>
    <w:rsid w:val="002A7673"/>
    <w:rsid w:val="002E4F96"/>
    <w:rsid w:val="002F6484"/>
    <w:rsid w:val="00324866"/>
    <w:rsid w:val="00354AD5"/>
    <w:rsid w:val="003655BA"/>
    <w:rsid w:val="00381134"/>
    <w:rsid w:val="003C2866"/>
    <w:rsid w:val="00404C42"/>
    <w:rsid w:val="00407270"/>
    <w:rsid w:val="00443903"/>
    <w:rsid w:val="0045646D"/>
    <w:rsid w:val="00461389"/>
    <w:rsid w:val="0047341E"/>
    <w:rsid w:val="004873D0"/>
    <w:rsid w:val="0049146D"/>
    <w:rsid w:val="004A64D5"/>
    <w:rsid w:val="004D322F"/>
    <w:rsid w:val="005029DD"/>
    <w:rsid w:val="00514306"/>
    <w:rsid w:val="00525308"/>
    <w:rsid w:val="0056665B"/>
    <w:rsid w:val="00580DF2"/>
    <w:rsid w:val="00595E44"/>
    <w:rsid w:val="005A281A"/>
    <w:rsid w:val="005B1719"/>
    <w:rsid w:val="0060310B"/>
    <w:rsid w:val="006075B8"/>
    <w:rsid w:val="006122C1"/>
    <w:rsid w:val="00662E70"/>
    <w:rsid w:val="00677C05"/>
    <w:rsid w:val="0068185D"/>
    <w:rsid w:val="006A4797"/>
    <w:rsid w:val="006D67A0"/>
    <w:rsid w:val="006F3738"/>
    <w:rsid w:val="00726885"/>
    <w:rsid w:val="00760841"/>
    <w:rsid w:val="007A3F33"/>
    <w:rsid w:val="007A6D98"/>
    <w:rsid w:val="007B74A7"/>
    <w:rsid w:val="007E26A9"/>
    <w:rsid w:val="00814720"/>
    <w:rsid w:val="00822750"/>
    <w:rsid w:val="00837E41"/>
    <w:rsid w:val="00843501"/>
    <w:rsid w:val="00850268"/>
    <w:rsid w:val="00855EE8"/>
    <w:rsid w:val="00856D59"/>
    <w:rsid w:val="008754B7"/>
    <w:rsid w:val="0088164D"/>
    <w:rsid w:val="00882C13"/>
    <w:rsid w:val="00892672"/>
    <w:rsid w:val="008A329D"/>
    <w:rsid w:val="008B3E72"/>
    <w:rsid w:val="008D7CC9"/>
    <w:rsid w:val="008F002F"/>
    <w:rsid w:val="009563FC"/>
    <w:rsid w:val="00956780"/>
    <w:rsid w:val="009819A6"/>
    <w:rsid w:val="0099034B"/>
    <w:rsid w:val="009A5E1D"/>
    <w:rsid w:val="009F5D06"/>
    <w:rsid w:val="00A01461"/>
    <w:rsid w:val="00A1591C"/>
    <w:rsid w:val="00A33CC0"/>
    <w:rsid w:val="00A8797A"/>
    <w:rsid w:val="00AC6F71"/>
    <w:rsid w:val="00AE3EC3"/>
    <w:rsid w:val="00B63B6D"/>
    <w:rsid w:val="00B710F5"/>
    <w:rsid w:val="00B77DA7"/>
    <w:rsid w:val="00B9329E"/>
    <w:rsid w:val="00BB38C6"/>
    <w:rsid w:val="00BF32E2"/>
    <w:rsid w:val="00C2212F"/>
    <w:rsid w:val="00C373C5"/>
    <w:rsid w:val="00C52A16"/>
    <w:rsid w:val="00C54E54"/>
    <w:rsid w:val="00CA3741"/>
    <w:rsid w:val="00CB528F"/>
    <w:rsid w:val="00CE7649"/>
    <w:rsid w:val="00CF3BA0"/>
    <w:rsid w:val="00D1284A"/>
    <w:rsid w:val="00D36233"/>
    <w:rsid w:val="00D47B9A"/>
    <w:rsid w:val="00D65032"/>
    <w:rsid w:val="00D757A0"/>
    <w:rsid w:val="00DC72CF"/>
    <w:rsid w:val="00DF421C"/>
    <w:rsid w:val="00E53971"/>
    <w:rsid w:val="00E71E06"/>
    <w:rsid w:val="00EB6F5B"/>
    <w:rsid w:val="00ED6C05"/>
    <w:rsid w:val="00EE0591"/>
    <w:rsid w:val="00EF4B8B"/>
    <w:rsid w:val="00F05D09"/>
    <w:rsid w:val="00F37C20"/>
    <w:rsid w:val="00F57321"/>
    <w:rsid w:val="00F64C50"/>
    <w:rsid w:val="00F801B5"/>
    <w:rsid w:val="00F84BC8"/>
    <w:rsid w:val="00FC2381"/>
    <w:rsid w:val="00FC2BA5"/>
    <w:rsid w:val="00FE4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E1735"/>
  <w15:chartTrackingRefBased/>
  <w15:docId w15:val="{CB1BA500-9373-4855-8FC1-F680C4470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97A"/>
  </w:style>
  <w:style w:type="paragraph" w:styleId="Heading1">
    <w:name w:val="heading 1"/>
    <w:basedOn w:val="Normal"/>
    <w:next w:val="Normal"/>
    <w:link w:val="Heading1Char"/>
    <w:uiPriority w:val="9"/>
    <w:qFormat/>
    <w:rsid w:val="00ED6C0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ED6C05"/>
    <w:pPr>
      <w:widowControl w:val="0"/>
      <w:ind w:left="1586"/>
      <w:outlineLvl w:val="1"/>
    </w:pPr>
    <w:rPr>
      <w:rFonts w:eastAsia="Times New Roman" w:cstheme="minorBidi"/>
      <w:b/>
      <w:bCs/>
      <w:szCs w:val="24"/>
    </w:rPr>
  </w:style>
  <w:style w:type="paragraph" w:styleId="Heading3">
    <w:name w:val="heading 3"/>
    <w:basedOn w:val="Normal"/>
    <w:next w:val="Normal"/>
    <w:link w:val="Heading3Char"/>
    <w:uiPriority w:val="9"/>
    <w:unhideWhenUsed/>
    <w:qFormat/>
    <w:rsid w:val="00814720"/>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qFormat/>
    <w:rsid w:val="003655BA"/>
    <w:pPr>
      <w:numPr>
        <w:numId w:val="3"/>
      </w:numPr>
      <w:spacing w:before="120"/>
    </w:pPr>
  </w:style>
  <w:style w:type="character" w:styleId="Hyperlink">
    <w:name w:val="Hyperlink"/>
    <w:basedOn w:val="DefaultParagraphFont"/>
    <w:uiPriority w:val="99"/>
    <w:unhideWhenUsed/>
    <w:rsid w:val="00153FD5"/>
    <w:rPr>
      <w:color w:val="0000FF"/>
      <w:u w:val="none"/>
    </w:rPr>
  </w:style>
  <w:style w:type="character" w:customStyle="1" w:styleId="Style3">
    <w:name w:val="Style3"/>
    <w:basedOn w:val="DefaultParagraphFont"/>
    <w:uiPriority w:val="1"/>
    <w:rsid w:val="007A6D98"/>
    <w:rPr>
      <w:bdr w:val="single" w:sz="12" w:space="0" w:color="auto"/>
    </w:rPr>
  </w:style>
  <w:style w:type="character" w:customStyle="1" w:styleId="Style4">
    <w:name w:val="Style4"/>
    <w:basedOn w:val="DefaultParagraphFont"/>
    <w:uiPriority w:val="1"/>
    <w:rsid w:val="007A6D98"/>
    <w:rPr>
      <w:bdr w:val="single" w:sz="8" w:space="0" w:color="auto"/>
    </w:rPr>
  </w:style>
  <w:style w:type="table" w:styleId="TableGrid">
    <w:name w:val="Table Grid"/>
    <w:basedOn w:val="TableNormal"/>
    <w:uiPriority w:val="59"/>
    <w:rsid w:val="00612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5E44"/>
    <w:pPr>
      <w:tabs>
        <w:tab w:val="center" w:pos="4680"/>
        <w:tab w:val="right" w:pos="9360"/>
      </w:tabs>
    </w:pPr>
  </w:style>
  <w:style w:type="character" w:customStyle="1" w:styleId="HeaderChar">
    <w:name w:val="Header Char"/>
    <w:basedOn w:val="DefaultParagraphFont"/>
    <w:link w:val="Header"/>
    <w:uiPriority w:val="99"/>
    <w:rsid w:val="00595E44"/>
  </w:style>
  <w:style w:type="paragraph" w:styleId="Footer">
    <w:name w:val="footer"/>
    <w:basedOn w:val="Normal"/>
    <w:link w:val="FooterChar"/>
    <w:uiPriority w:val="99"/>
    <w:unhideWhenUsed/>
    <w:rsid w:val="00595E44"/>
    <w:pPr>
      <w:tabs>
        <w:tab w:val="center" w:pos="4680"/>
        <w:tab w:val="right" w:pos="9360"/>
      </w:tabs>
    </w:pPr>
  </w:style>
  <w:style w:type="character" w:customStyle="1" w:styleId="FooterChar">
    <w:name w:val="Footer Char"/>
    <w:basedOn w:val="DefaultParagraphFont"/>
    <w:link w:val="Footer"/>
    <w:uiPriority w:val="99"/>
    <w:rsid w:val="00595E44"/>
  </w:style>
  <w:style w:type="character" w:styleId="FollowedHyperlink">
    <w:name w:val="FollowedHyperlink"/>
    <w:basedOn w:val="DefaultParagraphFont"/>
    <w:uiPriority w:val="99"/>
    <w:semiHidden/>
    <w:unhideWhenUsed/>
    <w:rsid w:val="00595E44"/>
    <w:rPr>
      <w:color w:val="800080" w:themeColor="followedHyperlink"/>
      <w:u w:val="single"/>
    </w:rPr>
  </w:style>
  <w:style w:type="character" w:customStyle="1" w:styleId="Heading2Char">
    <w:name w:val="Heading 2 Char"/>
    <w:basedOn w:val="DefaultParagraphFont"/>
    <w:link w:val="Heading2"/>
    <w:uiPriority w:val="1"/>
    <w:rsid w:val="00ED6C05"/>
    <w:rPr>
      <w:rFonts w:eastAsia="Times New Roman" w:cstheme="minorBidi"/>
      <w:b/>
      <w:bCs/>
      <w:szCs w:val="24"/>
    </w:rPr>
  </w:style>
  <w:style w:type="paragraph" w:styleId="ListParagraph">
    <w:name w:val="List Paragraph"/>
    <w:basedOn w:val="Normal"/>
    <w:uiPriority w:val="34"/>
    <w:qFormat/>
    <w:rsid w:val="00ED6C05"/>
    <w:pPr>
      <w:ind w:left="720"/>
      <w:contextualSpacing/>
    </w:pPr>
    <w:rPr>
      <w:rFonts w:cstheme="minorBidi"/>
    </w:rPr>
  </w:style>
  <w:style w:type="character" w:customStyle="1" w:styleId="Heading1Char">
    <w:name w:val="Heading 1 Char"/>
    <w:basedOn w:val="DefaultParagraphFont"/>
    <w:link w:val="Heading1"/>
    <w:uiPriority w:val="9"/>
    <w:rsid w:val="00ED6C0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814720"/>
    <w:rPr>
      <w:rFonts w:asciiTheme="majorHAnsi" w:eastAsiaTheme="majorEastAsia" w:hAnsiTheme="majorHAnsi" w:cstheme="majorBidi"/>
      <w:color w:val="243F60" w:themeColor="accent1" w:themeShade="7F"/>
      <w:szCs w:val="24"/>
    </w:rPr>
  </w:style>
  <w:style w:type="numbering" w:customStyle="1" w:styleId="NoList1">
    <w:name w:val="No List1"/>
    <w:next w:val="NoList"/>
    <w:uiPriority w:val="99"/>
    <w:semiHidden/>
    <w:unhideWhenUsed/>
    <w:rsid w:val="00814720"/>
  </w:style>
  <w:style w:type="paragraph" w:styleId="BalloonText">
    <w:name w:val="Balloon Text"/>
    <w:basedOn w:val="Normal"/>
    <w:link w:val="BalloonTextChar"/>
    <w:uiPriority w:val="99"/>
    <w:semiHidden/>
    <w:unhideWhenUsed/>
    <w:rsid w:val="00814720"/>
    <w:rPr>
      <w:rFonts w:ascii="Tahoma" w:hAnsi="Tahoma" w:cs="Tahoma"/>
      <w:sz w:val="16"/>
      <w:szCs w:val="16"/>
    </w:rPr>
  </w:style>
  <w:style w:type="character" w:customStyle="1" w:styleId="BalloonTextChar">
    <w:name w:val="Balloon Text Char"/>
    <w:basedOn w:val="DefaultParagraphFont"/>
    <w:link w:val="BalloonText"/>
    <w:uiPriority w:val="99"/>
    <w:semiHidden/>
    <w:rsid w:val="00814720"/>
    <w:rPr>
      <w:rFonts w:ascii="Tahoma" w:hAnsi="Tahoma" w:cs="Tahoma"/>
      <w:sz w:val="16"/>
      <w:szCs w:val="16"/>
    </w:rPr>
  </w:style>
  <w:style w:type="table" w:customStyle="1" w:styleId="TableGrid1">
    <w:name w:val="Table Grid1"/>
    <w:basedOn w:val="TableNormal"/>
    <w:next w:val="TableGrid"/>
    <w:uiPriority w:val="59"/>
    <w:rsid w:val="00814720"/>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14720"/>
    <w:rPr>
      <w:rFonts w:cstheme="minorBidi"/>
      <w:sz w:val="20"/>
      <w:szCs w:val="20"/>
    </w:rPr>
  </w:style>
  <w:style w:type="character" w:customStyle="1" w:styleId="FootnoteTextChar">
    <w:name w:val="Footnote Text Char"/>
    <w:basedOn w:val="DefaultParagraphFont"/>
    <w:link w:val="FootnoteText"/>
    <w:uiPriority w:val="99"/>
    <w:semiHidden/>
    <w:rsid w:val="00814720"/>
    <w:rPr>
      <w:rFonts w:cstheme="minorBidi"/>
      <w:sz w:val="20"/>
      <w:szCs w:val="20"/>
    </w:rPr>
  </w:style>
  <w:style w:type="character" w:styleId="FootnoteReference">
    <w:name w:val="footnote reference"/>
    <w:basedOn w:val="DefaultParagraphFont"/>
    <w:uiPriority w:val="99"/>
    <w:semiHidden/>
    <w:unhideWhenUsed/>
    <w:rsid w:val="00814720"/>
    <w:rPr>
      <w:vertAlign w:val="superscript"/>
    </w:rPr>
  </w:style>
  <w:style w:type="paragraph" w:styleId="BodyText">
    <w:name w:val="Body Text"/>
    <w:basedOn w:val="Normal"/>
    <w:link w:val="BodyTextChar"/>
    <w:uiPriority w:val="1"/>
    <w:qFormat/>
    <w:rsid w:val="00814720"/>
    <w:pPr>
      <w:widowControl w:val="0"/>
      <w:ind w:left="1584"/>
    </w:pPr>
    <w:rPr>
      <w:rFonts w:eastAsia="Times New Roman" w:cstheme="minorBidi"/>
      <w:szCs w:val="24"/>
    </w:rPr>
  </w:style>
  <w:style w:type="character" w:customStyle="1" w:styleId="BodyTextChar">
    <w:name w:val="Body Text Char"/>
    <w:basedOn w:val="DefaultParagraphFont"/>
    <w:link w:val="BodyText"/>
    <w:uiPriority w:val="1"/>
    <w:rsid w:val="00814720"/>
    <w:rPr>
      <w:rFonts w:eastAsia="Times New Roman" w:cstheme="minorBidi"/>
      <w:szCs w:val="24"/>
    </w:rPr>
  </w:style>
  <w:style w:type="paragraph" w:customStyle="1" w:styleId="TableParagraph">
    <w:name w:val="Table Paragraph"/>
    <w:basedOn w:val="Normal"/>
    <w:uiPriority w:val="1"/>
    <w:qFormat/>
    <w:rsid w:val="00814720"/>
    <w:pPr>
      <w:widowControl w:val="0"/>
    </w:pPr>
    <w:rPr>
      <w:rFonts w:asciiTheme="minorHAnsi" w:hAnsiTheme="minorHAnsi" w:cstheme="minorBidi"/>
      <w:sz w:val="22"/>
    </w:rPr>
  </w:style>
  <w:style w:type="character" w:styleId="UnresolvedMention">
    <w:name w:val="Unresolved Mention"/>
    <w:basedOn w:val="DefaultParagraphFont"/>
    <w:uiPriority w:val="99"/>
    <w:semiHidden/>
    <w:unhideWhenUsed/>
    <w:rsid w:val="00814720"/>
    <w:rPr>
      <w:color w:val="605E5C"/>
      <w:shd w:val="clear" w:color="auto" w:fill="E1DFDD"/>
    </w:rPr>
  </w:style>
  <w:style w:type="character" w:styleId="CommentReference">
    <w:name w:val="annotation reference"/>
    <w:basedOn w:val="DefaultParagraphFont"/>
    <w:uiPriority w:val="99"/>
    <w:semiHidden/>
    <w:unhideWhenUsed/>
    <w:rsid w:val="00814720"/>
    <w:rPr>
      <w:sz w:val="16"/>
      <w:szCs w:val="16"/>
    </w:rPr>
  </w:style>
  <w:style w:type="paragraph" w:styleId="CommentText">
    <w:name w:val="annotation text"/>
    <w:basedOn w:val="Normal"/>
    <w:link w:val="CommentTextChar"/>
    <w:uiPriority w:val="99"/>
    <w:unhideWhenUsed/>
    <w:rsid w:val="00814720"/>
    <w:rPr>
      <w:rFonts w:cstheme="minorBidi"/>
      <w:sz w:val="20"/>
      <w:szCs w:val="20"/>
    </w:rPr>
  </w:style>
  <w:style w:type="character" w:customStyle="1" w:styleId="CommentTextChar">
    <w:name w:val="Comment Text Char"/>
    <w:basedOn w:val="DefaultParagraphFont"/>
    <w:link w:val="CommentText"/>
    <w:uiPriority w:val="99"/>
    <w:rsid w:val="00814720"/>
    <w:rPr>
      <w:rFonts w:cstheme="minorBidi"/>
      <w:sz w:val="20"/>
      <w:szCs w:val="20"/>
    </w:rPr>
  </w:style>
  <w:style w:type="paragraph" w:styleId="CommentSubject">
    <w:name w:val="annotation subject"/>
    <w:basedOn w:val="CommentText"/>
    <w:next w:val="CommentText"/>
    <w:link w:val="CommentSubjectChar"/>
    <w:uiPriority w:val="99"/>
    <w:semiHidden/>
    <w:unhideWhenUsed/>
    <w:rsid w:val="00814720"/>
    <w:rPr>
      <w:b/>
      <w:bCs/>
    </w:rPr>
  </w:style>
  <w:style w:type="character" w:customStyle="1" w:styleId="CommentSubjectChar">
    <w:name w:val="Comment Subject Char"/>
    <w:basedOn w:val="CommentTextChar"/>
    <w:link w:val="CommentSubject"/>
    <w:uiPriority w:val="99"/>
    <w:semiHidden/>
    <w:rsid w:val="00814720"/>
    <w:rPr>
      <w:rFonts w:cstheme="minorBidi"/>
      <w:b/>
      <w:bCs/>
      <w:sz w:val="20"/>
      <w:szCs w:val="20"/>
    </w:rPr>
  </w:style>
  <w:style w:type="table" w:customStyle="1" w:styleId="TableGrid2">
    <w:name w:val="Table Grid2"/>
    <w:basedOn w:val="TableNormal"/>
    <w:next w:val="TableGrid"/>
    <w:uiPriority w:val="59"/>
    <w:rsid w:val="00814720"/>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32E2"/>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F32E2"/>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F32E2"/>
  </w:style>
  <w:style w:type="table" w:customStyle="1" w:styleId="TableGrid5">
    <w:name w:val="Table Grid5"/>
    <w:basedOn w:val="TableNormal"/>
    <w:next w:val="TableGrid"/>
    <w:uiPriority w:val="59"/>
    <w:rsid w:val="00BF32E2"/>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797A"/>
    <w:pPr>
      <w:autoSpaceDE w:val="0"/>
      <w:autoSpaceDN w:val="0"/>
      <w:adjustRightInd w:val="0"/>
    </w:pPr>
    <w:rPr>
      <w:rFonts w:ascii="Calibri" w:hAnsi="Calibri" w:cs="Calibri"/>
      <w:color w:val="000000"/>
      <w:szCs w:val="24"/>
    </w:rPr>
  </w:style>
  <w:style w:type="paragraph" w:styleId="Title">
    <w:name w:val="Title"/>
    <w:basedOn w:val="Normal"/>
    <w:next w:val="Normal"/>
    <w:link w:val="TitleChar"/>
    <w:uiPriority w:val="10"/>
    <w:qFormat/>
    <w:rsid w:val="00B710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10F5"/>
    <w:rPr>
      <w:rFonts w:asciiTheme="majorHAnsi" w:eastAsiaTheme="majorEastAsia" w:hAnsiTheme="majorHAnsi" w:cstheme="majorBidi"/>
      <w:spacing w:val="-10"/>
      <w:kern w:val="28"/>
      <w:sz w:val="56"/>
      <w:szCs w:val="56"/>
    </w:rPr>
  </w:style>
  <w:style w:type="character" w:customStyle="1" w:styleId="one-click-content">
    <w:name w:val="one-click-content"/>
    <w:basedOn w:val="DefaultParagraphFont"/>
    <w:rsid w:val="00855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6459">
      <w:bodyDiv w:val="1"/>
      <w:marLeft w:val="0"/>
      <w:marRight w:val="0"/>
      <w:marTop w:val="0"/>
      <w:marBottom w:val="0"/>
      <w:divBdr>
        <w:top w:val="none" w:sz="0" w:space="0" w:color="auto"/>
        <w:left w:val="none" w:sz="0" w:space="0" w:color="auto"/>
        <w:bottom w:val="none" w:sz="0" w:space="0" w:color="auto"/>
        <w:right w:val="none" w:sz="0" w:space="0" w:color="auto"/>
      </w:divBdr>
      <w:divsChild>
        <w:div w:id="233929413">
          <w:marLeft w:val="480"/>
          <w:marRight w:val="0"/>
          <w:marTop w:val="0"/>
          <w:marBottom w:val="0"/>
          <w:divBdr>
            <w:top w:val="none" w:sz="0" w:space="0" w:color="auto"/>
            <w:left w:val="none" w:sz="0" w:space="0" w:color="auto"/>
            <w:bottom w:val="none" w:sz="0" w:space="0" w:color="auto"/>
            <w:right w:val="none" w:sz="0" w:space="0" w:color="auto"/>
          </w:divBdr>
          <w:divsChild>
            <w:div w:id="1649092902">
              <w:marLeft w:val="0"/>
              <w:marRight w:val="0"/>
              <w:marTop w:val="0"/>
              <w:marBottom w:val="0"/>
              <w:divBdr>
                <w:top w:val="none" w:sz="0" w:space="0" w:color="auto"/>
                <w:left w:val="none" w:sz="0" w:space="0" w:color="auto"/>
                <w:bottom w:val="none" w:sz="0" w:space="0" w:color="auto"/>
                <w:right w:val="none" w:sz="0" w:space="0" w:color="auto"/>
              </w:divBdr>
            </w:div>
            <w:div w:id="649987585">
              <w:marLeft w:val="0"/>
              <w:marRight w:val="0"/>
              <w:marTop w:val="0"/>
              <w:marBottom w:val="0"/>
              <w:divBdr>
                <w:top w:val="none" w:sz="0" w:space="0" w:color="auto"/>
                <w:left w:val="none" w:sz="0" w:space="0" w:color="auto"/>
                <w:bottom w:val="none" w:sz="0" w:space="0" w:color="auto"/>
                <w:right w:val="none" w:sz="0" w:space="0" w:color="auto"/>
              </w:divBdr>
            </w:div>
            <w:div w:id="1436750393">
              <w:marLeft w:val="0"/>
              <w:marRight w:val="0"/>
              <w:marTop w:val="0"/>
              <w:marBottom w:val="0"/>
              <w:divBdr>
                <w:top w:val="none" w:sz="0" w:space="0" w:color="auto"/>
                <w:left w:val="none" w:sz="0" w:space="0" w:color="auto"/>
                <w:bottom w:val="none" w:sz="0" w:space="0" w:color="auto"/>
                <w:right w:val="none" w:sz="0" w:space="0" w:color="auto"/>
              </w:divBdr>
            </w:div>
            <w:div w:id="311061205">
              <w:marLeft w:val="0"/>
              <w:marRight w:val="0"/>
              <w:marTop w:val="0"/>
              <w:marBottom w:val="0"/>
              <w:divBdr>
                <w:top w:val="none" w:sz="0" w:space="0" w:color="auto"/>
                <w:left w:val="none" w:sz="0" w:space="0" w:color="auto"/>
                <w:bottom w:val="none" w:sz="0" w:space="0" w:color="auto"/>
                <w:right w:val="none" w:sz="0" w:space="0" w:color="auto"/>
              </w:divBdr>
            </w:div>
            <w:div w:id="378819162">
              <w:marLeft w:val="0"/>
              <w:marRight w:val="0"/>
              <w:marTop w:val="0"/>
              <w:marBottom w:val="0"/>
              <w:divBdr>
                <w:top w:val="none" w:sz="0" w:space="0" w:color="auto"/>
                <w:left w:val="none" w:sz="0" w:space="0" w:color="auto"/>
                <w:bottom w:val="none" w:sz="0" w:space="0" w:color="auto"/>
                <w:right w:val="none" w:sz="0" w:space="0" w:color="auto"/>
              </w:divBdr>
            </w:div>
            <w:div w:id="1423916288">
              <w:marLeft w:val="0"/>
              <w:marRight w:val="0"/>
              <w:marTop w:val="0"/>
              <w:marBottom w:val="0"/>
              <w:divBdr>
                <w:top w:val="none" w:sz="0" w:space="0" w:color="auto"/>
                <w:left w:val="none" w:sz="0" w:space="0" w:color="auto"/>
                <w:bottom w:val="none" w:sz="0" w:space="0" w:color="auto"/>
                <w:right w:val="none" w:sz="0" w:space="0" w:color="auto"/>
              </w:divBdr>
            </w:div>
            <w:div w:id="1030180267">
              <w:marLeft w:val="0"/>
              <w:marRight w:val="0"/>
              <w:marTop w:val="0"/>
              <w:marBottom w:val="0"/>
              <w:divBdr>
                <w:top w:val="none" w:sz="0" w:space="0" w:color="auto"/>
                <w:left w:val="none" w:sz="0" w:space="0" w:color="auto"/>
                <w:bottom w:val="none" w:sz="0" w:space="0" w:color="auto"/>
                <w:right w:val="none" w:sz="0" w:space="0" w:color="auto"/>
              </w:divBdr>
            </w:div>
            <w:div w:id="1166898870">
              <w:marLeft w:val="0"/>
              <w:marRight w:val="0"/>
              <w:marTop w:val="0"/>
              <w:marBottom w:val="0"/>
              <w:divBdr>
                <w:top w:val="none" w:sz="0" w:space="0" w:color="auto"/>
                <w:left w:val="none" w:sz="0" w:space="0" w:color="auto"/>
                <w:bottom w:val="none" w:sz="0" w:space="0" w:color="auto"/>
                <w:right w:val="none" w:sz="0" w:space="0" w:color="auto"/>
              </w:divBdr>
            </w:div>
            <w:div w:id="1652052939">
              <w:marLeft w:val="0"/>
              <w:marRight w:val="0"/>
              <w:marTop w:val="0"/>
              <w:marBottom w:val="0"/>
              <w:divBdr>
                <w:top w:val="none" w:sz="0" w:space="0" w:color="auto"/>
                <w:left w:val="none" w:sz="0" w:space="0" w:color="auto"/>
                <w:bottom w:val="none" w:sz="0" w:space="0" w:color="auto"/>
                <w:right w:val="none" w:sz="0" w:space="0" w:color="auto"/>
              </w:divBdr>
            </w:div>
            <w:div w:id="824203365">
              <w:marLeft w:val="0"/>
              <w:marRight w:val="0"/>
              <w:marTop w:val="0"/>
              <w:marBottom w:val="0"/>
              <w:divBdr>
                <w:top w:val="none" w:sz="0" w:space="0" w:color="auto"/>
                <w:left w:val="none" w:sz="0" w:space="0" w:color="auto"/>
                <w:bottom w:val="none" w:sz="0" w:space="0" w:color="auto"/>
                <w:right w:val="none" w:sz="0" w:space="0" w:color="auto"/>
              </w:divBdr>
            </w:div>
            <w:div w:id="925962745">
              <w:marLeft w:val="0"/>
              <w:marRight w:val="0"/>
              <w:marTop w:val="0"/>
              <w:marBottom w:val="0"/>
              <w:divBdr>
                <w:top w:val="none" w:sz="0" w:space="0" w:color="auto"/>
                <w:left w:val="none" w:sz="0" w:space="0" w:color="auto"/>
                <w:bottom w:val="none" w:sz="0" w:space="0" w:color="auto"/>
                <w:right w:val="none" w:sz="0" w:space="0" w:color="auto"/>
              </w:divBdr>
            </w:div>
            <w:div w:id="423038159">
              <w:marLeft w:val="0"/>
              <w:marRight w:val="0"/>
              <w:marTop w:val="0"/>
              <w:marBottom w:val="0"/>
              <w:divBdr>
                <w:top w:val="none" w:sz="0" w:space="0" w:color="auto"/>
                <w:left w:val="none" w:sz="0" w:space="0" w:color="auto"/>
                <w:bottom w:val="none" w:sz="0" w:space="0" w:color="auto"/>
                <w:right w:val="none" w:sz="0" w:space="0" w:color="auto"/>
              </w:divBdr>
            </w:div>
            <w:div w:id="2051033783">
              <w:marLeft w:val="0"/>
              <w:marRight w:val="0"/>
              <w:marTop w:val="0"/>
              <w:marBottom w:val="0"/>
              <w:divBdr>
                <w:top w:val="none" w:sz="0" w:space="0" w:color="auto"/>
                <w:left w:val="none" w:sz="0" w:space="0" w:color="auto"/>
                <w:bottom w:val="none" w:sz="0" w:space="0" w:color="auto"/>
                <w:right w:val="none" w:sz="0" w:space="0" w:color="auto"/>
              </w:divBdr>
            </w:div>
            <w:div w:id="1789398531">
              <w:marLeft w:val="0"/>
              <w:marRight w:val="0"/>
              <w:marTop w:val="0"/>
              <w:marBottom w:val="0"/>
              <w:divBdr>
                <w:top w:val="none" w:sz="0" w:space="0" w:color="auto"/>
                <w:left w:val="none" w:sz="0" w:space="0" w:color="auto"/>
                <w:bottom w:val="none" w:sz="0" w:space="0" w:color="auto"/>
                <w:right w:val="none" w:sz="0" w:space="0" w:color="auto"/>
              </w:divBdr>
            </w:div>
            <w:div w:id="58703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3377">
      <w:bodyDiv w:val="1"/>
      <w:marLeft w:val="0"/>
      <w:marRight w:val="0"/>
      <w:marTop w:val="0"/>
      <w:marBottom w:val="0"/>
      <w:divBdr>
        <w:top w:val="none" w:sz="0" w:space="0" w:color="auto"/>
        <w:left w:val="none" w:sz="0" w:space="0" w:color="auto"/>
        <w:bottom w:val="none" w:sz="0" w:space="0" w:color="auto"/>
        <w:right w:val="none" w:sz="0" w:space="0" w:color="auto"/>
      </w:divBdr>
      <w:divsChild>
        <w:div w:id="441658062">
          <w:marLeft w:val="480"/>
          <w:marRight w:val="0"/>
          <w:marTop w:val="0"/>
          <w:marBottom w:val="0"/>
          <w:divBdr>
            <w:top w:val="none" w:sz="0" w:space="0" w:color="auto"/>
            <w:left w:val="none" w:sz="0" w:space="0" w:color="auto"/>
            <w:bottom w:val="none" w:sz="0" w:space="0" w:color="auto"/>
            <w:right w:val="none" w:sz="0" w:space="0" w:color="auto"/>
          </w:divBdr>
          <w:divsChild>
            <w:div w:id="1815023704">
              <w:marLeft w:val="0"/>
              <w:marRight w:val="0"/>
              <w:marTop w:val="0"/>
              <w:marBottom w:val="0"/>
              <w:divBdr>
                <w:top w:val="none" w:sz="0" w:space="0" w:color="auto"/>
                <w:left w:val="none" w:sz="0" w:space="0" w:color="auto"/>
                <w:bottom w:val="none" w:sz="0" w:space="0" w:color="auto"/>
                <w:right w:val="none" w:sz="0" w:space="0" w:color="auto"/>
              </w:divBdr>
            </w:div>
            <w:div w:id="498162068">
              <w:marLeft w:val="0"/>
              <w:marRight w:val="0"/>
              <w:marTop w:val="0"/>
              <w:marBottom w:val="0"/>
              <w:divBdr>
                <w:top w:val="none" w:sz="0" w:space="0" w:color="auto"/>
                <w:left w:val="none" w:sz="0" w:space="0" w:color="auto"/>
                <w:bottom w:val="none" w:sz="0" w:space="0" w:color="auto"/>
                <w:right w:val="none" w:sz="0" w:space="0" w:color="auto"/>
              </w:divBdr>
            </w:div>
            <w:div w:id="601455277">
              <w:marLeft w:val="0"/>
              <w:marRight w:val="0"/>
              <w:marTop w:val="0"/>
              <w:marBottom w:val="0"/>
              <w:divBdr>
                <w:top w:val="none" w:sz="0" w:space="0" w:color="auto"/>
                <w:left w:val="none" w:sz="0" w:space="0" w:color="auto"/>
                <w:bottom w:val="none" w:sz="0" w:space="0" w:color="auto"/>
                <w:right w:val="none" w:sz="0" w:space="0" w:color="auto"/>
              </w:divBdr>
            </w:div>
            <w:div w:id="1550528445">
              <w:marLeft w:val="0"/>
              <w:marRight w:val="0"/>
              <w:marTop w:val="0"/>
              <w:marBottom w:val="0"/>
              <w:divBdr>
                <w:top w:val="none" w:sz="0" w:space="0" w:color="auto"/>
                <w:left w:val="none" w:sz="0" w:space="0" w:color="auto"/>
                <w:bottom w:val="none" w:sz="0" w:space="0" w:color="auto"/>
                <w:right w:val="none" w:sz="0" w:space="0" w:color="auto"/>
              </w:divBdr>
            </w:div>
            <w:div w:id="1943606601">
              <w:marLeft w:val="0"/>
              <w:marRight w:val="0"/>
              <w:marTop w:val="0"/>
              <w:marBottom w:val="0"/>
              <w:divBdr>
                <w:top w:val="none" w:sz="0" w:space="0" w:color="auto"/>
                <w:left w:val="none" w:sz="0" w:space="0" w:color="auto"/>
                <w:bottom w:val="none" w:sz="0" w:space="0" w:color="auto"/>
                <w:right w:val="none" w:sz="0" w:space="0" w:color="auto"/>
              </w:divBdr>
            </w:div>
            <w:div w:id="813840790">
              <w:marLeft w:val="0"/>
              <w:marRight w:val="0"/>
              <w:marTop w:val="0"/>
              <w:marBottom w:val="0"/>
              <w:divBdr>
                <w:top w:val="none" w:sz="0" w:space="0" w:color="auto"/>
                <w:left w:val="none" w:sz="0" w:space="0" w:color="auto"/>
                <w:bottom w:val="none" w:sz="0" w:space="0" w:color="auto"/>
                <w:right w:val="none" w:sz="0" w:space="0" w:color="auto"/>
              </w:divBdr>
            </w:div>
            <w:div w:id="1251349952">
              <w:marLeft w:val="0"/>
              <w:marRight w:val="0"/>
              <w:marTop w:val="0"/>
              <w:marBottom w:val="0"/>
              <w:divBdr>
                <w:top w:val="none" w:sz="0" w:space="0" w:color="auto"/>
                <w:left w:val="none" w:sz="0" w:space="0" w:color="auto"/>
                <w:bottom w:val="none" w:sz="0" w:space="0" w:color="auto"/>
                <w:right w:val="none" w:sz="0" w:space="0" w:color="auto"/>
              </w:divBdr>
            </w:div>
            <w:div w:id="1867402329">
              <w:marLeft w:val="0"/>
              <w:marRight w:val="0"/>
              <w:marTop w:val="0"/>
              <w:marBottom w:val="0"/>
              <w:divBdr>
                <w:top w:val="none" w:sz="0" w:space="0" w:color="auto"/>
                <w:left w:val="none" w:sz="0" w:space="0" w:color="auto"/>
                <w:bottom w:val="none" w:sz="0" w:space="0" w:color="auto"/>
                <w:right w:val="none" w:sz="0" w:space="0" w:color="auto"/>
              </w:divBdr>
            </w:div>
            <w:div w:id="309989824">
              <w:marLeft w:val="0"/>
              <w:marRight w:val="0"/>
              <w:marTop w:val="0"/>
              <w:marBottom w:val="0"/>
              <w:divBdr>
                <w:top w:val="none" w:sz="0" w:space="0" w:color="auto"/>
                <w:left w:val="none" w:sz="0" w:space="0" w:color="auto"/>
                <w:bottom w:val="none" w:sz="0" w:space="0" w:color="auto"/>
                <w:right w:val="none" w:sz="0" w:space="0" w:color="auto"/>
              </w:divBdr>
            </w:div>
            <w:div w:id="88820947">
              <w:marLeft w:val="0"/>
              <w:marRight w:val="0"/>
              <w:marTop w:val="0"/>
              <w:marBottom w:val="0"/>
              <w:divBdr>
                <w:top w:val="none" w:sz="0" w:space="0" w:color="auto"/>
                <w:left w:val="none" w:sz="0" w:space="0" w:color="auto"/>
                <w:bottom w:val="none" w:sz="0" w:space="0" w:color="auto"/>
                <w:right w:val="none" w:sz="0" w:space="0" w:color="auto"/>
              </w:divBdr>
            </w:div>
            <w:div w:id="1748116356">
              <w:marLeft w:val="0"/>
              <w:marRight w:val="0"/>
              <w:marTop w:val="0"/>
              <w:marBottom w:val="0"/>
              <w:divBdr>
                <w:top w:val="none" w:sz="0" w:space="0" w:color="auto"/>
                <w:left w:val="none" w:sz="0" w:space="0" w:color="auto"/>
                <w:bottom w:val="none" w:sz="0" w:space="0" w:color="auto"/>
                <w:right w:val="none" w:sz="0" w:space="0" w:color="auto"/>
              </w:divBdr>
            </w:div>
            <w:div w:id="287049339">
              <w:marLeft w:val="0"/>
              <w:marRight w:val="0"/>
              <w:marTop w:val="0"/>
              <w:marBottom w:val="0"/>
              <w:divBdr>
                <w:top w:val="none" w:sz="0" w:space="0" w:color="auto"/>
                <w:left w:val="none" w:sz="0" w:space="0" w:color="auto"/>
                <w:bottom w:val="none" w:sz="0" w:space="0" w:color="auto"/>
                <w:right w:val="none" w:sz="0" w:space="0" w:color="auto"/>
              </w:divBdr>
            </w:div>
            <w:div w:id="872424638">
              <w:marLeft w:val="0"/>
              <w:marRight w:val="0"/>
              <w:marTop w:val="0"/>
              <w:marBottom w:val="0"/>
              <w:divBdr>
                <w:top w:val="none" w:sz="0" w:space="0" w:color="auto"/>
                <w:left w:val="none" w:sz="0" w:space="0" w:color="auto"/>
                <w:bottom w:val="none" w:sz="0" w:space="0" w:color="auto"/>
                <w:right w:val="none" w:sz="0" w:space="0" w:color="auto"/>
              </w:divBdr>
            </w:div>
            <w:div w:id="330374280">
              <w:marLeft w:val="0"/>
              <w:marRight w:val="0"/>
              <w:marTop w:val="0"/>
              <w:marBottom w:val="0"/>
              <w:divBdr>
                <w:top w:val="none" w:sz="0" w:space="0" w:color="auto"/>
                <w:left w:val="none" w:sz="0" w:space="0" w:color="auto"/>
                <w:bottom w:val="none" w:sz="0" w:space="0" w:color="auto"/>
                <w:right w:val="none" w:sz="0" w:space="0" w:color="auto"/>
              </w:divBdr>
            </w:div>
            <w:div w:id="806508200">
              <w:marLeft w:val="0"/>
              <w:marRight w:val="0"/>
              <w:marTop w:val="0"/>
              <w:marBottom w:val="0"/>
              <w:divBdr>
                <w:top w:val="none" w:sz="0" w:space="0" w:color="auto"/>
                <w:left w:val="none" w:sz="0" w:space="0" w:color="auto"/>
                <w:bottom w:val="none" w:sz="0" w:space="0" w:color="auto"/>
                <w:right w:val="none" w:sz="0" w:space="0" w:color="auto"/>
              </w:divBdr>
            </w:div>
            <w:div w:id="436829802">
              <w:marLeft w:val="0"/>
              <w:marRight w:val="0"/>
              <w:marTop w:val="0"/>
              <w:marBottom w:val="0"/>
              <w:divBdr>
                <w:top w:val="none" w:sz="0" w:space="0" w:color="auto"/>
                <w:left w:val="none" w:sz="0" w:space="0" w:color="auto"/>
                <w:bottom w:val="none" w:sz="0" w:space="0" w:color="auto"/>
                <w:right w:val="none" w:sz="0" w:space="0" w:color="auto"/>
              </w:divBdr>
            </w:div>
            <w:div w:id="17091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otero.org/support/installation" TargetMode="External"/><Relationship Id="rId21" Type="http://schemas.openxmlformats.org/officeDocument/2006/relationships/hyperlink" Target="https://en.wikipedia.org/wiki/Race_(human_categorization)" TargetMode="External"/><Relationship Id="rId42" Type="http://schemas.openxmlformats.org/officeDocument/2006/relationships/hyperlink" Target="https://en.wikipedia.org/wiki/Names_for_United_States_citizens" TargetMode="External"/><Relationship Id="rId63" Type="http://schemas.openxmlformats.org/officeDocument/2006/relationships/hyperlink" Target="https://nasaa-arts.org/nasaa_research/inclusive-language-guide/" TargetMode="External"/><Relationship Id="rId84" Type="http://schemas.openxmlformats.org/officeDocument/2006/relationships/hyperlink" Target="https://web.uvic.ca/~gkblank/wordiness.html" TargetMode="External"/><Relationship Id="rId138" Type="http://schemas.openxmlformats.org/officeDocument/2006/relationships/hyperlink" Target="https://www.grammarflip.com/" TargetMode="External"/><Relationship Id="rId107" Type="http://schemas.openxmlformats.org/officeDocument/2006/relationships/hyperlink" Target="https://www.zotero.org/" TargetMode="External"/><Relationship Id="rId11" Type="http://schemas.openxmlformats.org/officeDocument/2006/relationships/hyperlink" Target="https://en.wikipedia.org/wiki/Linguistic_prescription" TargetMode="External"/><Relationship Id="rId32" Type="http://schemas.openxmlformats.org/officeDocument/2006/relationships/hyperlink" Target="https://content-guide.18f.gov/our-style/inclusive-language/" TargetMode="External"/><Relationship Id="rId53" Type="http://schemas.openxmlformats.org/officeDocument/2006/relationships/hyperlink" Target="https://apastyle.apa.org/style-grammar-guidelines/bias-free-language/historical-context" TargetMode="External"/><Relationship Id="rId74" Type="http://schemas.openxmlformats.org/officeDocument/2006/relationships/header" Target="header5.xml"/><Relationship Id="rId128" Type="http://schemas.openxmlformats.org/officeDocument/2006/relationships/hyperlink" Target="http://buffalo.edu/writing" TargetMode="External"/><Relationship Id="rId5" Type="http://schemas.openxmlformats.org/officeDocument/2006/relationships/footnotes" Target="footnotes.xml"/><Relationship Id="rId90" Type="http://schemas.openxmlformats.org/officeDocument/2006/relationships/hyperlink" Target="https://www.wix.com/blog/creative/2020/02/inclusive-design/" TargetMode="External"/><Relationship Id="rId95" Type="http://schemas.openxmlformats.org/officeDocument/2006/relationships/header" Target="header10.xml"/><Relationship Id="rId22" Type="http://schemas.openxmlformats.org/officeDocument/2006/relationships/hyperlink" Target="https://en.wikipedia.org/wiki/Human_physical_appearance" TargetMode="External"/><Relationship Id="rId27" Type="http://schemas.openxmlformats.org/officeDocument/2006/relationships/hyperlink" Target="https://en.wikipedia.org/wiki/Discrimination" TargetMode="External"/><Relationship Id="rId43" Type="http://schemas.openxmlformats.org/officeDocument/2006/relationships/hyperlink" Target="https://apastyle.apa.org/style-grammar-guidelines/bias-free-language/racial-ethnic-minorities" TargetMode="External"/><Relationship Id="rId48" Type="http://schemas.openxmlformats.org/officeDocument/2006/relationships/hyperlink" Target="https://consciousstyleguide.com/appearance/" TargetMode="External"/><Relationship Id="rId64" Type="http://schemas.openxmlformats.org/officeDocument/2006/relationships/hyperlink" Target="https://www.geneseo.edu/comm_mark/inclusive-language-guide" TargetMode="External"/><Relationship Id="rId69" Type="http://schemas.openxmlformats.org/officeDocument/2006/relationships/hyperlink" Target="http://sudcc.syr.edu/resources/language-guide.html" TargetMode="External"/><Relationship Id="rId113" Type="http://schemas.openxmlformats.org/officeDocument/2006/relationships/image" Target="media/image7.png"/><Relationship Id="rId118" Type="http://schemas.openxmlformats.org/officeDocument/2006/relationships/image" Target="media/image10.png"/><Relationship Id="rId134" Type="http://schemas.openxmlformats.org/officeDocument/2006/relationships/hyperlink" Target="http://www.editorialwizard.com/editing-semicolons-writing/" TargetMode="External"/><Relationship Id="rId139" Type="http://schemas.openxmlformats.org/officeDocument/2006/relationships/hyperlink" Target="https://www.noredink.com/" TargetMode="External"/><Relationship Id="rId80" Type="http://schemas.openxmlformats.org/officeDocument/2006/relationships/hyperlink" Target="https://www.learnenglish.de/grammar/pronountext.html" TargetMode="External"/><Relationship Id="rId85" Type="http://schemas.openxmlformats.org/officeDocument/2006/relationships/hyperlink" Target="https://www.simplypsychology.org/effect-size.html" TargetMode="External"/><Relationship Id="rId12" Type="http://schemas.openxmlformats.org/officeDocument/2006/relationships/hyperlink" Target="https://en.wikipedia.org/wiki/Diagnosis" TargetMode="External"/><Relationship Id="rId17" Type="http://schemas.openxmlformats.org/officeDocument/2006/relationships/hyperlink" Target="https://en.wikipedia.org/wiki/Subconscious" TargetMode="External"/><Relationship Id="rId33" Type="http://schemas.openxmlformats.org/officeDocument/2006/relationships/hyperlink" Target="https://18f.gsa.gov/" TargetMode="External"/><Relationship Id="rId38" Type="http://schemas.openxmlformats.org/officeDocument/2006/relationships/hyperlink" Target="https://apastyle.apa.org/style-grammar-guidelines/bias-free-language/sexual-orientation" TargetMode="External"/><Relationship Id="rId59" Type="http://schemas.openxmlformats.org/officeDocument/2006/relationships/hyperlink" Target="https://consciousstyleguide.com/" TargetMode="External"/><Relationship Id="rId103" Type="http://schemas.openxmlformats.org/officeDocument/2006/relationships/hyperlink" Target="https://support.microsoft.com/en-us/office/word-for-windows-training-7bcd85e6-2c3d-4c3c-a2a5-5ed8847eae73?wt.mc_id=otc_home&amp;ui=en-us&amp;rs=en-us&amp;ad=us" TargetMode="External"/><Relationship Id="rId108" Type="http://schemas.openxmlformats.org/officeDocument/2006/relationships/hyperlink" Target="https://www.zotero.org/" TargetMode="External"/><Relationship Id="rId124" Type="http://schemas.openxmlformats.org/officeDocument/2006/relationships/hyperlink" Target="https://www.amazon.com/Jeremy-Butterfield/e/B00J0UR0FO/ref=dp_byline_cont_book_1" TargetMode="External"/><Relationship Id="rId129" Type="http://schemas.openxmlformats.org/officeDocument/2006/relationships/hyperlink" Target="https://owl.purdue.edu/owl/purdue_owl.html" TargetMode="External"/><Relationship Id="rId54" Type="http://schemas.openxmlformats.org/officeDocument/2006/relationships/hyperlink" Target="https://apastyle.apa.org/style-grammar-guidelines/bias-free-language/research-participation" TargetMode="External"/><Relationship Id="rId70" Type="http://schemas.openxmlformats.org/officeDocument/2006/relationships/header" Target="header4.xml"/><Relationship Id="rId75" Type="http://schemas.openxmlformats.org/officeDocument/2006/relationships/hyperlink" Target="https://getitwriteonline.com/articles/placement-of-only/" TargetMode="External"/><Relationship Id="rId91" Type="http://schemas.openxmlformats.org/officeDocument/2006/relationships/hyperlink" Target="https://www.visionaustralia.org/services/digital-access/blog/12-03-2014/online-and-print-inclusive-design-and-legibility-considerations" TargetMode="External"/><Relationship Id="rId96" Type="http://schemas.openxmlformats.org/officeDocument/2006/relationships/image" Target="media/image2.png"/><Relationship Id="rId140" Type="http://schemas.openxmlformats.org/officeDocument/2006/relationships/hyperlink" Target="https://spellcheckplus.com/en/"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Labeling_theory" TargetMode="External"/><Relationship Id="rId28" Type="http://schemas.openxmlformats.org/officeDocument/2006/relationships/hyperlink" Target="https://en.wikipedia.org/wiki/Substance_use_disorder" TargetMode="External"/><Relationship Id="rId49" Type="http://schemas.openxmlformats.org/officeDocument/2006/relationships/hyperlink" Target="https://apastyle.apa.org/style-grammar-guidelines/bias-free-language/intersectionality" TargetMode="External"/><Relationship Id="rId114" Type="http://schemas.openxmlformats.org/officeDocument/2006/relationships/image" Target="media/image8.png"/><Relationship Id="rId119" Type="http://schemas.openxmlformats.org/officeDocument/2006/relationships/image" Target="media/image11.png"/><Relationship Id="rId44" Type="http://schemas.openxmlformats.org/officeDocument/2006/relationships/hyperlink" Target="https://www.nabj.org/page/StyleGuide" TargetMode="External"/><Relationship Id="rId60" Type="http://schemas.openxmlformats.org/officeDocument/2006/relationships/hyperlink" Target="https://apastyle.apa.org/style-grammar-guidelines/bias-free-language" TargetMode="External"/><Relationship Id="rId65" Type="http://schemas.openxmlformats.org/officeDocument/2006/relationships/hyperlink" Target="https://collegian.com/wp-content/uploads/2018/11/Inclusive-Language-Guide_10_30_18.pdf%20" TargetMode="External"/><Relationship Id="rId81" Type="http://schemas.openxmlformats.org/officeDocument/2006/relationships/hyperlink" Target="https://www.learnenglish.de/grammar/casesubnom.html" TargetMode="External"/><Relationship Id="rId86" Type="http://schemas.openxmlformats.org/officeDocument/2006/relationships/hyperlink" Target="https://dictionary.apa.org/affect" TargetMode="External"/><Relationship Id="rId130" Type="http://schemas.openxmlformats.org/officeDocument/2006/relationships/hyperlink" Target="https://cstw.osu.edu/writing-center/handouts" TargetMode="External"/><Relationship Id="rId135" Type="http://schemas.openxmlformats.org/officeDocument/2006/relationships/hyperlink" Target="https://www.whitesmoke.com/" TargetMode="External"/><Relationship Id="rId13" Type="http://schemas.openxmlformats.org/officeDocument/2006/relationships/hyperlink" Target="https://en.wikipedia.org/wiki/Distancing_(psychology)" TargetMode="External"/><Relationship Id="rId18" Type="http://schemas.openxmlformats.org/officeDocument/2006/relationships/hyperlink" Target="https://en.wikipedia.org/wiki/Chronic_illness" TargetMode="External"/><Relationship Id="rId39" Type="http://schemas.openxmlformats.org/officeDocument/2006/relationships/hyperlink" Target="http://www.ncte.org/positions/statements/genderfairuseoflang" TargetMode="External"/><Relationship Id="rId109" Type="http://schemas.openxmlformats.org/officeDocument/2006/relationships/header" Target="header13.xml"/><Relationship Id="rId34" Type="http://schemas.openxmlformats.org/officeDocument/2006/relationships/hyperlink" Target="https://apastyle.apa.org/style-grammar-guidelines/bias-free-language" TargetMode="External"/><Relationship Id="rId50" Type="http://schemas.openxmlformats.org/officeDocument/2006/relationships/hyperlink" Target="https://apastyle.apa.org/style-grammar-guidelines/bias-free-language/disability" TargetMode="External"/><Relationship Id="rId55" Type="http://schemas.openxmlformats.org/officeDocument/2006/relationships/image" Target="media/image1.png"/><Relationship Id="rId76" Type="http://schemas.openxmlformats.org/officeDocument/2006/relationships/hyperlink" Target="https://en.wikipedia.org/wiki/Serial_comma" TargetMode="External"/><Relationship Id="rId97" Type="http://schemas.openxmlformats.org/officeDocument/2006/relationships/image" Target="media/image3.png"/><Relationship Id="rId104" Type="http://schemas.openxmlformats.org/officeDocument/2006/relationships/header" Target="header11.xml"/><Relationship Id="rId120" Type="http://schemas.openxmlformats.org/officeDocument/2006/relationships/hyperlink" Target="https://www.zotero.org/support/searching" TargetMode="External"/><Relationship Id="rId125" Type="http://schemas.openxmlformats.org/officeDocument/2006/relationships/hyperlink" Target="https://www.oxfordreference.com/view/10.1093/acref/9780199661350.001.0001/acref-9780199661350" TargetMode="External"/><Relationship Id="rId141" Type="http://schemas.openxmlformats.org/officeDocument/2006/relationships/hyperlink" Target="https://www.grammarcheck.net/editor/" TargetMode="External"/><Relationship Id="rId7" Type="http://schemas.openxmlformats.org/officeDocument/2006/relationships/hyperlink" Target="http://hemingwayapp.com/" TargetMode="External"/><Relationship Id="rId71" Type="http://schemas.openxmlformats.org/officeDocument/2006/relationships/hyperlink" Target="https://extension.harvard.edu/blog/cut-the-clutter-17-phrases-to-omit-from-your-writing-today/" TargetMode="External"/><Relationship Id="rId92" Type="http://schemas.openxmlformats.org/officeDocument/2006/relationships/header" Target="header7.xml"/><Relationship Id="rId2" Type="http://schemas.openxmlformats.org/officeDocument/2006/relationships/styles" Target="styles.xml"/><Relationship Id="rId29" Type="http://schemas.openxmlformats.org/officeDocument/2006/relationships/hyperlink" Target="https://en.wikipedia.org/wiki/Cure" TargetMode="External"/><Relationship Id="rId24" Type="http://schemas.openxmlformats.org/officeDocument/2006/relationships/hyperlink" Target="https://en.wikipedia.org/wiki/Adjectives" TargetMode="External"/><Relationship Id="rId40" Type="http://schemas.openxmlformats.org/officeDocument/2006/relationships/hyperlink" Target="http://www.nlgja.org/stylebook/terminology/" TargetMode="External"/><Relationship Id="rId45" Type="http://schemas.openxmlformats.org/officeDocument/2006/relationships/hyperlink" Target="https://najanewsroom.com/wp-content/uploads/2018/11/NAJA_Reporting_and_Indigenous_Terminology_Guide.pdf" TargetMode="External"/><Relationship Id="rId66" Type="http://schemas.openxmlformats.org/officeDocument/2006/relationships/hyperlink" Target="https://www.usca.edu/diversity-initiatives/training-resources/guide-to-inclusive-language/inclusive-language-guide" TargetMode="External"/><Relationship Id="rId87" Type="http://schemas.openxmlformats.org/officeDocument/2006/relationships/hyperlink" Target="https://languages.oup.com/google-dictionary-en/" TargetMode="External"/><Relationship Id="rId110" Type="http://schemas.openxmlformats.org/officeDocument/2006/relationships/image" Target="media/image4.png"/><Relationship Id="rId115" Type="http://schemas.openxmlformats.org/officeDocument/2006/relationships/image" Target="media/image9.png"/><Relationship Id="rId131" Type="http://schemas.openxmlformats.org/officeDocument/2006/relationships/hyperlink" Target="https://writingcenter.unc.edu/tips-and-tools/" TargetMode="External"/><Relationship Id="rId136" Type="http://schemas.openxmlformats.org/officeDocument/2006/relationships/hyperlink" Target="https://prowritingaid.com/" TargetMode="External"/><Relationship Id="rId61" Type="http://schemas.openxmlformats.org/officeDocument/2006/relationships/hyperlink" Target="https://content-guide.18f.gov/our-style/inclusive-language/" TargetMode="External"/><Relationship Id="rId82" Type="http://schemas.openxmlformats.org/officeDocument/2006/relationships/hyperlink" Target="https://www.learnenglish.de/grammar/caseobjacc.html" TargetMode="External"/><Relationship Id="rId19" Type="http://schemas.openxmlformats.org/officeDocument/2006/relationships/hyperlink" Target="https://en.wikipedia.org/wiki/Disability" TargetMode="External"/><Relationship Id="rId14" Type="http://schemas.openxmlformats.org/officeDocument/2006/relationships/hyperlink" Target="https://en.wikipedia.org/wiki/Social_exclusion" TargetMode="External"/><Relationship Id="rId30" Type="http://schemas.openxmlformats.org/officeDocument/2006/relationships/hyperlink" Target="https://en.wikipedia.org/wiki/People-first_language" TargetMode="External"/><Relationship Id="rId35" Type="http://schemas.openxmlformats.org/officeDocument/2006/relationships/hyperlink" Target="https://consciousstyleguide.com/" TargetMode="External"/><Relationship Id="rId56" Type="http://schemas.openxmlformats.org/officeDocument/2006/relationships/hyperlink" Target="https://www.cdc.gov/mmwr/volumes/67/wr/mm6732a3.htm" TargetMode="External"/><Relationship Id="rId77" Type="http://schemas.openxmlformats.org/officeDocument/2006/relationships/hyperlink" Target="https://www.learnenglish.de/grammar/casepossgen.html" TargetMode="External"/><Relationship Id="rId100" Type="http://schemas.openxmlformats.org/officeDocument/2006/relationships/hyperlink" Target="https://edu.gcfglobal.org/en/word/" TargetMode="External"/><Relationship Id="rId105" Type="http://schemas.openxmlformats.org/officeDocument/2006/relationships/hyperlink" Target="http://hemingwayapp.com/" TargetMode="External"/><Relationship Id="rId126" Type="http://schemas.openxmlformats.org/officeDocument/2006/relationships/hyperlink" Target="http://www.buffalo.edu/writing.html" TargetMode="External"/><Relationship Id="rId8" Type="http://schemas.openxmlformats.org/officeDocument/2006/relationships/hyperlink" Target="https://www.zotero.org/" TargetMode="External"/><Relationship Id="rId51" Type="http://schemas.openxmlformats.org/officeDocument/2006/relationships/hyperlink" Target="http://ncdj.org/style-guide/" TargetMode="External"/><Relationship Id="rId72" Type="http://schemas.openxmlformats.org/officeDocument/2006/relationships/hyperlink" Target="https://thewritinghabit.blog/2016/04/04/omit-needless-words/" TargetMode="External"/><Relationship Id="rId93" Type="http://schemas.openxmlformats.org/officeDocument/2006/relationships/header" Target="header8.xml"/><Relationship Id="rId98" Type="http://schemas.openxmlformats.org/officeDocument/2006/relationships/hyperlink" Target="https://www.howtogeek.com/357623/microsoft-word-keyboard-shortcuts-that-make-your-life-easier/" TargetMode="External"/><Relationship Id="rId121" Type="http://schemas.openxmlformats.org/officeDocument/2006/relationships/hyperlink" Target="https://www.zotero.org/support/" TargetMode="External"/><Relationship Id="rId142" Type="http://schemas.openxmlformats.org/officeDocument/2006/relationships/hyperlink" Target="https://languagetoolplus.com/" TargetMode="External"/><Relationship Id="rId3" Type="http://schemas.openxmlformats.org/officeDocument/2006/relationships/settings" Target="settings.xml"/><Relationship Id="rId25" Type="http://schemas.openxmlformats.org/officeDocument/2006/relationships/hyperlink" Target="https://en.wikipedia.org/wiki/Diabetes_mellitus" TargetMode="External"/><Relationship Id="rId46" Type="http://schemas.openxmlformats.org/officeDocument/2006/relationships/hyperlink" Target="http://religionstylebook.com/" TargetMode="External"/><Relationship Id="rId67" Type="http://schemas.openxmlformats.org/officeDocument/2006/relationships/hyperlink" Target="https://www.cdc.gov/ncbddd/disabilityandhealth/index.html" TargetMode="External"/><Relationship Id="rId116" Type="http://schemas.openxmlformats.org/officeDocument/2006/relationships/hyperlink" Target="https://www.zotero.org/download/" TargetMode="External"/><Relationship Id="rId137" Type="http://schemas.openxmlformats.org/officeDocument/2006/relationships/hyperlink" Target="https://www.afterthedeadline.com/" TargetMode="External"/><Relationship Id="rId20" Type="http://schemas.openxmlformats.org/officeDocument/2006/relationships/hyperlink" Target="https://en.wikipedia.org/wiki/Disability_etiquette" TargetMode="External"/><Relationship Id="rId41" Type="http://schemas.openxmlformats.org/officeDocument/2006/relationships/hyperlink" Target="https://www.glaad.org/reference/" TargetMode="External"/><Relationship Id="rId62" Type="http://schemas.openxmlformats.org/officeDocument/2006/relationships/hyperlink" Target="http://www.diversitystyleguide.com/" TargetMode="External"/><Relationship Id="rId83" Type="http://schemas.openxmlformats.org/officeDocument/2006/relationships/hyperlink" Target="https://www.learnenglish.de/grammar/casepossgen.html" TargetMode="External"/><Relationship Id="rId88" Type="http://schemas.openxmlformats.org/officeDocument/2006/relationships/header" Target="header6.xml"/><Relationship Id="rId111" Type="http://schemas.openxmlformats.org/officeDocument/2006/relationships/image" Target="media/image5.png"/><Relationship Id="rId132" Type="http://schemas.openxmlformats.org/officeDocument/2006/relationships/hyperlink" Target="https://sarneckalab.blogspot.com/" TargetMode="External"/><Relationship Id="rId15" Type="http://schemas.openxmlformats.org/officeDocument/2006/relationships/hyperlink" Target="https://en.wikipedia.org/wiki/Dehumanization" TargetMode="External"/><Relationship Id="rId36" Type="http://schemas.openxmlformats.org/officeDocument/2006/relationships/hyperlink" Target="http://geekfeminism.wikia.com/wiki/So_simple,_your_mother_could_do_it" TargetMode="External"/><Relationship Id="rId57" Type="http://schemas.openxmlformats.org/officeDocument/2006/relationships/hyperlink" Target="https://www.pinterest.com/pin/389209592783124766" TargetMode="External"/><Relationship Id="rId106" Type="http://schemas.openxmlformats.org/officeDocument/2006/relationships/header" Target="header12.xml"/><Relationship Id="rId127" Type="http://schemas.openxmlformats.org/officeDocument/2006/relationships/hyperlink" Target="http://www.buffalo.edu/writing/writing-resources.html" TargetMode="External"/><Relationship Id="rId10" Type="http://schemas.openxmlformats.org/officeDocument/2006/relationships/hyperlink" Target="https://en.wikipedia.org/wiki/People-first_language" TargetMode="External"/><Relationship Id="rId31" Type="http://schemas.openxmlformats.org/officeDocument/2006/relationships/header" Target="header2.xml"/><Relationship Id="rId52" Type="http://schemas.openxmlformats.org/officeDocument/2006/relationships/hyperlink" Target="https://apastyle.apa.org/style-grammar-guidelines/bias-free-language/general-principles" TargetMode="External"/><Relationship Id="rId73" Type="http://schemas.openxmlformats.org/officeDocument/2006/relationships/hyperlink" Target="https://wordcounter.net/blog/2016/10/26/102560_can-you-start-a-sentence-with-but.html" TargetMode="External"/><Relationship Id="rId78" Type="http://schemas.openxmlformats.org/officeDocument/2006/relationships/hyperlink" Target="https://en.wikipedia.org/wiki/Grammatical_case" TargetMode="External"/><Relationship Id="rId94" Type="http://schemas.openxmlformats.org/officeDocument/2006/relationships/header" Target="header9.xml"/><Relationship Id="rId99" Type="http://schemas.openxmlformats.org/officeDocument/2006/relationships/hyperlink" Target="https://www.dummies.com/software/microsoft-office/word/word-2019-for-dummies-cheat-sheet/" TargetMode="External"/><Relationship Id="rId101" Type="http://schemas.openxmlformats.org/officeDocument/2006/relationships/hyperlink" Target="https://www.investintech.com/resources/articles/beginnersmsoffice/" TargetMode="External"/><Relationship Id="rId122" Type="http://schemas.openxmlformats.org/officeDocument/2006/relationships/header" Target="header14.xml"/><Relationship Id="rId143"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hyperlink" Target="https://en.wikipedia.org/wiki/Alcoholism" TargetMode="External"/><Relationship Id="rId47" Type="http://schemas.openxmlformats.org/officeDocument/2006/relationships/hyperlink" Target="https://apastyle.apa.org/style-grammar-guidelines/bias-free-language/socioeconomic-status" TargetMode="External"/><Relationship Id="rId68" Type="http://schemas.openxmlformats.org/officeDocument/2006/relationships/hyperlink" Target="http://ncdj.org/style-guide/" TargetMode="External"/><Relationship Id="rId89" Type="http://schemas.openxmlformats.org/officeDocument/2006/relationships/hyperlink" Target="https://www.usability.gov/" TargetMode="External"/><Relationship Id="rId112" Type="http://schemas.openxmlformats.org/officeDocument/2006/relationships/image" Target="media/image6.png"/><Relationship Id="rId133" Type="http://schemas.openxmlformats.org/officeDocument/2006/relationships/hyperlink" Target="https://thewritinghabit.blog/" TargetMode="External"/><Relationship Id="rId16" Type="http://schemas.openxmlformats.org/officeDocument/2006/relationships/hyperlink" Target="https://en.wikipedia.org/wiki/Consciousness" TargetMode="External"/><Relationship Id="rId37" Type="http://schemas.openxmlformats.org/officeDocument/2006/relationships/hyperlink" Target="https://apastyle.apa.org/style-grammar-guidelines/bias-free-language/gender" TargetMode="External"/><Relationship Id="rId58" Type="http://schemas.openxmlformats.org/officeDocument/2006/relationships/header" Target="header3.xml"/><Relationship Id="rId79" Type="http://schemas.openxmlformats.org/officeDocument/2006/relationships/hyperlink" Target="https://www.learnenglish.de/grammar/nountext.html" TargetMode="External"/><Relationship Id="rId102" Type="http://schemas.openxmlformats.org/officeDocument/2006/relationships/hyperlink" Target="http://media.news.health.ufl.edu/misc/training/Handouts/Basics/Beginner-Word.pdf" TargetMode="External"/><Relationship Id="rId123" Type="http://schemas.openxmlformats.org/officeDocument/2006/relationships/hyperlink" Target="https://www.pearson.com/us/higher-education/product/Williams-Style-Lessons-in-Clarity-and-Grace-12th-Edition/9780134080413.html"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874</TotalTime>
  <Pages>39</Pages>
  <Words>10976</Words>
  <Characters>62569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73399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cp:keywords/>
  <dc:description/>
  <cp:lastModifiedBy>DS</cp:lastModifiedBy>
  <cp:revision>9</cp:revision>
  <dcterms:created xsi:type="dcterms:W3CDTF">2021-08-16T03:33:00Z</dcterms:created>
  <dcterms:modified xsi:type="dcterms:W3CDTF">2021-08-19T03:27:00Z</dcterms:modified>
</cp:coreProperties>
</file>