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98"/>
        <w:gridCol w:w="6300"/>
        <w:gridCol w:w="2970"/>
      </w:tblGrid>
      <w:tr w:rsidR="009619A2" w:rsidRPr="00CA4058" w14:paraId="3372986A" w14:textId="77777777" w:rsidTr="00DC4C28">
        <w:tc>
          <w:tcPr>
            <w:tcW w:w="1498" w:type="dxa"/>
          </w:tcPr>
          <w:p w14:paraId="481F9D81" w14:textId="77777777" w:rsidR="009619A2" w:rsidRPr="001139D9" w:rsidRDefault="009619A2" w:rsidP="00DC4C28">
            <w:pPr>
              <w:rPr>
                <w:spacing w:val="-10"/>
              </w:rPr>
            </w:pPr>
            <w:r w:rsidRPr="001139D9">
              <w:rPr>
                <w:spacing w:val="-10"/>
              </w:rPr>
              <w:t>UBLIS 575DS</w:t>
            </w:r>
          </w:p>
        </w:tc>
        <w:tc>
          <w:tcPr>
            <w:tcW w:w="6300" w:type="dxa"/>
          </w:tcPr>
          <w:p w14:paraId="7FEA359A" w14:textId="6E75633C" w:rsidR="009619A2" w:rsidRPr="008F30E7" w:rsidRDefault="009619A2" w:rsidP="00DC4C28">
            <w:pPr>
              <w:jc w:val="center"/>
              <w:rPr>
                <w:b/>
                <w:spacing w:val="-4"/>
                <w:szCs w:val="24"/>
              </w:rPr>
            </w:pPr>
            <w:r>
              <w:rPr>
                <w:rFonts w:ascii="Times New Roman Bold" w:hAnsi="Times New Roman Bold"/>
                <w:b/>
                <w:spacing w:val="-4"/>
                <w:szCs w:val="24"/>
              </w:rPr>
              <w:t xml:space="preserve">Learning Blog </w:t>
            </w: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 xml:space="preserve">Week </w:t>
            </w:r>
            <w:r>
              <w:rPr>
                <w:rFonts w:ascii="Times New Roman Bold" w:hAnsi="Times New Roman Bold"/>
                <w:b/>
                <w:spacing w:val="-4"/>
                <w:szCs w:val="24"/>
              </w:rPr>
              <w:t>2</w:t>
            </w:r>
          </w:p>
        </w:tc>
        <w:tc>
          <w:tcPr>
            <w:tcW w:w="2970" w:type="dxa"/>
          </w:tcPr>
          <w:p w14:paraId="571749AF" w14:textId="77777777" w:rsidR="009619A2" w:rsidRPr="001139D9" w:rsidRDefault="009619A2" w:rsidP="00DC4C28">
            <w:pPr>
              <w:rPr>
                <w:b/>
                <w:spacing w:val="-4"/>
              </w:rPr>
            </w:pPr>
            <w:r w:rsidRPr="001139D9">
              <w:rPr>
                <w:b/>
                <w:spacing w:val="-4"/>
              </w:rPr>
              <w:t xml:space="preserve">Name: </w:t>
            </w:r>
          </w:p>
        </w:tc>
      </w:tr>
      <w:tr w:rsidR="009619A2" w:rsidRPr="00CA4058" w14:paraId="1E6A7A1A" w14:textId="77777777" w:rsidTr="00DC4C28">
        <w:tc>
          <w:tcPr>
            <w:tcW w:w="10768" w:type="dxa"/>
            <w:gridSpan w:val="3"/>
          </w:tcPr>
          <w:p w14:paraId="4E4DEC2E" w14:textId="77777777" w:rsidR="009619A2" w:rsidRPr="001139D9" w:rsidRDefault="009619A2" w:rsidP="00DC4C28">
            <w:pPr>
              <w:jc w:val="center"/>
              <w:rPr>
                <w:b/>
                <w:spacing w:val="-4"/>
              </w:rPr>
            </w:pPr>
            <w:r w:rsidRPr="008F30E7">
              <w:rPr>
                <w:rFonts w:ascii="Times New Roman Bold" w:hAnsi="Times New Roman Bold"/>
                <w:b/>
                <w:spacing w:val="-4"/>
                <w:szCs w:val="24"/>
              </w:rPr>
              <w:t>What is research and why do we need it?</w:t>
            </w:r>
          </w:p>
        </w:tc>
      </w:tr>
    </w:tbl>
    <w:p w14:paraId="6330217D" w14:textId="77777777" w:rsidR="001C4D62" w:rsidRDefault="001C4D62"/>
    <w:p w14:paraId="4881ADF9" w14:textId="77777777" w:rsidR="00A541B2" w:rsidRDefault="00A541B2"/>
    <w:tbl>
      <w:tblPr>
        <w:tblStyle w:val="TableGrid"/>
        <w:tblW w:w="10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820"/>
      </w:tblGrid>
      <w:tr w:rsidR="00A541B2" w14:paraId="4A0301E0" w14:textId="77777777" w:rsidTr="00C006C0">
        <w:tc>
          <w:tcPr>
            <w:tcW w:w="2005" w:type="dxa"/>
          </w:tcPr>
          <w:p w14:paraId="31FC0313" w14:textId="77777777" w:rsidR="00A541B2" w:rsidRDefault="00A541B2"/>
        </w:tc>
        <w:tc>
          <w:tcPr>
            <w:tcW w:w="8820" w:type="dxa"/>
          </w:tcPr>
          <w:p w14:paraId="2C0EACAC" w14:textId="77777777" w:rsidR="00A541B2" w:rsidRDefault="00A541B2"/>
        </w:tc>
      </w:tr>
      <w:tr w:rsidR="00A541B2" w14:paraId="7196C049" w14:textId="77777777" w:rsidTr="00C006C0">
        <w:tc>
          <w:tcPr>
            <w:tcW w:w="2005" w:type="dxa"/>
          </w:tcPr>
          <w:p w14:paraId="706BBB79" w14:textId="77777777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Some ideas on what to include</w:t>
            </w:r>
          </w:p>
        </w:tc>
        <w:tc>
          <w:tcPr>
            <w:tcW w:w="8820" w:type="dxa"/>
          </w:tcPr>
          <w:p w14:paraId="70040DA3" w14:textId="77777777" w:rsidR="008F30E7" w:rsidRPr="008F30E7" w:rsidRDefault="008F30E7" w:rsidP="008F30E7">
            <w:pPr>
              <w:ind w:left="432" w:hanging="432"/>
            </w:pPr>
            <w:r w:rsidRPr="008F30E7">
              <w:t>1</w:t>
            </w:r>
            <w:r w:rsidRPr="008F30E7">
              <w:tab/>
              <w:t>What have I learned, what was most important, what was most interesting, what was extraneous; what helps me in my (future) work? How?</w:t>
            </w:r>
          </w:p>
          <w:p w14:paraId="668C09A5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1a</w:t>
            </w:r>
            <w:r w:rsidRPr="008F30E7">
              <w:tab/>
              <w:t>What helps me with my research proposal? How?</w:t>
            </w:r>
          </w:p>
          <w:p w14:paraId="255ADA48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2</w:t>
            </w:r>
            <w:r w:rsidRPr="008F30E7">
              <w:tab/>
              <w:t>How does a course idea support better service to users, directly or indirectly?</w:t>
            </w:r>
          </w:p>
          <w:p w14:paraId="2974BFBE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3</w:t>
            </w:r>
            <w:r w:rsidRPr="008F30E7">
              <w:tab/>
              <w:t xml:space="preserve">How does a course idea relate to other ideas in this course and/or to other courses? </w:t>
            </w:r>
          </w:p>
          <w:p w14:paraId="7EECAFB7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4</w:t>
            </w:r>
            <w:r w:rsidRPr="008F30E7">
              <w:tab/>
              <w:t>Comments on readings</w:t>
            </w:r>
            <w:r>
              <w:t xml:space="preserve"> (other than Wildemuth and related papers)</w:t>
            </w:r>
            <w:r w:rsidRPr="008F30E7">
              <w:t xml:space="preserve"> – </w:t>
            </w:r>
            <w:r>
              <w:br/>
            </w:r>
            <w:r w:rsidRPr="008F30E7">
              <w:t>what did it contribute, how hard was it, ...</w:t>
            </w:r>
          </w:p>
          <w:p w14:paraId="591DFB8F" w14:textId="77777777" w:rsidR="008F30E7" w:rsidRPr="008F30E7" w:rsidRDefault="008F30E7" w:rsidP="008F30E7">
            <w:pPr>
              <w:spacing w:before="120"/>
              <w:ind w:left="432" w:hanging="432"/>
            </w:pPr>
            <w:r w:rsidRPr="008F30E7">
              <w:t>5</w:t>
            </w:r>
            <w:r w:rsidRPr="008F30E7">
              <w:tab/>
              <w:t>What did I not understand? How does my not understanding this affect my (future) work? What questions do I have?</w:t>
            </w:r>
          </w:p>
          <w:p w14:paraId="6E48955B" w14:textId="77777777" w:rsidR="00A541B2" w:rsidRPr="008F30E7" w:rsidRDefault="008F30E7" w:rsidP="008F30E7">
            <w:r w:rsidRPr="008F30E7">
              <w:t>6</w:t>
            </w:r>
            <w:r w:rsidRPr="008F30E7">
              <w:tab/>
              <w:t xml:space="preserve">Course critique and suggestions. </w:t>
            </w:r>
          </w:p>
        </w:tc>
      </w:tr>
      <w:tr w:rsidR="00A541B2" w14:paraId="4B4DEC15" w14:textId="77777777" w:rsidTr="00C006C0">
        <w:tc>
          <w:tcPr>
            <w:tcW w:w="2005" w:type="dxa"/>
            <w:tcBorders>
              <w:bottom w:val="single" w:sz="8" w:space="0" w:color="auto"/>
            </w:tcBorders>
          </w:tcPr>
          <w:p w14:paraId="3F5BB704" w14:textId="77777777" w:rsidR="00A541B2" w:rsidRPr="008F30E7" w:rsidRDefault="00A541B2">
            <w:pPr>
              <w:rPr>
                <w:b/>
              </w:rPr>
            </w:pPr>
            <w:r w:rsidRPr="008F30E7">
              <w:rPr>
                <w:b/>
              </w:rPr>
              <w:t>This week's topics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3C88F017" w14:textId="77777777" w:rsidR="008F30E7" w:rsidRDefault="008F30E7" w:rsidP="008F30E7">
            <w:pPr>
              <w:widowControl w:val="0"/>
              <w:ind w:left="547" w:hanging="547"/>
              <w:rPr>
                <w:b/>
                <w:szCs w:val="24"/>
              </w:rPr>
            </w:pPr>
            <w:r w:rsidRPr="009C77B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ab/>
            </w:r>
            <w:r w:rsidRPr="00FE2A20">
              <w:rPr>
                <w:b/>
                <w:szCs w:val="24"/>
              </w:rPr>
              <w:t>Why research? Use of results, research purposes, types of results / knowledge discovered. Research topic.</w:t>
            </w:r>
          </w:p>
          <w:p w14:paraId="6C6F81D0" w14:textId="77777777" w:rsidR="008F30E7" w:rsidRPr="00CC7B93" w:rsidRDefault="008F30E7" w:rsidP="00A71AD6">
            <w:pPr>
              <w:spacing w:after="120"/>
              <w:jc w:val="center"/>
            </w:pPr>
            <w:r w:rsidRPr="00CC7B93">
              <w:rPr>
                <w:b/>
                <w:sz w:val="20"/>
              </w:rPr>
              <w:t>1a- 1e Dimensions related to study purpose and use of study result</w:t>
            </w:r>
            <w:r w:rsidRPr="00CC7B93">
              <w:t>s</w:t>
            </w:r>
          </w:p>
          <w:p w14:paraId="28A00B75" w14:textId="77777777" w:rsidR="00313C41" w:rsidRPr="008818EE" w:rsidRDefault="00313C41" w:rsidP="00A71AD6">
            <w:pPr>
              <w:ind w:left="360" w:hanging="360"/>
              <w:rPr>
                <w:color w:val="A6A6A6" w:themeColor="background1" w:themeShade="A6"/>
                <w:sz w:val="20"/>
              </w:rPr>
            </w:pPr>
            <w:r w:rsidRPr="008818EE">
              <w:rPr>
                <w:color w:val="A6A6A6" w:themeColor="background1" w:themeShade="A6"/>
                <w:sz w:val="20"/>
              </w:rPr>
              <w:t>.</w:t>
            </w:r>
            <w:r w:rsidRPr="008818EE">
              <w:rPr>
                <w:color w:val="A6A6A6" w:themeColor="background1" w:themeShade="A6"/>
                <w:sz w:val="20"/>
              </w:rPr>
              <w:tab/>
            </w:r>
            <w:r w:rsidRPr="008818EE">
              <w:rPr>
                <w:b/>
                <w:color w:val="A6A6A6" w:themeColor="background1" w:themeShade="A6"/>
                <w:sz w:val="20"/>
              </w:rPr>
              <w:t>1a The basic research ꟷ applied research continuum</w:t>
            </w:r>
          </w:p>
          <w:p w14:paraId="1EE44CE4" w14:textId="77777777" w:rsidR="00313C41" w:rsidRPr="008818EE" w:rsidRDefault="00313C41" w:rsidP="00A71AD6">
            <w:pPr>
              <w:ind w:left="360" w:hanging="360"/>
              <w:rPr>
                <w:color w:val="A6A6A6" w:themeColor="background1" w:themeShade="A6"/>
                <w:sz w:val="20"/>
              </w:rPr>
            </w:pPr>
            <w:r w:rsidRPr="008818EE">
              <w:rPr>
                <w:color w:val="A6A6A6" w:themeColor="background1" w:themeShade="A6"/>
                <w:sz w:val="20"/>
              </w:rPr>
              <w:t>.</w:t>
            </w:r>
            <w:r w:rsidRPr="008818EE">
              <w:rPr>
                <w:color w:val="A6A6A6" w:themeColor="background1" w:themeShade="A6"/>
                <w:sz w:val="20"/>
              </w:rPr>
              <w:tab/>
              <w:t>.</w:t>
            </w:r>
            <w:r w:rsidRPr="008818EE">
              <w:rPr>
                <w:color w:val="A6A6A6" w:themeColor="background1" w:themeShade="A6"/>
                <w:sz w:val="20"/>
              </w:rPr>
              <w:tab/>
            </w:r>
            <w:r w:rsidRPr="008818EE">
              <w:rPr>
                <w:b/>
                <w:color w:val="A6A6A6" w:themeColor="background1" w:themeShade="A6"/>
                <w:sz w:val="20"/>
              </w:rPr>
              <w:t xml:space="preserve">1a1 </w:t>
            </w:r>
            <w:r w:rsidRPr="008818EE">
              <w:rPr>
                <w:color w:val="A6A6A6" w:themeColor="background1" w:themeShade="A6"/>
                <w:sz w:val="20"/>
              </w:rPr>
              <w:t>Basic research</w:t>
            </w:r>
          </w:p>
          <w:p w14:paraId="376681F3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 </w:t>
            </w:r>
            <w:r w:rsidRPr="00C1450A">
              <w:rPr>
                <w:sz w:val="20"/>
              </w:rPr>
              <w:t>Applied research</w:t>
            </w:r>
          </w:p>
          <w:p w14:paraId="729406D0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1a2.1 </w:t>
            </w:r>
            <w:r w:rsidRPr="00CF3C5C">
              <w:rPr>
                <w:sz w:val="20"/>
              </w:rPr>
              <w:t>Research and Development (R&amp;D)</w:t>
            </w:r>
          </w:p>
          <w:p w14:paraId="33D65AF7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1a2.1.1 </w:t>
            </w:r>
            <w:r w:rsidRPr="00C1450A">
              <w:rPr>
                <w:sz w:val="20"/>
              </w:rPr>
              <w:t>Participatory design</w:t>
            </w:r>
          </w:p>
          <w:p w14:paraId="416C83E2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1a2.1.2 </w:t>
            </w:r>
            <w:r w:rsidRPr="00C1450A">
              <w:rPr>
                <w:sz w:val="20"/>
              </w:rPr>
              <w:t>Human-</w:t>
            </w:r>
            <w:r>
              <w:rPr>
                <w:sz w:val="20"/>
              </w:rPr>
              <w:t>c</w:t>
            </w:r>
            <w:r w:rsidRPr="00C1450A">
              <w:rPr>
                <w:sz w:val="20"/>
              </w:rPr>
              <w:t>ent</w:t>
            </w:r>
            <w:r>
              <w:rPr>
                <w:sz w:val="20"/>
              </w:rPr>
              <w:t>ered d</w:t>
            </w:r>
            <w:r w:rsidRPr="00C1450A">
              <w:rPr>
                <w:sz w:val="20"/>
              </w:rPr>
              <w:t>esign</w:t>
            </w:r>
          </w:p>
          <w:p w14:paraId="7B0C39E2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1a2.1.3 </w:t>
            </w:r>
            <w:r w:rsidRPr="00C1450A">
              <w:rPr>
                <w:sz w:val="20"/>
              </w:rPr>
              <w:t>Usability study</w:t>
            </w:r>
          </w:p>
          <w:p w14:paraId="1F158991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1a2.2 </w:t>
            </w:r>
            <w:r w:rsidRPr="00C1450A">
              <w:rPr>
                <w:sz w:val="20"/>
              </w:rPr>
              <w:t>Action research</w:t>
            </w:r>
          </w:p>
          <w:p w14:paraId="184B39E6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>1a2.3</w:t>
            </w:r>
            <w:r>
              <w:rPr>
                <w:sz w:val="20"/>
              </w:rPr>
              <w:t xml:space="preserve"> E</w:t>
            </w:r>
            <w:r w:rsidRPr="00C1450A">
              <w:rPr>
                <w:sz w:val="20"/>
              </w:rPr>
              <w:t>valuation</w:t>
            </w:r>
            <w:r>
              <w:rPr>
                <w:sz w:val="20"/>
              </w:rPr>
              <w:t xml:space="preserve"> and a</w:t>
            </w:r>
            <w:r w:rsidRPr="00C1450A">
              <w:rPr>
                <w:sz w:val="20"/>
              </w:rPr>
              <w:t xml:space="preserve">ssessment </w:t>
            </w:r>
            <w:r>
              <w:rPr>
                <w:sz w:val="20"/>
              </w:rPr>
              <w:t>research</w:t>
            </w:r>
          </w:p>
          <w:p w14:paraId="18F8E534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1a2.3.1 </w:t>
            </w:r>
            <w:r>
              <w:rPr>
                <w:sz w:val="20"/>
              </w:rPr>
              <w:t>Formative vs summative evaluation</w:t>
            </w:r>
          </w:p>
          <w:p w14:paraId="1F7DBBA8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1a2.3.1,1 </w:t>
            </w:r>
            <w:r>
              <w:rPr>
                <w:sz w:val="20"/>
              </w:rPr>
              <w:t>Formative evaluation</w:t>
            </w:r>
          </w:p>
          <w:p w14:paraId="3594E59D" w14:textId="77777777" w:rsidR="00313C41" w:rsidRPr="00C1450A" w:rsidRDefault="00313C41" w:rsidP="00A71AD6">
            <w:pPr>
              <w:ind w:left="360" w:hanging="360"/>
              <w:rPr>
                <w:sz w:val="20"/>
              </w:rPr>
            </w:pPr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1a2.3.1,2 </w:t>
            </w:r>
            <w:r>
              <w:rPr>
                <w:sz w:val="20"/>
              </w:rPr>
              <w:t>Summative evaluation</w:t>
            </w:r>
          </w:p>
          <w:p w14:paraId="7504917A" w14:textId="2C3979C0" w:rsidR="00A541B2" w:rsidRDefault="00313C41" w:rsidP="00A71AD6">
            <w:r w:rsidRPr="0076347E">
              <w:rPr>
                <w:sz w:val="20"/>
              </w:rPr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  <w:t>.</w:t>
            </w:r>
            <w:r w:rsidRPr="0076347E"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1a2.3.2 </w:t>
            </w:r>
            <w:r w:rsidRPr="00F944E4">
              <w:rPr>
                <w:sz w:val="20"/>
              </w:rPr>
              <w:t xml:space="preserve">Impact </w:t>
            </w:r>
            <w:r>
              <w:rPr>
                <w:sz w:val="20"/>
              </w:rPr>
              <w:t>a</w:t>
            </w:r>
            <w:r w:rsidRPr="00F944E4">
              <w:rPr>
                <w:sz w:val="20"/>
              </w:rPr>
              <w:t xml:space="preserve">ssessment </w:t>
            </w:r>
            <w:r>
              <w:rPr>
                <w:sz w:val="20"/>
              </w:rPr>
              <w:t>r</w:t>
            </w:r>
            <w:r w:rsidRPr="00F944E4">
              <w:rPr>
                <w:sz w:val="20"/>
              </w:rPr>
              <w:t>esearch</w:t>
            </w:r>
          </w:p>
        </w:tc>
      </w:tr>
      <w:tr w:rsidR="008F30E7" w14:paraId="2AACA790" w14:textId="77777777" w:rsidTr="00C006C0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6B7BA" w14:textId="77777777" w:rsidR="008F30E7" w:rsidRDefault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A302BC" w14:textId="77777777" w:rsidR="008F30E7" w:rsidRDefault="008F30E7" w:rsidP="008F30E7">
            <w:pPr>
              <w:jc w:val="center"/>
              <w:rPr>
                <w:b/>
              </w:rPr>
            </w:pPr>
          </w:p>
        </w:tc>
      </w:tr>
      <w:tr w:rsidR="0042313F" w14:paraId="68BA91C6" w14:textId="77777777" w:rsidTr="00C006C0">
        <w:tc>
          <w:tcPr>
            <w:tcW w:w="2005" w:type="dxa"/>
            <w:tcBorders>
              <w:top w:val="single" w:sz="8" w:space="0" w:color="auto"/>
            </w:tcBorders>
          </w:tcPr>
          <w:p w14:paraId="3CA4FACE" w14:textId="77777777" w:rsidR="0042313F" w:rsidRDefault="0042313F" w:rsidP="0042313F"/>
        </w:tc>
        <w:tc>
          <w:tcPr>
            <w:tcW w:w="8820" w:type="dxa"/>
            <w:tcBorders>
              <w:top w:val="single" w:sz="8" w:space="0" w:color="auto"/>
            </w:tcBorders>
          </w:tcPr>
          <w:p w14:paraId="20369338" w14:textId="3B37B200" w:rsidR="0042313F" w:rsidRPr="00A541B2" w:rsidRDefault="0042313F" w:rsidP="0042313F">
            <w:pPr>
              <w:jc w:val="center"/>
              <w:rPr>
                <w:b/>
              </w:rPr>
            </w:pPr>
            <w:r>
              <w:rPr>
                <w:b/>
              </w:rPr>
              <w:t>General thoughts and insights on what you learned and discovered this week</w:t>
            </w:r>
          </w:p>
        </w:tc>
      </w:tr>
      <w:tr w:rsidR="0042313F" w14:paraId="36670901" w14:textId="77777777" w:rsidTr="00C006C0">
        <w:tc>
          <w:tcPr>
            <w:tcW w:w="2005" w:type="dxa"/>
            <w:tcBorders>
              <w:bottom w:val="single" w:sz="8" w:space="0" w:color="auto"/>
            </w:tcBorders>
          </w:tcPr>
          <w:p w14:paraId="58774F3E" w14:textId="44072BB3" w:rsidR="0042313F" w:rsidRPr="008F30E7" w:rsidRDefault="0042313F" w:rsidP="0042313F">
            <w:pPr>
              <w:rPr>
                <w:b/>
              </w:rPr>
            </w:pPr>
            <w:r w:rsidRPr="008F30E7">
              <w:rPr>
                <w:b/>
              </w:rPr>
              <w:t>General</w:t>
            </w:r>
          </w:p>
        </w:tc>
        <w:tc>
          <w:tcPr>
            <w:tcW w:w="8820" w:type="dxa"/>
            <w:tcBorders>
              <w:bottom w:val="single" w:sz="8" w:space="0" w:color="auto"/>
            </w:tcBorders>
          </w:tcPr>
          <w:p w14:paraId="7427D017" w14:textId="622437DC" w:rsidR="0042313F" w:rsidRDefault="0042313F" w:rsidP="0042313F">
            <w:r w:rsidRPr="000403F6">
              <w:t>►</w:t>
            </w:r>
          </w:p>
        </w:tc>
      </w:tr>
      <w:tr w:rsidR="008F30E7" w14:paraId="39F65BB9" w14:textId="77777777" w:rsidTr="00C006C0"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D12E93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F4949E" w14:textId="77777777" w:rsidR="008F30E7" w:rsidRDefault="008F30E7" w:rsidP="008F30E7">
            <w:pPr>
              <w:rPr>
                <w:b/>
              </w:rPr>
            </w:pPr>
          </w:p>
        </w:tc>
      </w:tr>
      <w:tr w:rsidR="008F30E7" w14:paraId="17A04867" w14:textId="77777777" w:rsidTr="00C006C0">
        <w:tc>
          <w:tcPr>
            <w:tcW w:w="2005" w:type="dxa"/>
            <w:tcBorders>
              <w:top w:val="single" w:sz="8" w:space="0" w:color="auto"/>
            </w:tcBorders>
          </w:tcPr>
          <w:p w14:paraId="3B299862" w14:textId="77777777" w:rsidR="008F30E7" w:rsidRDefault="008F30E7" w:rsidP="008F30E7"/>
        </w:tc>
        <w:tc>
          <w:tcPr>
            <w:tcW w:w="8820" w:type="dxa"/>
            <w:tcBorders>
              <w:top w:val="single" w:sz="8" w:space="0" w:color="auto"/>
            </w:tcBorders>
          </w:tcPr>
          <w:p w14:paraId="45C7A8B7" w14:textId="77777777" w:rsidR="008F30E7" w:rsidRPr="008F30E7" w:rsidRDefault="008F30E7" w:rsidP="008F30E7">
            <w:pPr>
              <w:jc w:val="center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non-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 xml:space="preserve">uth </w:t>
            </w:r>
            <w:r>
              <w:rPr>
                <w:b/>
              </w:rPr>
              <w:t>readings</w:t>
            </w:r>
          </w:p>
        </w:tc>
      </w:tr>
      <w:tr w:rsidR="00E63AB6" w14:paraId="67005DF7" w14:textId="77777777" w:rsidTr="009619A2">
        <w:tc>
          <w:tcPr>
            <w:tcW w:w="2005" w:type="dxa"/>
          </w:tcPr>
          <w:p w14:paraId="24F5C38B" w14:textId="77777777" w:rsidR="00E63AB6" w:rsidRDefault="00E63AB6" w:rsidP="008F30E7"/>
        </w:tc>
        <w:tc>
          <w:tcPr>
            <w:tcW w:w="8820" w:type="dxa"/>
          </w:tcPr>
          <w:p w14:paraId="0B28F11A" w14:textId="7AA57021" w:rsidR="00E63AB6" w:rsidRDefault="00E63AB6" w:rsidP="008A2B7B">
            <w:pPr>
              <w:spacing w:after="120"/>
              <w:rPr>
                <w:b/>
              </w:rPr>
            </w:pPr>
            <w:r>
              <w:rPr>
                <w:b/>
              </w:rPr>
              <w:t>CDC Logic Model Guide</w:t>
            </w:r>
            <w:r w:rsidR="00A71AD6" w:rsidRPr="00A71AD6">
              <w:t xml:space="preserve"> (optional</w:t>
            </w:r>
            <w:r w:rsidR="00A71AD6">
              <w:t xml:space="preserve"> reading</w:t>
            </w:r>
            <w:r w:rsidR="00A71AD6" w:rsidRPr="00A71AD6">
              <w:t>)</w:t>
            </w:r>
          </w:p>
          <w:p w14:paraId="035B7767" w14:textId="471A8E5C" w:rsidR="00E63AB6" w:rsidRDefault="008A2B7B" w:rsidP="008F30E7">
            <w:pPr>
              <w:rPr>
                <w:b/>
              </w:rPr>
            </w:pPr>
            <w:r w:rsidRPr="000403F6">
              <w:t>►</w:t>
            </w:r>
          </w:p>
        </w:tc>
      </w:tr>
      <w:tr w:rsidR="0003468B" w14:paraId="3F84BB69" w14:textId="77777777" w:rsidTr="00A92E1F">
        <w:tc>
          <w:tcPr>
            <w:tcW w:w="2005" w:type="dxa"/>
            <w:tcBorders>
              <w:bottom w:val="single" w:sz="8" w:space="0" w:color="auto"/>
            </w:tcBorders>
          </w:tcPr>
          <w:p w14:paraId="0BA49BFA" w14:textId="77777777" w:rsidR="0003468B" w:rsidRDefault="0003468B" w:rsidP="008F30E7"/>
        </w:tc>
        <w:tc>
          <w:tcPr>
            <w:tcW w:w="8820" w:type="dxa"/>
            <w:tcBorders>
              <w:bottom w:val="single" w:sz="8" w:space="0" w:color="auto"/>
            </w:tcBorders>
          </w:tcPr>
          <w:p w14:paraId="7A5641BD" w14:textId="12EA9086" w:rsidR="0003468B" w:rsidRDefault="0003468B" w:rsidP="008A2B7B">
            <w:pPr>
              <w:spacing w:after="120"/>
              <w:rPr>
                <w:b/>
              </w:rPr>
            </w:pPr>
            <w:r>
              <w:rPr>
                <w:b/>
              </w:rPr>
              <w:t>Action Research in your classroom</w:t>
            </w:r>
            <w:r w:rsidR="00A71AD6" w:rsidRPr="00A71AD6">
              <w:t xml:space="preserve"> (optional</w:t>
            </w:r>
            <w:r w:rsidR="00A71AD6">
              <w:t xml:space="preserve"> reading</w:t>
            </w:r>
            <w:r w:rsidR="00A71AD6" w:rsidRPr="00A71AD6">
              <w:t>)</w:t>
            </w:r>
          </w:p>
          <w:p w14:paraId="450081EA" w14:textId="2EBAFE53" w:rsidR="0003468B" w:rsidRDefault="008A2B7B" w:rsidP="00882AF3">
            <w:pPr>
              <w:rPr>
                <w:b/>
              </w:rPr>
            </w:pPr>
            <w:r w:rsidRPr="000403F6">
              <w:t>►</w:t>
            </w:r>
          </w:p>
        </w:tc>
      </w:tr>
      <w:tr w:rsidR="0003468B" w14:paraId="25C7CDF3" w14:textId="77777777" w:rsidTr="00A92E1F">
        <w:tc>
          <w:tcPr>
            <w:tcW w:w="2005" w:type="dxa"/>
            <w:tcBorders>
              <w:top w:val="single" w:sz="8" w:space="0" w:color="auto"/>
              <w:bottom w:val="single" w:sz="4" w:space="0" w:color="auto"/>
            </w:tcBorders>
          </w:tcPr>
          <w:p w14:paraId="590DC2C8" w14:textId="77777777" w:rsidR="0003468B" w:rsidRDefault="0003468B" w:rsidP="008F30E7"/>
        </w:tc>
        <w:tc>
          <w:tcPr>
            <w:tcW w:w="8820" w:type="dxa"/>
            <w:tcBorders>
              <w:top w:val="single" w:sz="8" w:space="0" w:color="auto"/>
              <w:bottom w:val="single" w:sz="4" w:space="0" w:color="auto"/>
            </w:tcBorders>
          </w:tcPr>
          <w:p w14:paraId="3A075302" w14:textId="4BB72F15" w:rsidR="0003468B" w:rsidRDefault="0003468B" w:rsidP="008A2B7B">
            <w:pPr>
              <w:spacing w:after="120"/>
              <w:rPr>
                <w:b/>
              </w:rPr>
            </w:pPr>
            <w:r>
              <w:rPr>
                <w:b/>
              </w:rPr>
              <w:t>Racial Microaggressions in everyday life</w:t>
            </w:r>
            <w:r w:rsidR="00A71AD6" w:rsidRPr="00A71AD6">
              <w:t xml:space="preserve"> (optional</w:t>
            </w:r>
            <w:r w:rsidR="00A71AD6">
              <w:t xml:space="preserve"> reading</w:t>
            </w:r>
            <w:r w:rsidR="00A71AD6" w:rsidRPr="00A71AD6">
              <w:t>)</w:t>
            </w:r>
          </w:p>
          <w:p w14:paraId="7FF64526" w14:textId="72FA872D" w:rsidR="0003468B" w:rsidRDefault="008A2B7B" w:rsidP="00882AF3">
            <w:pPr>
              <w:rPr>
                <w:b/>
              </w:rPr>
            </w:pPr>
            <w:r w:rsidRPr="000403F6">
              <w:t>►</w:t>
            </w:r>
          </w:p>
        </w:tc>
      </w:tr>
      <w:tr w:rsidR="00A71AD6" w14:paraId="7C5DB362" w14:textId="77777777" w:rsidTr="00A92E1F">
        <w:tc>
          <w:tcPr>
            <w:tcW w:w="2005" w:type="dxa"/>
            <w:tcBorders>
              <w:top w:val="single" w:sz="8" w:space="0" w:color="auto"/>
              <w:bottom w:val="single" w:sz="4" w:space="0" w:color="auto"/>
            </w:tcBorders>
          </w:tcPr>
          <w:p w14:paraId="7877F94B" w14:textId="77777777" w:rsidR="00A71AD6" w:rsidRDefault="00A71AD6" w:rsidP="00A71AD6"/>
        </w:tc>
        <w:tc>
          <w:tcPr>
            <w:tcW w:w="8820" w:type="dxa"/>
            <w:tcBorders>
              <w:top w:val="single" w:sz="8" w:space="0" w:color="auto"/>
              <w:bottom w:val="single" w:sz="4" w:space="0" w:color="auto"/>
            </w:tcBorders>
          </w:tcPr>
          <w:p w14:paraId="3331B09D" w14:textId="4D9620A1" w:rsidR="00A71AD6" w:rsidRDefault="00A71AD6" w:rsidP="00A71AD6">
            <w:pPr>
              <w:spacing w:after="120"/>
              <w:rPr>
                <w:b/>
              </w:rPr>
            </w:pPr>
            <w:r>
              <w:rPr>
                <w:b/>
              </w:rPr>
              <w:t>What is results based accountability</w:t>
            </w:r>
            <w:r>
              <w:rPr>
                <w:b/>
              </w:rPr>
              <w:t xml:space="preserve"> </w:t>
            </w:r>
            <w:r w:rsidRPr="00A71AD6">
              <w:t xml:space="preserve"> (</w:t>
            </w:r>
            <w:r>
              <w:t>required</w:t>
            </w:r>
            <w:r>
              <w:t xml:space="preserve"> reading</w:t>
            </w:r>
            <w:r w:rsidRPr="00A71AD6">
              <w:t>)</w:t>
            </w:r>
          </w:p>
          <w:p w14:paraId="2DA3B4D9" w14:textId="14513634" w:rsidR="00A71AD6" w:rsidRDefault="00A71AD6" w:rsidP="00A71AD6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A71AD6" w14:paraId="2D288D79" w14:textId="77777777" w:rsidTr="00A92E1F">
        <w:tc>
          <w:tcPr>
            <w:tcW w:w="2005" w:type="dxa"/>
            <w:tcBorders>
              <w:top w:val="single" w:sz="8" w:space="0" w:color="auto"/>
              <w:bottom w:val="single" w:sz="4" w:space="0" w:color="auto"/>
            </w:tcBorders>
          </w:tcPr>
          <w:p w14:paraId="67123F56" w14:textId="77777777" w:rsidR="00A71AD6" w:rsidRDefault="00A71AD6" w:rsidP="00A71AD6"/>
        </w:tc>
        <w:tc>
          <w:tcPr>
            <w:tcW w:w="8820" w:type="dxa"/>
            <w:tcBorders>
              <w:top w:val="single" w:sz="8" w:space="0" w:color="auto"/>
              <w:bottom w:val="single" w:sz="4" w:space="0" w:color="auto"/>
            </w:tcBorders>
          </w:tcPr>
          <w:p w14:paraId="0A992117" w14:textId="136E9ED3" w:rsidR="00A71AD6" w:rsidRDefault="00A71AD6" w:rsidP="00A71AD6">
            <w:pPr>
              <w:spacing w:after="120"/>
              <w:rPr>
                <w:b/>
              </w:rPr>
            </w:pPr>
            <w:r>
              <w:rPr>
                <w:b/>
              </w:rPr>
              <w:t>Results-Based Accountability – Overview and Guide</w:t>
            </w:r>
            <w:r w:rsidRPr="00A71AD6">
              <w:t xml:space="preserve"> (optional</w:t>
            </w:r>
            <w:r>
              <w:t xml:space="preserve"> reading</w:t>
            </w:r>
            <w:bookmarkStart w:id="0" w:name="_GoBack"/>
            <w:bookmarkEnd w:id="0"/>
            <w:r w:rsidRPr="00A71AD6">
              <w:t>)</w:t>
            </w:r>
          </w:p>
          <w:p w14:paraId="4214A5C7" w14:textId="2F972BAD" w:rsidR="00A71AD6" w:rsidRDefault="00A71AD6" w:rsidP="00A71AD6">
            <w:pPr>
              <w:spacing w:after="120"/>
              <w:rPr>
                <w:b/>
              </w:rPr>
            </w:pPr>
            <w:r w:rsidRPr="000403F6">
              <w:t>►</w:t>
            </w:r>
          </w:p>
        </w:tc>
      </w:tr>
      <w:tr w:rsidR="00A92E1F" w14:paraId="45CA6E87" w14:textId="77777777" w:rsidTr="00A92E1F"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FB582" w14:textId="77777777" w:rsidR="00A92E1F" w:rsidRDefault="00A92E1F" w:rsidP="00A92E1F"/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1DC8" w14:textId="77777777" w:rsidR="00A92E1F" w:rsidRDefault="00A92E1F" w:rsidP="00A92E1F">
            <w:pPr>
              <w:spacing w:after="120"/>
              <w:rPr>
                <w:b/>
              </w:rPr>
            </w:pPr>
          </w:p>
        </w:tc>
      </w:tr>
      <w:tr w:rsidR="00A92E1F" w14:paraId="63BF9F7B" w14:textId="77777777" w:rsidTr="00A92E1F"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14:paraId="5C473A7A" w14:textId="77777777" w:rsidR="00A92E1F" w:rsidRDefault="00A92E1F" w:rsidP="00A92E1F"/>
        </w:tc>
        <w:tc>
          <w:tcPr>
            <w:tcW w:w="8820" w:type="dxa"/>
            <w:tcBorders>
              <w:top w:val="single" w:sz="4" w:space="0" w:color="auto"/>
              <w:bottom w:val="single" w:sz="8" w:space="0" w:color="auto"/>
            </w:tcBorders>
          </w:tcPr>
          <w:p w14:paraId="339B3150" w14:textId="066AB01D" w:rsidR="00A92E1F" w:rsidRDefault="00A92E1F" w:rsidP="00A92E1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Notes and </w:t>
            </w:r>
            <w:r w:rsidRPr="008F30E7">
              <w:rPr>
                <w:b/>
              </w:rPr>
              <w:t>comments</w:t>
            </w:r>
            <w:r>
              <w:rPr>
                <w:b/>
              </w:rPr>
              <w:t xml:space="preserve"> on </w:t>
            </w:r>
            <w:r w:rsidRPr="008F30E7">
              <w:rPr>
                <w:b/>
              </w:rPr>
              <w:t>Wilde</w:t>
            </w:r>
            <w:r>
              <w:rPr>
                <w:b/>
              </w:rPr>
              <w:t>m</w:t>
            </w:r>
            <w:r w:rsidRPr="008F30E7">
              <w:rPr>
                <w:b/>
              </w:rPr>
              <w:t>uth chapter</w:t>
            </w:r>
            <w:r>
              <w:rPr>
                <w:b/>
              </w:rPr>
              <w:t>s and associated readings</w:t>
            </w:r>
          </w:p>
        </w:tc>
      </w:tr>
      <w:tr w:rsidR="00A92E1F" w14:paraId="5094EA61" w14:textId="77777777" w:rsidTr="00A92E1F">
        <w:tc>
          <w:tcPr>
            <w:tcW w:w="2005" w:type="dxa"/>
            <w:tcBorders>
              <w:top w:val="single" w:sz="8" w:space="0" w:color="auto"/>
            </w:tcBorders>
          </w:tcPr>
          <w:p w14:paraId="29C66B26" w14:textId="5B6B8186" w:rsidR="00A92E1F" w:rsidRDefault="00A92E1F" w:rsidP="00A92E1F"/>
        </w:tc>
        <w:tc>
          <w:tcPr>
            <w:tcW w:w="8820" w:type="dxa"/>
            <w:tcBorders>
              <w:top w:val="single" w:sz="8" w:space="0" w:color="auto"/>
            </w:tcBorders>
          </w:tcPr>
          <w:p w14:paraId="3C096C84" w14:textId="4C9E22C3" w:rsidR="00A92E1F" w:rsidRDefault="00825852" w:rsidP="00A92E1F">
            <w:pPr>
              <w:spacing w:after="120"/>
              <w:rPr>
                <w:b/>
              </w:rPr>
            </w:pPr>
            <w:r>
              <w:rPr>
                <w:b/>
              </w:rPr>
              <w:t>No readings from Wildemuth</w:t>
            </w:r>
          </w:p>
        </w:tc>
      </w:tr>
    </w:tbl>
    <w:p w14:paraId="00CA9312" w14:textId="77777777" w:rsidR="00A541B2" w:rsidRDefault="00A541B2"/>
    <w:sectPr w:rsidR="00A541B2" w:rsidSect="00A541B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2"/>
    <w:rsid w:val="0003468B"/>
    <w:rsid w:val="00042667"/>
    <w:rsid w:val="00153FD5"/>
    <w:rsid w:val="001A2845"/>
    <w:rsid w:val="001C4D62"/>
    <w:rsid w:val="00200812"/>
    <w:rsid w:val="00227F97"/>
    <w:rsid w:val="00234520"/>
    <w:rsid w:val="002A7673"/>
    <w:rsid w:val="002F6484"/>
    <w:rsid w:val="00313C41"/>
    <w:rsid w:val="00324866"/>
    <w:rsid w:val="00354AD5"/>
    <w:rsid w:val="003655BA"/>
    <w:rsid w:val="0042313F"/>
    <w:rsid w:val="00461389"/>
    <w:rsid w:val="00481E85"/>
    <w:rsid w:val="00486AA1"/>
    <w:rsid w:val="004F598C"/>
    <w:rsid w:val="0056665B"/>
    <w:rsid w:val="00580DF2"/>
    <w:rsid w:val="005938A7"/>
    <w:rsid w:val="005A281A"/>
    <w:rsid w:val="006122C1"/>
    <w:rsid w:val="00662E70"/>
    <w:rsid w:val="006D67A0"/>
    <w:rsid w:val="007A6D98"/>
    <w:rsid w:val="00825852"/>
    <w:rsid w:val="00882AF3"/>
    <w:rsid w:val="008A2B7B"/>
    <w:rsid w:val="008D630F"/>
    <w:rsid w:val="008F30E7"/>
    <w:rsid w:val="009619A2"/>
    <w:rsid w:val="0099034B"/>
    <w:rsid w:val="009A5E1D"/>
    <w:rsid w:val="00A33CC0"/>
    <w:rsid w:val="00A541B2"/>
    <w:rsid w:val="00A71AD6"/>
    <w:rsid w:val="00A83E22"/>
    <w:rsid w:val="00A92E1F"/>
    <w:rsid w:val="00B9329E"/>
    <w:rsid w:val="00C006C0"/>
    <w:rsid w:val="00CE7649"/>
    <w:rsid w:val="00D1284A"/>
    <w:rsid w:val="00D757A0"/>
    <w:rsid w:val="00DC72CF"/>
    <w:rsid w:val="00E63AB6"/>
    <w:rsid w:val="00E71E06"/>
    <w:rsid w:val="00EF4B8B"/>
    <w:rsid w:val="00F37C20"/>
    <w:rsid w:val="00FA12E6"/>
    <w:rsid w:val="00FC2381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89E4"/>
  <w15:chartTrackingRefBased/>
  <w15:docId w15:val="{BE8341D7-9F5D-40D8-BEF6-55DB272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20</cp:revision>
  <dcterms:created xsi:type="dcterms:W3CDTF">2021-08-09T16:45:00Z</dcterms:created>
  <dcterms:modified xsi:type="dcterms:W3CDTF">2021-09-01T03:57:00Z</dcterms:modified>
</cp:coreProperties>
</file>