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FE04D" w14:textId="6D1C84BC" w:rsidR="001C4D62" w:rsidRPr="005865E2" w:rsidRDefault="005865E2" w:rsidP="005865E2">
      <w:pPr>
        <w:jc w:val="center"/>
        <w:rPr>
          <w:b/>
          <w:sz w:val="28"/>
          <w:szCs w:val="28"/>
        </w:rPr>
      </w:pPr>
      <w:r w:rsidRPr="005865E2">
        <w:rPr>
          <w:b/>
          <w:sz w:val="28"/>
          <w:szCs w:val="28"/>
        </w:rPr>
        <w:t xml:space="preserve">Course Notes </w:t>
      </w:r>
      <w:r w:rsidR="006007DB">
        <w:rPr>
          <w:b/>
          <w:sz w:val="28"/>
          <w:szCs w:val="28"/>
        </w:rPr>
        <w:t>Week 05</w:t>
      </w:r>
    </w:p>
    <w:p w14:paraId="010CE289" w14:textId="5C10F414" w:rsidR="005865E2" w:rsidRDefault="005865E2"/>
    <w:p w14:paraId="665B5F35" w14:textId="6DDF91D3" w:rsidR="005865E2" w:rsidRDefault="009D5B1C">
      <w:r>
        <w:t xml:space="preserve">To skip to the next </w:t>
      </w:r>
      <w:r w:rsidR="002F56E3">
        <w:t xml:space="preserve">major </w:t>
      </w:r>
      <w:r>
        <w:t xml:space="preserve">section, </w:t>
      </w:r>
      <w:r w:rsidR="00226F05">
        <w:t>find</w:t>
      </w:r>
      <w:r>
        <w:t xml:space="preserve"> ~</w:t>
      </w:r>
      <w:r w:rsidR="002F56E3">
        <w:t>~</w:t>
      </w:r>
      <w:r>
        <w:t xml:space="preserve"> (tilde)</w:t>
      </w:r>
      <w:r w:rsidR="00F03186">
        <w:t>, do</w:t>
      </w:r>
      <w:r>
        <w:t xml:space="preserve"> Ctrl-F ~</w:t>
      </w:r>
      <w:r w:rsidR="002F56E3">
        <w:t>~</w:t>
      </w:r>
    </w:p>
    <w:p w14:paraId="5A60725C" w14:textId="6BF0FE5E" w:rsidR="002F56E3" w:rsidRDefault="002F56E3">
      <w:r>
        <w:t xml:space="preserve">In the </w:t>
      </w:r>
      <w:r w:rsidR="00226F05">
        <w:t>Wildemuth</w:t>
      </w:r>
      <w:r>
        <w:t xml:space="preserve"> chapter section, </w:t>
      </w:r>
      <w:r w:rsidR="00007902">
        <w:t>t</w:t>
      </w:r>
      <w:r>
        <w:t>o skip to the nex</w:t>
      </w:r>
      <w:r w:rsidR="00007902">
        <w:t>t chapter, do Ctrl-F ~</w:t>
      </w:r>
    </w:p>
    <w:p w14:paraId="41100D43" w14:textId="77777777" w:rsidR="009D5B1C" w:rsidRDefault="009D5B1C"/>
    <w:p w14:paraId="58F9C3CA" w14:textId="16BD982D" w:rsidR="00933161" w:rsidRDefault="00616C9E" w:rsidP="0044510A">
      <w:pPr>
        <w:jc w:val="center"/>
      </w:pPr>
      <w:r>
        <w:rPr>
          <w:b/>
        </w:rPr>
        <w:t>~</w:t>
      </w:r>
      <w:r w:rsidR="009D5B1C">
        <w:rPr>
          <w:b/>
        </w:rPr>
        <w:t>~</w:t>
      </w:r>
      <w:r w:rsidR="006007DB">
        <w:rPr>
          <w:b/>
        </w:rPr>
        <w:t>Week 05</w:t>
      </w:r>
      <w:r w:rsidR="0044510A">
        <w:rPr>
          <w:b/>
        </w:rPr>
        <w:t xml:space="preserve"> Overview</w:t>
      </w:r>
    </w:p>
    <w:p w14:paraId="00D8F0E8" w14:textId="77777777" w:rsidR="0044510A" w:rsidRDefault="0044510A" w:rsidP="0044510A"/>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9D5B1C" w14:paraId="0D975FD2" w14:textId="77777777" w:rsidTr="00347C6D">
        <w:tc>
          <w:tcPr>
            <w:tcW w:w="1795" w:type="dxa"/>
          </w:tcPr>
          <w:p w14:paraId="1D9EA390" w14:textId="77777777" w:rsidR="009D5B1C" w:rsidRPr="00917AC0" w:rsidRDefault="005B50EC" w:rsidP="0044510A">
            <w:pPr>
              <w:rPr>
                <w:b/>
              </w:rPr>
            </w:pPr>
            <w:r w:rsidRPr="00917AC0">
              <w:rPr>
                <w:b/>
              </w:rPr>
              <w:t>Brief introduction</w:t>
            </w:r>
          </w:p>
        </w:tc>
        <w:tc>
          <w:tcPr>
            <w:tcW w:w="8995" w:type="dxa"/>
          </w:tcPr>
          <w:p w14:paraId="79022A68" w14:textId="3EF8C79F" w:rsidR="000534C6" w:rsidRDefault="000534C6" w:rsidP="0044510A">
            <w:r>
              <w:t xml:space="preserve">Please look at the modified calendar on p. 2. </w:t>
            </w:r>
            <w:r w:rsidR="00166B3A">
              <w:br/>
            </w:r>
            <w:bookmarkStart w:id="0" w:name="_GoBack"/>
            <w:bookmarkEnd w:id="0"/>
            <w:r w:rsidR="001529CD">
              <w:t xml:space="preserve">Modification is due to a shift of emphasis to </w:t>
            </w:r>
            <w:r w:rsidR="001529CD" w:rsidRPr="001529CD">
              <w:rPr>
                <w:b/>
              </w:rPr>
              <w:t>Variables and Measurement</w:t>
            </w:r>
          </w:p>
          <w:p w14:paraId="212EB556" w14:textId="10A8936C" w:rsidR="000534C6" w:rsidRDefault="000534C6" w:rsidP="0044510A"/>
          <w:p w14:paraId="2E2C3EFF" w14:textId="59CF8A9C" w:rsidR="00E82C18" w:rsidRDefault="00E82C18" w:rsidP="0044510A">
            <w:r>
              <w:t>There is not welcome video this week.</w:t>
            </w:r>
          </w:p>
          <w:p w14:paraId="3C7AA468" w14:textId="77777777" w:rsidR="00E82C18" w:rsidRDefault="00E82C18" w:rsidP="0044510A"/>
          <w:p w14:paraId="1578E52F" w14:textId="6A17C09F" w:rsidR="009D5B1C" w:rsidRDefault="008512D6" w:rsidP="0044510A">
            <w:r>
              <w:t xml:space="preserve">After identifying and evolving a topic of theoretical and/or practical significance, the second most important task in developing a research proposal is to define variables that are useful in describing and understanding the situation or </w:t>
            </w:r>
            <w:r w:rsidR="006B77A4">
              <w:t>phenomenon</w:t>
            </w:r>
            <w:r>
              <w:t xml:space="preserve"> of interest. </w:t>
            </w:r>
            <w:r w:rsidRPr="008512D6">
              <w:rPr>
                <w:b/>
              </w:rPr>
              <w:t>This is the major theme this week</w:t>
            </w:r>
            <w:r>
              <w:t>. Lecture 05.1 is very long (2 hrs, 10 min). Since this lecture has evolved to be more comprehensive than originally envisioned, I scrapped the required compilation of readings.</w:t>
            </w:r>
          </w:p>
          <w:p w14:paraId="58E335DB" w14:textId="77777777" w:rsidR="008512D6" w:rsidRDefault="008512D6" w:rsidP="0044510A"/>
          <w:p w14:paraId="77039E00" w14:textId="004519CF" w:rsidR="008512D6" w:rsidRDefault="008512D6" w:rsidP="0044510A">
            <w:r w:rsidRPr="000534C6">
              <w:rPr>
                <w:b/>
              </w:rPr>
              <w:t xml:space="preserve">Research ethics </w:t>
            </w:r>
            <w:r>
              <w:t>(Lecture 05.2a</w:t>
            </w:r>
            <w:r w:rsidR="006E079D">
              <w:t>, less than one hour</w:t>
            </w:r>
            <w:r>
              <w:t xml:space="preserve">) is a </w:t>
            </w:r>
            <w:r w:rsidRPr="007355CF">
              <w:rPr>
                <w:b/>
              </w:rPr>
              <w:t>free-floating topic</w:t>
            </w:r>
            <w:r w:rsidR="006E079D" w:rsidRPr="007355CF">
              <w:rPr>
                <w:b/>
              </w:rPr>
              <w:t>;</w:t>
            </w:r>
            <w:r w:rsidRPr="007355CF">
              <w:rPr>
                <w:b/>
              </w:rPr>
              <w:t xml:space="preserve"> you can peruse this lecture at any time</w:t>
            </w:r>
            <w:r>
              <w:t xml:space="preserve">. </w:t>
            </w:r>
            <w:r w:rsidR="006E079D">
              <w:t>The now optional complementary compilation of readings will be available later. If you are interested in learning more about the approval of Human Subjects research (and research with animals), have a look at the reading by Dr. Dodge I picked up from SlideShare</w:t>
            </w:r>
            <w:r w:rsidR="007355CF">
              <w:t xml:space="preserve"> and reformatted</w:t>
            </w:r>
            <w:r w:rsidR="006E079D">
              <w:t>.</w:t>
            </w:r>
          </w:p>
          <w:p w14:paraId="75FBD1DE" w14:textId="40023C0D" w:rsidR="00E82C18" w:rsidRDefault="00E82C18" w:rsidP="0044510A">
            <w:r>
              <w:t>Abstracts of many optional readings are in the Course Notes, and the Learning Blog template has a space for each of these readings. However, you may want to postpone dealing with these readings and focus on Lecture 05.1 and the Topic Definition instead.</w:t>
            </w:r>
          </w:p>
          <w:p w14:paraId="5B2B3792" w14:textId="185FDA75" w:rsidR="000534C6" w:rsidRDefault="000534C6" w:rsidP="0044510A"/>
          <w:p w14:paraId="61978349" w14:textId="77777777" w:rsidR="00E82C18" w:rsidRDefault="000534C6" w:rsidP="0044510A">
            <w:pPr>
              <w:rPr>
                <w:spacing w:val="-4"/>
                <w:sz w:val="23"/>
                <w:szCs w:val="23"/>
              </w:rPr>
            </w:pPr>
            <w:r w:rsidRPr="00B87560">
              <w:rPr>
                <w:b/>
                <w:spacing w:val="-4"/>
                <w:sz w:val="23"/>
                <w:szCs w:val="23"/>
              </w:rPr>
              <w:t>Interdisciplinary</w:t>
            </w:r>
            <w:r w:rsidR="007355CF">
              <w:rPr>
                <w:b/>
                <w:spacing w:val="-4"/>
                <w:sz w:val="23"/>
                <w:szCs w:val="23"/>
              </w:rPr>
              <w:t xml:space="preserve"> r</w:t>
            </w:r>
            <w:r w:rsidRPr="00B87560">
              <w:rPr>
                <w:b/>
                <w:spacing w:val="-4"/>
                <w:sz w:val="23"/>
                <w:szCs w:val="23"/>
              </w:rPr>
              <w:t>esearch</w:t>
            </w:r>
            <w:r w:rsidR="007355CF">
              <w:rPr>
                <w:b/>
                <w:spacing w:val="-4"/>
                <w:sz w:val="23"/>
                <w:szCs w:val="23"/>
              </w:rPr>
              <w:t xml:space="preserve"> a</w:t>
            </w:r>
            <w:r w:rsidRPr="00B87560">
              <w:rPr>
                <w:b/>
                <w:spacing w:val="-4"/>
                <w:sz w:val="23"/>
                <w:szCs w:val="23"/>
              </w:rPr>
              <w:t>nd</w:t>
            </w:r>
            <w:r w:rsidR="007355CF">
              <w:rPr>
                <w:b/>
                <w:spacing w:val="-4"/>
                <w:sz w:val="23"/>
                <w:szCs w:val="23"/>
              </w:rPr>
              <w:t xml:space="preserve"> t</w:t>
            </w:r>
            <w:r w:rsidRPr="00B87560">
              <w:rPr>
                <w:b/>
                <w:spacing w:val="-4"/>
                <w:sz w:val="23"/>
                <w:szCs w:val="23"/>
              </w:rPr>
              <w:t>eam</w:t>
            </w:r>
            <w:r w:rsidR="007355CF">
              <w:rPr>
                <w:b/>
                <w:spacing w:val="-4"/>
                <w:sz w:val="23"/>
                <w:szCs w:val="23"/>
              </w:rPr>
              <w:t xml:space="preserve"> s</w:t>
            </w:r>
            <w:r w:rsidRPr="00B87560">
              <w:rPr>
                <w:b/>
                <w:spacing w:val="-4"/>
                <w:sz w:val="23"/>
                <w:szCs w:val="23"/>
              </w:rPr>
              <w:t>cience</w:t>
            </w:r>
            <w:r>
              <w:rPr>
                <w:b/>
                <w:spacing w:val="-4"/>
                <w:sz w:val="23"/>
                <w:szCs w:val="23"/>
              </w:rPr>
              <w:t xml:space="preserve"> </w:t>
            </w:r>
            <w:r>
              <w:rPr>
                <w:spacing w:val="-4"/>
                <w:sz w:val="23"/>
                <w:szCs w:val="23"/>
              </w:rPr>
              <w:t xml:space="preserve">is another </w:t>
            </w:r>
            <w:r w:rsidRPr="00E82C18">
              <w:rPr>
                <w:b/>
                <w:spacing w:val="-4"/>
                <w:sz w:val="23"/>
                <w:szCs w:val="23"/>
              </w:rPr>
              <w:t>free-floating topic</w:t>
            </w:r>
            <w:r>
              <w:rPr>
                <w:spacing w:val="-4"/>
                <w:sz w:val="23"/>
                <w:szCs w:val="23"/>
              </w:rPr>
              <w:t xml:space="preserve">. </w:t>
            </w:r>
            <w:r w:rsidR="007355CF">
              <w:rPr>
                <w:spacing w:val="-4"/>
                <w:sz w:val="23"/>
                <w:szCs w:val="23"/>
              </w:rPr>
              <w:t>A short l</w:t>
            </w:r>
            <w:r>
              <w:rPr>
                <w:spacing w:val="-4"/>
                <w:sz w:val="23"/>
                <w:szCs w:val="23"/>
              </w:rPr>
              <w:t>ecture and reading compilation will be available later.</w:t>
            </w:r>
            <w:r w:rsidR="007355CF">
              <w:rPr>
                <w:spacing w:val="-4"/>
                <w:sz w:val="23"/>
                <w:szCs w:val="23"/>
              </w:rPr>
              <w:t xml:space="preserve"> </w:t>
            </w:r>
          </w:p>
          <w:p w14:paraId="304C77DF" w14:textId="0C947A8A" w:rsidR="000534C6" w:rsidRDefault="00E82C18" w:rsidP="0044510A">
            <w:pPr>
              <w:rPr>
                <w:spacing w:val="-4"/>
                <w:sz w:val="23"/>
                <w:szCs w:val="23"/>
              </w:rPr>
            </w:pPr>
            <w:r>
              <w:rPr>
                <w:spacing w:val="-4"/>
                <w:sz w:val="23"/>
                <w:szCs w:val="23"/>
              </w:rPr>
              <w:t>Collaboration and interdisciplinary research are becoming increasingly important and are more and more preferred by funding agencies. Information professionals working in academic and research libraries should understand this to better support collaboration within and across institutions and to assist researchers from different disciplines to communicate with each other.</w:t>
            </w:r>
          </w:p>
          <w:p w14:paraId="372DACA4" w14:textId="781790C0" w:rsidR="00E82C18" w:rsidRDefault="00E82C18" w:rsidP="0044510A">
            <w:r>
              <w:t>Interdisciplinary approaches are also important in K-12 education. School librarians can help by helping students and teachers find appropriate materials.</w:t>
            </w:r>
          </w:p>
          <w:p w14:paraId="3B18FE20" w14:textId="1989D74C" w:rsidR="00E82C18" w:rsidRDefault="00E82C18" w:rsidP="0044510A">
            <w:r>
              <w:t>For later reference:</w:t>
            </w:r>
          </w:p>
          <w:p w14:paraId="62DE55E0" w14:textId="0A982664" w:rsidR="00E82C18" w:rsidRDefault="00C15624" w:rsidP="0044510A">
            <w:hyperlink r:id="rId7" w:history="1">
              <w:r w:rsidR="00E82C18" w:rsidRPr="00E82C18">
                <w:rPr>
                  <w:rStyle w:val="Hyperlink"/>
                </w:rPr>
                <w:t>https://www.k12academics.com/interdisciplinary-teaching</w:t>
              </w:r>
            </w:hyperlink>
          </w:p>
          <w:p w14:paraId="3FB6FFF6" w14:textId="334B6D9E" w:rsidR="00E82C18" w:rsidRDefault="00C15624" w:rsidP="0044510A">
            <w:hyperlink r:id="rId8" w:history="1">
              <w:r w:rsidR="00E82C18" w:rsidRPr="00E82C18">
                <w:rPr>
                  <w:rStyle w:val="Hyperlink"/>
                </w:rPr>
                <w:t>https://www.igi-global.com/chapter/interdisciplinary-k-12-teaching-and-learning/195321</w:t>
              </w:r>
            </w:hyperlink>
          </w:p>
          <w:p w14:paraId="6EE4FB70" w14:textId="37955CD8" w:rsidR="00E82C18" w:rsidRPr="000534C6" w:rsidRDefault="00C15624" w:rsidP="0044510A">
            <w:hyperlink r:id="rId9" w:history="1">
              <w:r w:rsidR="00E82C18" w:rsidRPr="00E82C18">
                <w:rPr>
                  <w:rStyle w:val="Hyperlink"/>
                </w:rPr>
                <w:t>https://www.ascd.org/books/meeting-standards-through-integrated-curriculum?chapter=using-standards-to-integrate-the-curriculum</w:t>
              </w:r>
            </w:hyperlink>
          </w:p>
          <w:p w14:paraId="69F59664" w14:textId="60D15EB5" w:rsidR="000534C6" w:rsidRDefault="000534C6" w:rsidP="0044510A"/>
        </w:tc>
      </w:tr>
      <w:tr w:rsidR="009D5B1C" w14:paraId="2F5264EB" w14:textId="77777777" w:rsidTr="00347C6D">
        <w:tc>
          <w:tcPr>
            <w:tcW w:w="1795" w:type="dxa"/>
            <w:tcBorders>
              <w:bottom w:val="single" w:sz="6" w:space="0" w:color="auto"/>
            </w:tcBorders>
          </w:tcPr>
          <w:p w14:paraId="0343C339" w14:textId="77777777" w:rsidR="009D5B1C" w:rsidRPr="00917AC0" w:rsidRDefault="005B50EC" w:rsidP="0044510A">
            <w:pPr>
              <w:rPr>
                <w:b/>
              </w:rPr>
            </w:pPr>
            <w:r w:rsidRPr="00917AC0">
              <w:rPr>
                <w:b/>
              </w:rPr>
              <w:t>This week's topics</w:t>
            </w:r>
          </w:p>
        </w:tc>
        <w:tc>
          <w:tcPr>
            <w:tcW w:w="8995" w:type="dxa"/>
          </w:tcPr>
          <w:p w14:paraId="59A52391" w14:textId="6BC5DF8A" w:rsidR="00184E15" w:rsidRDefault="00565A1F" w:rsidP="00565A1F">
            <w:pPr>
              <w:widowControl w:val="0"/>
              <w:suppressLineNumbers/>
              <w:tabs>
                <w:tab w:val="left" w:pos="338"/>
                <w:tab w:val="left" w:pos="698"/>
                <w:tab w:val="left" w:pos="1058"/>
              </w:tabs>
              <w:suppressAutoHyphens/>
            </w:pPr>
            <w:r>
              <w:rPr>
                <w:b/>
                <w:color w:val="231F20"/>
                <w:spacing w:val="-1"/>
              </w:rPr>
              <w:t>No Topics from the Dimensions</w:t>
            </w:r>
          </w:p>
        </w:tc>
      </w:tr>
    </w:tbl>
    <w:p w14:paraId="06F663CA" w14:textId="77777777" w:rsidR="009D5B1C" w:rsidRDefault="009D5B1C" w:rsidP="0044510A"/>
    <w:p w14:paraId="4D3C5689" w14:textId="77777777" w:rsidR="00E04011" w:rsidRDefault="00E04011" w:rsidP="0044510A">
      <w:pPr>
        <w:sectPr w:rsidR="00E04011" w:rsidSect="005865E2">
          <w:headerReference w:type="default" r:id="rId10"/>
          <w:pgSz w:w="12240" w:h="15840"/>
          <w:pgMar w:top="1440" w:right="720" w:bottom="1440" w:left="720" w:header="720" w:footer="720" w:gutter="0"/>
          <w:cols w:space="720"/>
          <w:docGrid w:linePitch="360"/>
        </w:sectPr>
      </w:pPr>
    </w:p>
    <w:p w14:paraId="44DBB6C0" w14:textId="1ED0A322" w:rsidR="00347C6D" w:rsidRDefault="00347C6D" w:rsidP="0044510A"/>
    <w:tbl>
      <w:tblPr>
        <w:tblStyle w:val="TableGrid"/>
        <w:tblW w:w="10800" w:type="dxa"/>
        <w:tblInd w:w="5" w:type="dxa"/>
        <w:tblLayout w:type="fixed"/>
        <w:tblCellMar>
          <w:top w:w="115" w:type="dxa"/>
          <w:left w:w="115" w:type="dxa"/>
          <w:bottom w:w="115" w:type="dxa"/>
          <w:right w:w="115" w:type="dxa"/>
        </w:tblCellMar>
        <w:tblLook w:val="04A0" w:firstRow="1" w:lastRow="0" w:firstColumn="1" w:lastColumn="0" w:noHBand="0" w:noVBand="1"/>
      </w:tblPr>
      <w:tblGrid>
        <w:gridCol w:w="1564"/>
        <w:gridCol w:w="8509"/>
        <w:gridCol w:w="727"/>
      </w:tblGrid>
      <w:tr w:rsidR="00E04011" w:rsidRPr="00B87560" w14:paraId="66FB349B" w14:textId="77777777" w:rsidTr="00202775">
        <w:tc>
          <w:tcPr>
            <w:tcW w:w="10800" w:type="dxa"/>
            <w:gridSpan w:val="3"/>
            <w:tcBorders>
              <w:top w:val="nil"/>
              <w:left w:val="nil"/>
              <w:bottom w:val="single" w:sz="18" w:space="0" w:color="auto"/>
              <w:right w:val="nil"/>
            </w:tcBorders>
          </w:tcPr>
          <w:p w14:paraId="3A22E014" w14:textId="77777777" w:rsidR="00E04011" w:rsidRPr="00B87560" w:rsidRDefault="00E04011" w:rsidP="00202775">
            <w:pPr>
              <w:widowControl w:val="0"/>
              <w:spacing w:after="180"/>
              <w:jc w:val="center"/>
              <w:rPr>
                <w:rStyle w:val="Style4"/>
                <w:spacing w:val="120"/>
              </w:rPr>
            </w:pPr>
            <w:r w:rsidRPr="00B87560">
              <w:rPr>
                <w:b/>
                <w:sz w:val="28"/>
                <w:szCs w:val="28"/>
              </w:rPr>
              <w:t>Week 05</w:t>
            </w:r>
            <w:r w:rsidRPr="00B87560">
              <w:rPr>
                <w:rFonts w:ascii="Times New Roman Bold" w:hAnsi="Times New Roman Bold"/>
                <w:b/>
                <w:spacing w:val="200"/>
                <w:sz w:val="28"/>
                <w:szCs w:val="28"/>
              </w:rPr>
              <w:t xml:space="preserve"> </w:t>
            </w:r>
            <w:r w:rsidRPr="00B87560">
              <w:rPr>
                <w:b/>
                <w:sz w:val="28"/>
                <w:szCs w:val="28"/>
              </w:rPr>
              <w:t>09-29 ꟷ 10-05</w:t>
            </w:r>
          </w:p>
        </w:tc>
      </w:tr>
      <w:tr w:rsidR="00E04011" w:rsidRPr="00B87560" w14:paraId="70626E50" w14:textId="77777777" w:rsidTr="00202775">
        <w:trPr>
          <w:trHeight w:val="1010"/>
        </w:trPr>
        <w:tc>
          <w:tcPr>
            <w:tcW w:w="1564" w:type="dxa"/>
            <w:tcBorders>
              <w:top w:val="single" w:sz="18" w:space="0" w:color="auto"/>
              <w:left w:val="single" w:sz="8" w:space="0" w:color="auto"/>
              <w:bottom w:val="single" w:sz="12" w:space="0" w:color="auto"/>
              <w:right w:val="single" w:sz="6" w:space="0" w:color="auto"/>
            </w:tcBorders>
          </w:tcPr>
          <w:p w14:paraId="4E1E1A3D" w14:textId="77777777" w:rsidR="00E04011" w:rsidRPr="00B87560" w:rsidRDefault="00E04011" w:rsidP="00202775">
            <w:pPr>
              <w:widowControl w:val="0"/>
              <w:jc w:val="right"/>
              <w:rPr>
                <w:b/>
                <w:szCs w:val="24"/>
              </w:rPr>
            </w:pPr>
            <w:r w:rsidRPr="00B87560">
              <w:rPr>
                <w:b/>
                <w:szCs w:val="24"/>
              </w:rPr>
              <w:t>05.0</w:t>
            </w:r>
          </w:p>
          <w:p w14:paraId="73E180A1" w14:textId="77777777" w:rsidR="00E04011" w:rsidRPr="00B87560" w:rsidRDefault="00E04011" w:rsidP="00202775">
            <w:pPr>
              <w:widowControl w:val="0"/>
              <w:jc w:val="right"/>
              <w:rPr>
                <w:sz w:val="20"/>
              </w:rPr>
            </w:pPr>
          </w:p>
        </w:tc>
        <w:tc>
          <w:tcPr>
            <w:tcW w:w="8509" w:type="dxa"/>
            <w:tcBorders>
              <w:top w:val="single" w:sz="18" w:space="0" w:color="auto"/>
              <w:left w:val="single" w:sz="6" w:space="0" w:color="auto"/>
              <w:bottom w:val="single" w:sz="12" w:space="0" w:color="auto"/>
              <w:right w:val="single" w:sz="6" w:space="0" w:color="auto"/>
            </w:tcBorders>
          </w:tcPr>
          <w:p w14:paraId="2D10A4F7" w14:textId="77777777" w:rsidR="00E04011" w:rsidRPr="00B87560" w:rsidRDefault="00E04011" w:rsidP="00202775">
            <w:pPr>
              <w:widowControl w:val="0"/>
              <w:rPr>
                <w:szCs w:val="24"/>
              </w:rPr>
            </w:pPr>
            <w:r w:rsidRPr="00B87560">
              <w:rPr>
                <w:b/>
                <w:szCs w:val="24"/>
              </w:rPr>
              <w:t>$1</w:t>
            </w:r>
            <w:r w:rsidRPr="00B87560">
              <w:rPr>
                <w:rFonts w:ascii="Times New Roman Bold" w:hAnsi="Times New Roman Bold"/>
                <w:b/>
                <w:spacing w:val="60"/>
                <w:szCs w:val="24"/>
              </w:rPr>
              <w:t xml:space="preserve"> </w:t>
            </w:r>
            <w:r w:rsidRPr="00B87560">
              <w:t>UBLIS575DS-05.0$1-CourseNotesWeek05</w:t>
            </w:r>
          </w:p>
          <w:p w14:paraId="72955099" w14:textId="77777777" w:rsidR="00E04011" w:rsidRPr="00B87560" w:rsidRDefault="00E04011" w:rsidP="00202775">
            <w:pPr>
              <w:widowControl w:val="0"/>
              <w:spacing w:before="360"/>
              <w:rPr>
                <w:b/>
                <w:szCs w:val="24"/>
              </w:rPr>
            </w:pPr>
            <w:r w:rsidRPr="00B87560">
              <w:rPr>
                <w:b/>
                <w:szCs w:val="24"/>
              </w:rPr>
              <w:t>$2</w:t>
            </w:r>
            <w:r w:rsidRPr="00B87560">
              <w:rPr>
                <w:rFonts w:ascii="Times New Roman Bold" w:hAnsi="Times New Roman Bold"/>
                <w:b/>
                <w:spacing w:val="60"/>
                <w:szCs w:val="24"/>
              </w:rPr>
              <w:t xml:space="preserve"> </w:t>
            </w:r>
            <w:r w:rsidRPr="00B87560">
              <w:rPr>
                <w:szCs w:val="24"/>
              </w:rPr>
              <w:t>UBLIS575DS-05.0$2-</w:t>
            </w:r>
            <w:r w:rsidRPr="00B87560">
              <w:rPr>
                <w:b/>
                <w:szCs w:val="24"/>
              </w:rPr>
              <w:t>GreetingWeek05.pptx</w:t>
            </w:r>
          </w:p>
          <w:p w14:paraId="6541F89D" w14:textId="77777777" w:rsidR="00E04011" w:rsidRPr="00B87560" w:rsidRDefault="00E04011" w:rsidP="00202775">
            <w:pPr>
              <w:widowControl w:val="0"/>
              <w:spacing w:before="180"/>
              <w:rPr>
                <w:szCs w:val="24"/>
              </w:rPr>
            </w:pPr>
            <w:r w:rsidRPr="00B87560">
              <w:rPr>
                <w:b/>
                <w:szCs w:val="24"/>
              </w:rPr>
              <w:t>$6</w:t>
            </w:r>
            <w:r w:rsidRPr="00B87560">
              <w:rPr>
                <w:rFonts w:ascii="Times New Roman Bold" w:hAnsi="Times New Roman Bold"/>
                <w:b/>
                <w:spacing w:val="60"/>
                <w:szCs w:val="24"/>
              </w:rPr>
              <w:t xml:space="preserve"> </w:t>
            </w:r>
            <w:r w:rsidRPr="00B87560">
              <w:rPr>
                <w:szCs w:val="24"/>
              </w:rPr>
              <w:t>►UBLIS575DS-05.0$6-LearningBlogWeek05.docx</w:t>
            </w:r>
          </w:p>
        </w:tc>
        <w:tc>
          <w:tcPr>
            <w:tcW w:w="727" w:type="dxa"/>
            <w:tcBorders>
              <w:top w:val="single" w:sz="18" w:space="0" w:color="auto"/>
              <w:left w:val="single" w:sz="6" w:space="0" w:color="auto"/>
              <w:bottom w:val="single" w:sz="12" w:space="0" w:color="auto"/>
              <w:right w:val="single" w:sz="8" w:space="0" w:color="auto"/>
            </w:tcBorders>
          </w:tcPr>
          <w:p w14:paraId="2EEB82C4" w14:textId="77777777" w:rsidR="00E04011" w:rsidRPr="00B87560" w:rsidRDefault="00C15624" w:rsidP="00202775">
            <w:pPr>
              <w:widowControl w:val="0"/>
              <w:rPr>
                <w:rStyle w:val="Style4"/>
                <w:spacing w:val="120"/>
              </w:rPr>
            </w:pPr>
            <w:sdt>
              <w:sdtPr>
                <w:rPr>
                  <w:spacing w:val="120"/>
                  <w:bdr w:val="single" w:sz="18" w:space="0" w:color="FF0000"/>
                </w:rPr>
                <w:id w:val="125665372"/>
                <w15:color w:val="000000"/>
                <w15:appearance w15:val="hidden"/>
                <w14:checkbox>
                  <w14:checked w14:val="0"/>
                  <w14:checkedState w14:val="00FC" w14:font="Wingdings"/>
                  <w14:uncheckedState w14:val="0072" w14:font="Arial"/>
                </w14:checkbox>
              </w:sdtPr>
              <w:sdtEndPr/>
              <w:sdtContent>
                <w:r w:rsidR="00E04011" w:rsidRPr="00B87560">
                  <w:rPr>
                    <w:rFonts w:ascii="Arial" w:hAnsi="Arial" w:cs="Arial"/>
                    <w:spacing w:val="120"/>
                    <w:bdr w:val="single" w:sz="18" w:space="0" w:color="FF0000"/>
                  </w:rPr>
                  <w:t>r</w:t>
                </w:r>
              </w:sdtContent>
            </w:sdt>
          </w:p>
          <w:p w14:paraId="1C0469FA" w14:textId="77777777" w:rsidR="00E04011" w:rsidRPr="00B87560" w:rsidRDefault="00C15624" w:rsidP="00202775">
            <w:pPr>
              <w:pStyle w:val="BodyText"/>
              <w:tabs>
                <w:tab w:val="left" w:pos="470"/>
                <w:tab w:val="right" w:pos="8562"/>
              </w:tabs>
              <w:spacing w:before="240"/>
              <w:ind w:left="0" w:firstLine="0"/>
              <w:rPr>
                <w:b/>
                <w:color w:val="231F20"/>
                <w:spacing w:val="-2"/>
              </w:rPr>
            </w:pPr>
            <w:sdt>
              <w:sdtPr>
                <w:rPr>
                  <w:spacing w:val="120"/>
                  <w:bdr w:val="single" w:sz="18" w:space="0" w:color="FF0000"/>
                </w:rPr>
                <w:id w:val="482975134"/>
                <w15:color w:val="000000"/>
                <w15:appearance w15:val="hidden"/>
                <w14:checkbox>
                  <w14:checked w14:val="0"/>
                  <w14:checkedState w14:val="00FC" w14:font="Wingdings"/>
                  <w14:uncheckedState w14:val="0072" w14:font="Arial"/>
                </w14:checkbox>
              </w:sdtPr>
              <w:sdtEndPr/>
              <w:sdtContent>
                <w:r w:rsidR="00E04011" w:rsidRPr="00B87560">
                  <w:rPr>
                    <w:rFonts w:ascii="Arial" w:hAnsi="Arial" w:cs="Arial"/>
                    <w:spacing w:val="120"/>
                    <w:bdr w:val="single" w:sz="18" w:space="0" w:color="FF0000"/>
                  </w:rPr>
                  <w:t>r</w:t>
                </w:r>
              </w:sdtContent>
            </w:sdt>
          </w:p>
        </w:tc>
      </w:tr>
      <w:tr w:rsidR="00E04011" w:rsidRPr="00B87560" w14:paraId="7DC72EAE" w14:textId="77777777" w:rsidTr="00202775">
        <w:trPr>
          <w:trHeight w:val="1196"/>
        </w:trPr>
        <w:tc>
          <w:tcPr>
            <w:tcW w:w="1564" w:type="dxa"/>
            <w:tcBorders>
              <w:top w:val="single" w:sz="12" w:space="0" w:color="auto"/>
              <w:left w:val="single" w:sz="8" w:space="0" w:color="auto"/>
              <w:bottom w:val="single" w:sz="12" w:space="0" w:color="auto"/>
              <w:right w:val="single" w:sz="6" w:space="0" w:color="auto"/>
            </w:tcBorders>
          </w:tcPr>
          <w:p w14:paraId="0B2EF2BE" w14:textId="77777777" w:rsidR="00E04011" w:rsidRPr="00B87560" w:rsidRDefault="00E04011" w:rsidP="00202775">
            <w:pPr>
              <w:widowControl w:val="0"/>
              <w:jc w:val="right"/>
              <w:rPr>
                <w:b/>
              </w:rPr>
            </w:pPr>
            <w:r w:rsidRPr="00B87560">
              <w:rPr>
                <w:b/>
                <w:szCs w:val="24"/>
              </w:rPr>
              <w:t>05.1</w:t>
            </w:r>
          </w:p>
        </w:tc>
        <w:tc>
          <w:tcPr>
            <w:tcW w:w="8509" w:type="dxa"/>
            <w:tcBorders>
              <w:top w:val="single" w:sz="12" w:space="0" w:color="auto"/>
              <w:left w:val="single" w:sz="6" w:space="0" w:color="auto"/>
              <w:bottom w:val="single" w:sz="12" w:space="0" w:color="auto"/>
              <w:right w:val="single" w:sz="6" w:space="0" w:color="auto"/>
            </w:tcBorders>
          </w:tcPr>
          <w:p w14:paraId="23232A48" w14:textId="77777777" w:rsidR="00E04011" w:rsidRPr="00B87560" w:rsidRDefault="00E04011" w:rsidP="00202775">
            <w:pPr>
              <w:widowControl w:val="0"/>
              <w:rPr>
                <w:b/>
                <w:szCs w:val="24"/>
              </w:rPr>
            </w:pPr>
            <w:r w:rsidRPr="00B87560">
              <w:rPr>
                <w:b/>
                <w:szCs w:val="24"/>
              </w:rPr>
              <w:t>Variables and measurement</w:t>
            </w:r>
          </w:p>
          <w:p w14:paraId="1719DC08" w14:textId="77777777" w:rsidR="00E04011" w:rsidRPr="00B87560" w:rsidRDefault="00E04011" w:rsidP="00202775">
            <w:pPr>
              <w:widowControl w:val="0"/>
              <w:rPr>
                <w:b/>
              </w:rPr>
            </w:pPr>
          </w:p>
          <w:p w14:paraId="561AEA82" w14:textId="77777777" w:rsidR="00E04011" w:rsidRPr="001529CD" w:rsidRDefault="00E04011" w:rsidP="00202775">
            <w:pPr>
              <w:widowControl w:val="0"/>
              <w:rPr>
                <w:strike/>
                <w:color w:val="231F20"/>
                <w:spacing w:val="-2"/>
                <w:szCs w:val="24"/>
              </w:rPr>
            </w:pPr>
            <w:r w:rsidRPr="001529CD">
              <w:rPr>
                <w:b/>
                <w:strike/>
              </w:rPr>
              <w:t xml:space="preserve">$1 </w:t>
            </w:r>
            <w:r w:rsidRPr="001529CD">
              <w:rPr>
                <w:strike/>
                <w:color w:val="231F20"/>
                <w:spacing w:val="-2"/>
                <w:szCs w:val="24"/>
              </w:rPr>
              <w:t>UBLIS75DS-05.1$1-ReadingsCompilationVariablesAndMeasurement.docx</w:t>
            </w:r>
          </w:p>
          <w:p w14:paraId="61A361A1" w14:textId="77777777" w:rsidR="00E04011" w:rsidRPr="00B87560" w:rsidRDefault="00E04011" w:rsidP="00202775">
            <w:pPr>
              <w:widowControl w:val="0"/>
              <w:rPr>
                <w:b/>
              </w:rPr>
            </w:pPr>
          </w:p>
          <w:p w14:paraId="53E5469D" w14:textId="77777777" w:rsidR="00E04011" w:rsidRPr="00B87560" w:rsidRDefault="00E04011" w:rsidP="00202775">
            <w:pPr>
              <w:widowControl w:val="0"/>
              <w:rPr>
                <w:b/>
              </w:rPr>
            </w:pPr>
            <w:r w:rsidRPr="00B87560">
              <w:rPr>
                <w:b/>
                <w:color w:val="231F20"/>
                <w:spacing w:val="-2"/>
                <w:szCs w:val="24"/>
              </w:rPr>
              <w:t>$2</w:t>
            </w:r>
            <w:r w:rsidRPr="00B87560">
              <w:rPr>
                <w:color w:val="231F20"/>
                <w:spacing w:val="-2"/>
                <w:szCs w:val="24"/>
              </w:rPr>
              <w:t xml:space="preserve"> UBLIS75DS-05.1$2-</w:t>
            </w:r>
            <w:r w:rsidRPr="00B87560">
              <w:rPr>
                <w:b/>
                <w:color w:val="231F20"/>
                <w:spacing w:val="-2"/>
                <w:szCs w:val="24"/>
              </w:rPr>
              <w:t>Lecture05.1VariablesAndMeasurement.pptx</w:t>
            </w:r>
          </w:p>
        </w:tc>
        <w:tc>
          <w:tcPr>
            <w:tcW w:w="727" w:type="dxa"/>
            <w:tcBorders>
              <w:top w:val="single" w:sz="12" w:space="0" w:color="auto"/>
              <w:left w:val="single" w:sz="6" w:space="0" w:color="auto"/>
              <w:bottom w:val="single" w:sz="12" w:space="0" w:color="auto"/>
              <w:right w:val="single" w:sz="8" w:space="0" w:color="auto"/>
            </w:tcBorders>
          </w:tcPr>
          <w:p w14:paraId="1DD2C8CF" w14:textId="77777777" w:rsidR="00E04011" w:rsidRPr="00B87560" w:rsidRDefault="00E04011" w:rsidP="00202775">
            <w:pPr>
              <w:widowControl w:val="0"/>
              <w:rPr>
                <w:rStyle w:val="Style4"/>
                <w:spacing w:val="120"/>
              </w:rPr>
            </w:pPr>
          </w:p>
          <w:p w14:paraId="3A6E6386" w14:textId="77777777" w:rsidR="00E04011" w:rsidRPr="00B87560" w:rsidRDefault="00E04011" w:rsidP="00202775">
            <w:pPr>
              <w:widowControl w:val="0"/>
              <w:rPr>
                <w:rStyle w:val="Style4"/>
                <w:spacing w:val="120"/>
              </w:rPr>
            </w:pPr>
          </w:p>
          <w:p w14:paraId="37ECD99B" w14:textId="52212DA5" w:rsidR="00E04011" w:rsidRPr="00B87560" w:rsidRDefault="00E04011" w:rsidP="00202775">
            <w:pPr>
              <w:widowControl w:val="0"/>
              <w:rPr>
                <w:rStyle w:val="Style4"/>
                <w:spacing w:val="120"/>
              </w:rPr>
            </w:pPr>
          </w:p>
          <w:p w14:paraId="1464E58E" w14:textId="77777777" w:rsidR="00E04011" w:rsidRPr="00B87560" w:rsidRDefault="00C15624" w:rsidP="00202775">
            <w:pPr>
              <w:widowControl w:val="0"/>
              <w:spacing w:before="200" w:after="180"/>
              <w:rPr>
                <w:rStyle w:val="Style4"/>
                <w:spacing w:val="120"/>
              </w:rPr>
            </w:pPr>
            <w:sdt>
              <w:sdtPr>
                <w:rPr>
                  <w:spacing w:val="120"/>
                  <w:sz w:val="22"/>
                  <w:bdr w:val="single" w:sz="18" w:space="0" w:color="FF0000"/>
                </w:rPr>
                <w:id w:val="458919975"/>
                <w15:color w:val="000000"/>
                <w15:appearance w15:val="hidden"/>
                <w14:checkbox>
                  <w14:checked w14:val="0"/>
                  <w14:checkedState w14:val="00FC" w14:font="Wingdings"/>
                  <w14:uncheckedState w14:val="0072" w14:font="Arial"/>
                </w14:checkbox>
              </w:sdtPr>
              <w:sdtEndPr/>
              <w:sdtContent>
                <w:r w:rsidR="00E04011" w:rsidRPr="00B87560">
                  <w:rPr>
                    <w:rFonts w:ascii="Arial" w:hAnsi="Arial" w:cs="Arial"/>
                    <w:spacing w:val="120"/>
                    <w:sz w:val="22"/>
                    <w:bdr w:val="single" w:sz="18" w:space="0" w:color="FF0000"/>
                  </w:rPr>
                  <w:t>r</w:t>
                </w:r>
              </w:sdtContent>
            </w:sdt>
          </w:p>
        </w:tc>
      </w:tr>
      <w:tr w:rsidR="00E04011" w:rsidRPr="00B87560" w14:paraId="46DA7295" w14:textId="77777777" w:rsidTr="00202775">
        <w:tc>
          <w:tcPr>
            <w:tcW w:w="1564" w:type="dxa"/>
            <w:tcBorders>
              <w:top w:val="single" w:sz="12" w:space="0" w:color="auto"/>
              <w:left w:val="single" w:sz="8" w:space="0" w:color="auto"/>
              <w:bottom w:val="single" w:sz="12" w:space="0" w:color="auto"/>
              <w:right w:val="single" w:sz="6" w:space="0" w:color="auto"/>
            </w:tcBorders>
          </w:tcPr>
          <w:p w14:paraId="5D56CEF5" w14:textId="77777777" w:rsidR="00E04011" w:rsidRPr="00B87560" w:rsidRDefault="00E04011" w:rsidP="00202775">
            <w:pPr>
              <w:widowControl w:val="0"/>
              <w:jc w:val="right"/>
              <w:rPr>
                <w:b/>
              </w:rPr>
            </w:pPr>
            <w:r w:rsidRPr="00B87560">
              <w:rPr>
                <w:b/>
              </w:rPr>
              <w:t>05.2a</w:t>
            </w:r>
          </w:p>
        </w:tc>
        <w:tc>
          <w:tcPr>
            <w:tcW w:w="8509" w:type="dxa"/>
            <w:tcBorders>
              <w:top w:val="single" w:sz="12" w:space="0" w:color="auto"/>
              <w:left w:val="single" w:sz="6" w:space="0" w:color="auto"/>
              <w:bottom w:val="single" w:sz="12" w:space="0" w:color="auto"/>
              <w:right w:val="single" w:sz="6" w:space="0" w:color="auto"/>
            </w:tcBorders>
          </w:tcPr>
          <w:p w14:paraId="664E6FAF" w14:textId="49D28F1E" w:rsidR="00E04011" w:rsidRPr="00B87560" w:rsidRDefault="00E04011" w:rsidP="00202775">
            <w:pPr>
              <w:widowControl w:val="0"/>
              <w:tabs>
                <w:tab w:val="left" w:pos="1775"/>
              </w:tabs>
              <w:rPr>
                <w:b/>
                <w:szCs w:val="24"/>
              </w:rPr>
            </w:pPr>
            <w:r w:rsidRPr="00B87560">
              <w:rPr>
                <w:b/>
              </w:rPr>
              <w:t xml:space="preserve">$1 </w:t>
            </w:r>
            <w:r w:rsidRPr="00B87560">
              <w:rPr>
                <w:color w:val="231F20"/>
                <w:spacing w:val="-2"/>
                <w:szCs w:val="24"/>
              </w:rPr>
              <w:t>UBLIS75DS-05.2a$1-ReadingsAndResourcesForResearchEthics.docx</w:t>
            </w:r>
            <w:r w:rsidR="001529CD">
              <w:rPr>
                <w:color w:val="231F20"/>
                <w:spacing w:val="-2"/>
                <w:szCs w:val="24"/>
              </w:rPr>
              <w:t xml:space="preserve"> Later</w:t>
            </w:r>
          </w:p>
          <w:p w14:paraId="6A1F6EE1" w14:textId="1B9F340D" w:rsidR="00E04011" w:rsidRPr="00B87560" w:rsidRDefault="00E04011" w:rsidP="00202775">
            <w:pPr>
              <w:widowControl w:val="0"/>
              <w:tabs>
                <w:tab w:val="left" w:pos="1775"/>
              </w:tabs>
              <w:spacing w:before="240"/>
              <w:rPr>
                <w:b/>
              </w:rPr>
            </w:pPr>
            <w:r w:rsidRPr="00B87560">
              <w:rPr>
                <w:b/>
                <w:szCs w:val="24"/>
              </w:rPr>
              <w:t>$2</w:t>
            </w:r>
            <w:r w:rsidRPr="00B87560">
              <w:rPr>
                <w:rFonts w:ascii="Times New Roman Bold" w:hAnsi="Times New Roman Bold"/>
                <w:b/>
                <w:spacing w:val="60"/>
                <w:szCs w:val="24"/>
              </w:rPr>
              <w:t xml:space="preserve"> </w:t>
            </w:r>
            <w:r w:rsidRPr="00B87560">
              <w:rPr>
                <w:szCs w:val="24"/>
              </w:rPr>
              <w:t>UBLIS575DS-13.1$2-Lecture05.2a</w:t>
            </w:r>
            <w:r w:rsidRPr="00B87560">
              <w:rPr>
                <w:b/>
                <w:szCs w:val="24"/>
              </w:rPr>
              <w:t>ResearchEthics</w:t>
            </w:r>
            <w:r w:rsidRPr="00B87560">
              <w:rPr>
                <w:szCs w:val="24"/>
              </w:rPr>
              <w:t>.pptx</w:t>
            </w:r>
            <w:r w:rsidR="001529CD">
              <w:rPr>
                <w:szCs w:val="24"/>
              </w:rPr>
              <w:t xml:space="preserve">  can do later</w:t>
            </w:r>
          </w:p>
        </w:tc>
        <w:tc>
          <w:tcPr>
            <w:tcW w:w="727" w:type="dxa"/>
            <w:tcBorders>
              <w:top w:val="single" w:sz="12" w:space="0" w:color="auto"/>
              <w:left w:val="single" w:sz="6" w:space="0" w:color="auto"/>
              <w:bottom w:val="single" w:sz="12" w:space="0" w:color="auto"/>
              <w:right w:val="single" w:sz="8" w:space="0" w:color="auto"/>
            </w:tcBorders>
          </w:tcPr>
          <w:p w14:paraId="52ED9391" w14:textId="77777777" w:rsidR="00E04011" w:rsidRPr="00B87560" w:rsidRDefault="00C15624" w:rsidP="00202775">
            <w:pPr>
              <w:widowControl w:val="0"/>
              <w:rPr>
                <w:rStyle w:val="Style4"/>
                <w:spacing w:val="120"/>
              </w:rPr>
            </w:pPr>
            <w:sdt>
              <w:sdtPr>
                <w:rPr>
                  <w:spacing w:val="120"/>
                  <w:sz w:val="22"/>
                  <w:bdr w:val="single" w:sz="18" w:space="0" w:color="FF0000"/>
                </w:rPr>
                <w:id w:val="1850209502"/>
                <w15:color w:val="000000"/>
                <w15:appearance w15:val="hidden"/>
                <w14:checkbox>
                  <w14:checked w14:val="0"/>
                  <w14:checkedState w14:val="00FC" w14:font="Wingdings"/>
                  <w14:uncheckedState w14:val="0072" w14:font="Arial"/>
                </w14:checkbox>
              </w:sdtPr>
              <w:sdtEndPr/>
              <w:sdtContent>
                <w:r w:rsidR="00E04011" w:rsidRPr="00B87560">
                  <w:rPr>
                    <w:rFonts w:ascii="Arial" w:hAnsi="Arial" w:cs="Arial"/>
                    <w:spacing w:val="120"/>
                    <w:sz w:val="22"/>
                    <w:bdr w:val="single" w:sz="18" w:space="0" w:color="FF0000"/>
                  </w:rPr>
                  <w:t>r</w:t>
                </w:r>
              </w:sdtContent>
            </w:sdt>
          </w:p>
          <w:p w14:paraId="7F42F5BE" w14:textId="77777777" w:rsidR="00E04011" w:rsidRPr="00B87560" w:rsidRDefault="00C15624" w:rsidP="00202775">
            <w:pPr>
              <w:pStyle w:val="BodyText"/>
              <w:tabs>
                <w:tab w:val="left" w:pos="470"/>
                <w:tab w:val="right" w:pos="8562"/>
              </w:tabs>
              <w:spacing w:before="120"/>
              <w:ind w:left="0" w:firstLine="0"/>
              <w:rPr>
                <w:spacing w:val="120"/>
                <w:bdr w:val="single" w:sz="18" w:space="0" w:color="FF0000"/>
              </w:rPr>
            </w:pPr>
            <w:sdt>
              <w:sdtPr>
                <w:rPr>
                  <w:spacing w:val="120"/>
                  <w:bdr w:val="single" w:sz="18" w:space="0" w:color="FF0000"/>
                </w:rPr>
                <w:id w:val="220026879"/>
                <w15:color w:val="000000"/>
                <w15:appearance w15:val="hidden"/>
                <w14:checkbox>
                  <w14:checked w14:val="0"/>
                  <w14:checkedState w14:val="00FC" w14:font="Wingdings"/>
                  <w14:uncheckedState w14:val="0072" w14:font="Arial"/>
                </w14:checkbox>
              </w:sdtPr>
              <w:sdtEndPr/>
              <w:sdtContent>
                <w:r w:rsidR="00E04011" w:rsidRPr="00B87560">
                  <w:rPr>
                    <w:rFonts w:ascii="Arial" w:hAnsi="Arial" w:cs="Arial"/>
                    <w:spacing w:val="120"/>
                    <w:bdr w:val="single" w:sz="18" w:space="0" w:color="FF0000"/>
                  </w:rPr>
                  <w:t>r</w:t>
                </w:r>
              </w:sdtContent>
            </w:sdt>
          </w:p>
        </w:tc>
      </w:tr>
      <w:tr w:rsidR="00E04011" w:rsidRPr="00B87560" w14:paraId="6BF6C7F1" w14:textId="77777777" w:rsidTr="00202775">
        <w:tc>
          <w:tcPr>
            <w:tcW w:w="1564" w:type="dxa"/>
            <w:tcBorders>
              <w:top w:val="single" w:sz="12" w:space="0" w:color="auto"/>
              <w:left w:val="single" w:sz="8" w:space="0" w:color="auto"/>
              <w:bottom w:val="single" w:sz="18" w:space="0" w:color="auto"/>
              <w:right w:val="single" w:sz="6" w:space="0" w:color="auto"/>
            </w:tcBorders>
          </w:tcPr>
          <w:p w14:paraId="456AA202" w14:textId="77777777" w:rsidR="00E04011" w:rsidRPr="00B87560" w:rsidRDefault="00E04011" w:rsidP="00202775">
            <w:pPr>
              <w:widowControl w:val="0"/>
              <w:jc w:val="right"/>
              <w:rPr>
                <w:b/>
              </w:rPr>
            </w:pPr>
            <w:r w:rsidRPr="00B87560">
              <w:rPr>
                <w:b/>
                <w:szCs w:val="24"/>
              </w:rPr>
              <w:t>05.2b</w:t>
            </w:r>
          </w:p>
        </w:tc>
        <w:tc>
          <w:tcPr>
            <w:tcW w:w="8509" w:type="dxa"/>
            <w:tcBorders>
              <w:top w:val="single" w:sz="12" w:space="0" w:color="auto"/>
              <w:left w:val="single" w:sz="6" w:space="0" w:color="auto"/>
              <w:bottom w:val="single" w:sz="18" w:space="0" w:color="auto"/>
              <w:right w:val="single" w:sz="6" w:space="0" w:color="auto"/>
            </w:tcBorders>
          </w:tcPr>
          <w:p w14:paraId="26D60570" w14:textId="28DAF58F" w:rsidR="00E04011" w:rsidRPr="00B87560" w:rsidRDefault="00E04011" w:rsidP="00202775">
            <w:pPr>
              <w:widowControl w:val="0"/>
              <w:tabs>
                <w:tab w:val="left" w:pos="1775"/>
              </w:tabs>
              <w:rPr>
                <w:color w:val="231F20"/>
                <w:spacing w:val="-2"/>
                <w:szCs w:val="24"/>
              </w:rPr>
            </w:pPr>
            <w:r w:rsidRPr="00B87560">
              <w:rPr>
                <w:b/>
              </w:rPr>
              <w:t xml:space="preserve">$1 </w:t>
            </w:r>
            <w:r w:rsidRPr="00B87560">
              <w:rPr>
                <w:color w:val="231F20"/>
                <w:spacing w:val="-2"/>
                <w:szCs w:val="24"/>
              </w:rPr>
              <w:t>UBLIS75DS-05.2b$1-ReadingsAndResourcesForTeamScience.docx</w:t>
            </w:r>
            <w:r w:rsidR="001529CD">
              <w:rPr>
                <w:color w:val="231F20"/>
                <w:spacing w:val="-2"/>
                <w:szCs w:val="24"/>
              </w:rPr>
              <w:t xml:space="preserve">   Later</w:t>
            </w:r>
          </w:p>
          <w:p w14:paraId="7B9B63F0" w14:textId="77777777" w:rsidR="00E04011" w:rsidRPr="00B87560" w:rsidRDefault="00E04011" w:rsidP="00202775">
            <w:pPr>
              <w:widowControl w:val="0"/>
              <w:tabs>
                <w:tab w:val="left" w:pos="1775"/>
              </w:tabs>
              <w:rPr>
                <w:b/>
                <w:spacing w:val="-4"/>
                <w:sz w:val="23"/>
                <w:szCs w:val="23"/>
              </w:rPr>
            </w:pPr>
          </w:p>
          <w:p w14:paraId="1355EE9E" w14:textId="77777777" w:rsidR="00E04011" w:rsidRPr="001529CD" w:rsidRDefault="00E04011" w:rsidP="00202775">
            <w:pPr>
              <w:widowControl w:val="0"/>
              <w:tabs>
                <w:tab w:val="left" w:pos="1775"/>
              </w:tabs>
              <w:rPr>
                <w:b/>
                <w:strike/>
              </w:rPr>
            </w:pPr>
            <w:r w:rsidRPr="001529CD">
              <w:rPr>
                <w:b/>
                <w:strike/>
                <w:spacing w:val="-4"/>
                <w:sz w:val="23"/>
                <w:szCs w:val="23"/>
              </w:rPr>
              <w:t>$2</w:t>
            </w:r>
            <w:r w:rsidRPr="001529CD">
              <w:rPr>
                <w:rFonts w:ascii="Times New Roman Bold" w:hAnsi="Times New Roman Bold"/>
                <w:b/>
                <w:strike/>
                <w:spacing w:val="-4"/>
                <w:sz w:val="23"/>
                <w:szCs w:val="23"/>
              </w:rPr>
              <w:t xml:space="preserve"> </w:t>
            </w:r>
            <w:r w:rsidRPr="001529CD">
              <w:rPr>
                <w:strike/>
                <w:spacing w:val="-4"/>
                <w:sz w:val="23"/>
                <w:szCs w:val="23"/>
              </w:rPr>
              <w:t>UBLIS575DS-13.1$2-Lecture</w:t>
            </w:r>
            <w:r w:rsidRPr="001529CD">
              <w:rPr>
                <w:strike/>
                <w:szCs w:val="24"/>
              </w:rPr>
              <w:t>05.2</w:t>
            </w:r>
            <w:r w:rsidRPr="001529CD">
              <w:rPr>
                <w:strike/>
                <w:spacing w:val="-4"/>
                <w:sz w:val="23"/>
                <w:szCs w:val="23"/>
              </w:rPr>
              <w:t>b</w:t>
            </w:r>
            <w:r w:rsidRPr="001529CD">
              <w:rPr>
                <w:b/>
                <w:strike/>
                <w:spacing w:val="-4"/>
                <w:sz w:val="23"/>
                <w:szCs w:val="23"/>
              </w:rPr>
              <w:t>InterdisciplinaryResearchAndTeamScience.pptx</w:t>
            </w:r>
          </w:p>
        </w:tc>
        <w:tc>
          <w:tcPr>
            <w:tcW w:w="727" w:type="dxa"/>
            <w:tcBorders>
              <w:top w:val="single" w:sz="12" w:space="0" w:color="auto"/>
              <w:left w:val="single" w:sz="6" w:space="0" w:color="auto"/>
              <w:bottom w:val="single" w:sz="18" w:space="0" w:color="auto"/>
              <w:right w:val="single" w:sz="8" w:space="0" w:color="auto"/>
            </w:tcBorders>
          </w:tcPr>
          <w:p w14:paraId="62AFE3C3" w14:textId="77777777" w:rsidR="00E04011" w:rsidRPr="00B87560" w:rsidRDefault="00C15624" w:rsidP="00202775">
            <w:pPr>
              <w:widowControl w:val="0"/>
              <w:rPr>
                <w:rStyle w:val="Style4"/>
                <w:spacing w:val="120"/>
              </w:rPr>
            </w:pPr>
            <w:sdt>
              <w:sdtPr>
                <w:rPr>
                  <w:spacing w:val="120"/>
                  <w:sz w:val="22"/>
                  <w:bdr w:val="single" w:sz="18" w:space="0" w:color="FF0000"/>
                </w:rPr>
                <w:id w:val="-2052922041"/>
                <w15:color w:val="000000"/>
                <w15:appearance w15:val="hidden"/>
                <w14:checkbox>
                  <w14:checked w14:val="0"/>
                  <w14:checkedState w14:val="00FC" w14:font="Wingdings"/>
                  <w14:uncheckedState w14:val="0072" w14:font="Arial"/>
                </w14:checkbox>
              </w:sdtPr>
              <w:sdtEndPr/>
              <w:sdtContent>
                <w:r w:rsidR="00E04011" w:rsidRPr="00B87560">
                  <w:rPr>
                    <w:rFonts w:ascii="Arial" w:hAnsi="Arial" w:cs="Arial"/>
                    <w:spacing w:val="120"/>
                    <w:sz w:val="22"/>
                    <w:bdr w:val="single" w:sz="18" w:space="0" w:color="FF0000"/>
                  </w:rPr>
                  <w:t>r</w:t>
                </w:r>
              </w:sdtContent>
            </w:sdt>
          </w:p>
          <w:p w14:paraId="10C18ACE" w14:textId="68057566" w:rsidR="00E04011" w:rsidRPr="00B87560" w:rsidRDefault="00E04011" w:rsidP="00202775">
            <w:pPr>
              <w:pStyle w:val="BodyText"/>
              <w:tabs>
                <w:tab w:val="left" w:pos="470"/>
                <w:tab w:val="right" w:pos="8562"/>
              </w:tabs>
              <w:spacing w:before="120"/>
              <w:ind w:left="0" w:firstLine="0"/>
              <w:rPr>
                <w:rStyle w:val="Style4"/>
                <w:rFonts w:eastAsiaTheme="minorHAnsi" w:cs="Times New Roman"/>
                <w:spacing w:val="120"/>
              </w:rPr>
            </w:pPr>
          </w:p>
        </w:tc>
      </w:tr>
      <w:tr w:rsidR="00E04011" w:rsidRPr="00B87560" w14:paraId="1DAA3561" w14:textId="77777777" w:rsidTr="00202775">
        <w:trPr>
          <w:trHeight w:val="620"/>
        </w:trPr>
        <w:tc>
          <w:tcPr>
            <w:tcW w:w="1564" w:type="dxa"/>
            <w:tcBorders>
              <w:top w:val="single" w:sz="18" w:space="0" w:color="auto"/>
              <w:left w:val="single" w:sz="8" w:space="0" w:color="auto"/>
              <w:bottom w:val="single" w:sz="18" w:space="0" w:color="auto"/>
              <w:right w:val="single" w:sz="6" w:space="0" w:color="auto"/>
            </w:tcBorders>
          </w:tcPr>
          <w:p w14:paraId="756150D9" w14:textId="77777777" w:rsidR="00E04011" w:rsidRPr="00B87560" w:rsidRDefault="00E04011" w:rsidP="00202775">
            <w:pPr>
              <w:widowControl w:val="0"/>
              <w:rPr>
                <w:b/>
              </w:rPr>
            </w:pPr>
            <w:r w:rsidRPr="00B87560">
              <w:rPr>
                <w:rFonts w:ascii="Times New Roman Bold" w:hAnsi="Times New Roman Bold"/>
                <w:b/>
                <w:spacing w:val="-4"/>
                <w:sz w:val="23"/>
                <w:szCs w:val="23"/>
              </w:rPr>
              <w:t>Assignments</w:t>
            </w:r>
            <w:r w:rsidRPr="00B87560">
              <w:rPr>
                <w:b/>
                <w:sz w:val="23"/>
                <w:szCs w:val="23"/>
              </w:rPr>
              <w:t xml:space="preserve"> due</w:t>
            </w:r>
            <w:r>
              <w:rPr>
                <w:b/>
                <w:sz w:val="23"/>
                <w:szCs w:val="23"/>
              </w:rPr>
              <w:t xml:space="preserve"> 10-05</w:t>
            </w:r>
          </w:p>
        </w:tc>
        <w:tc>
          <w:tcPr>
            <w:tcW w:w="8509" w:type="dxa"/>
            <w:tcBorders>
              <w:top w:val="single" w:sz="18" w:space="0" w:color="auto"/>
              <w:left w:val="single" w:sz="6" w:space="0" w:color="auto"/>
              <w:bottom w:val="single" w:sz="18" w:space="0" w:color="auto"/>
              <w:right w:val="single" w:sz="6" w:space="0" w:color="auto"/>
            </w:tcBorders>
          </w:tcPr>
          <w:p w14:paraId="31678F0B" w14:textId="77777777" w:rsidR="00E04011" w:rsidRPr="00B87560" w:rsidRDefault="00E04011" w:rsidP="00202775">
            <w:pPr>
              <w:widowControl w:val="0"/>
              <w:rPr>
                <w:szCs w:val="24"/>
              </w:rPr>
            </w:pPr>
            <w:r w:rsidRPr="00B87560">
              <w:rPr>
                <w:b/>
                <w:szCs w:val="24"/>
              </w:rPr>
              <w:t>$3</w:t>
            </w:r>
            <w:r w:rsidRPr="00B87560">
              <w:rPr>
                <w:rFonts w:ascii="Times New Roman Bold" w:hAnsi="Times New Roman Bold"/>
                <w:b/>
                <w:spacing w:val="60"/>
                <w:szCs w:val="24"/>
              </w:rPr>
              <w:t xml:space="preserve"> </w:t>
            </w:r>
            <w:r w:rsidRPr="00B87560">
              <w:rPr>
                <w:szCs w:val="24"/>
              </w:rPr>
              <w:t>■UBLIS575DS-03.</w:t>
            </w:r>
            <w:r>
              <w:rPr>
                <w:szCs w:val="24"/>
              </w:rPr>
              <w:t>2</w:t>
            </w:r>
            <w:r w:rsidRPr="00B87560">
              <w:rPr>
                <w:szCs w:val="24"/>
              </w:rPr>
              <w:t>$3-</w:t>
            </w:r>
            <w:r w:rsidRPr="00B87560">
              <w:rPr>
                <w:b/>
                <w:szCs w:val="24"/>
              </w:rPr>
              <w:t>Deliverable2TopicDefinition.docx</w:t>
            </w:r>
          </w:p>
          <w:p w14:paraId="6CE7565C" w14:textId="77777777" w:rsidR="00E04011" w:rsidRPr="00B87560" w:rsidRDefault="00E04011" w:rsidP="00202775">
            <w:pPr>
              <w:widowControl w:val="0"/>
              <w:rPr>
                <w:b/>
                <w:sz w:val="21"/>
                <w:szCs w:val="21"/>
              </w:rPr>
            </w:pPr>
          </w:p>
          <w:p w14:paraId="01E8FE90" w14:textId="77777777" w:rsidR="00E04011" w:rsidRPr="00B87560" w:rsidRDefault="00E04011" w:rsidP="00202775">
            <w:pPr>
              <w:widowControl w:val="0"/>
              <w:spacing w:before="180"/>
              <w:rPr>
                <w:b/>
              </w:rPr>
            </w:pPr>
            <w:r w:rsidRPr="00B87560">
              <w:rPr>
                <w:b/>
                <w:szCs w:val="24"/>
              </w:rPr>
              <w:t>$6</w:t>
            </w:r>
            <w:r w:rsidRPr="00B87560">
              <w:rPr>
                <w:rFonts w:ascii="Times New Roman Bold" w:hAnsi="Times New Roman Bold"/>
                <w:b/>
                <w:spacing w:val="60"/>
                <w:szCs w:val="24"/>
              </w:rPr>
              <w:t xml:space="preserve"> </w:t>
            </w:r>
            <w:r w:rsidRPr="00B87560">
              <w:rPr>
                <w:szCs w:val="24"/>
              </w:rPr>
              <w:t>■UBLIS575DS-05.</w:t>
            </w:r>
            <w:r>
              <w:rPr>
                <w:szCs w:val="24"/>
              </w:rPr>
              <w:t>0</w:t>
            </w:r>
            <w:r w:rsidRPr="00B87560">
              <w:rPr>
                <w:szCs w:val="24"/>
              </w:rPr>
              <w:t>$6-LearningBlogWeek0</w:t>
            </w:r>
            <w:r>
              <w:rPr>
                <w:szCs w:val="24"/>
              </w:rPr>
              <w:t>4</w:t>
            </w:r>
            <w:r w:rsidRPr="00B87560">
              <w:rPr>
                <w:szCs w:val="24"/>
              </w:rPr>
              <w:t>.docx</w:t>
            </w:r>
          </w:p>
        </w:tc>
        <w:tc>
          <w:tcPr>
            <w:tcW w:w="727" w:type="dxa"/>
            <w:tcBorders>
              <w:top w:val="single" w:sz="18" w:space="0" w:color="auto"/>
              <w:left w:val="single" w:sz="6" w:space="0" w:color="auto"/>
              <w:bottom w:val="single" w:sz="18" w:space="0" w:color="auto"/>
              <w:right w:val="single" w:sz="8" w:space="0" w:color="auto"/>
            </w:tcBorders>
          </w:tcPr>
          <w:p w14:paraId="627A8698" w14:textId="77777777" w:rsidR="00E04011" w:rsidRPr="00B87560" w:rsidRDefault="00C15624" w:rsidP="00202775">
            <w:pPr>
              <w:widowControl w:val="0"/>
              <w:rPr>
                <w:rStyle w:val="Style4"/>
                <w:spacing w:val="120"/>
                <w:szCs w:val="24"/>
              </w:rPr>
            </w:pPr>
            <w:sdt>
              <w:sdtPr>
                <w:rPr>
                  <w:spacing w:val="120"/>
                  <w:bdr w:val="single" w:sz="18" w:space="0" w:color="FF0000"/>
                </w:rPr>
                <w:id w:val="-786272180"/>
                <w15:color w:val="000000"/>
                <w15:appearance w15:val="hidden"/>
                <w14:checkbox>
                  <w14:checked w14:val="0"/>
                  <w14:checkedState w14:val="00FC" w14:font="Wingdings"/>
                  <w14:uncheckedState w14:val="0072" w14:font="Arial"/>
                </w14:checkbox>
              </w:sdtPr>
              <w:sdtEndPr/>
              <w:sdtContent>
                <w:r w:rsidR="00E04011" w:rsidRPr="00B87560">
                  <w:rPr>
                    <w:rFonts w:ascii="Arial" w:hAnsi="Arial" w:cs="Arial"/>
                    <w:spacing w:val="120"/>
                    <w:szCs w:val="24"/>
                    <w:bdr w:val="single" w:sz="18" w:space="0" w:color="FF0000"/>
                  </w:rPr>
                  <w:t>r</w:t>
                </w:r>
              </w:sdtContent>
            </w:sdt>
          </w:p>
          <w:p w14:paraId="118A5C7A" w14:textId="77777777" w:rsidR="00E04011" w:rsidRPr="00B87560" w:rsidRDefault="00E04011" w:rsidP="00202775">
            <w:pPr>
              <w:widowControl w:val="0"/>
              <w:rPr>
                <w:spacing w:val="120"/>
                <w:szCs w:val="24"/>
                <w:bdr w:val="single" w:sz="18" w:space="0" w:color="0070C0"/>
              </w:rPr>
            </w:pPr>
          </w:p>
          <w:p w14:paraId="040A63FB" w14:textId="77777777" w:rsidR="00E04011" w:rsidRPr="00B87560" w:rsidRDefault="00C15624" w:rsidP="00202775">
            <w:pPr>
              <w:widowControl w:val="0"/>
              <w:rPr>
                <w:rStyle w:val="Style4"/>
                <w:spacing w:val="120"/>
              </w:rPr>
            </w:pPr>
            <w:sdt>
              <w:sdtPr>
                <w:rPr>
                  <w:rStyle w:val="Style4"/>
                  <w:spacing w:val="120"/>
                </w:rPr>
                <w:id w:val="1880826171"/>
                <w15:color w:val="000000"/>
                <w15:appearance w15:val="hidden"/>
                <w14:checkbox>
                  <w14:checked w14:val="0"/>
                  <w14:checkedState w14:val="00FC" w14:font="Wingdings"/>
                  <w14:uncheckedState w14:val="006F" w14:font="Arial"/>
                </w14:checkbox>
              </w:sdtPr>
              <w:sdtEndPr>
                <w:rPr>
                  <w:rStyle w:val="Style4"/>
                </w:rPr>
              </w:sdtEndPr>
              <w:sdtContent>
                <w:r w:rsidR="00E04011" w:rsidRPr="00B87560">
                  <w:rPr>
                    <w:rStyle w:val="Style4"/>
                    <w:rFonts w:ascii="Arial" w:hAnsi="Arial" w:cs="Arial"/>
                    <w:spacing w:val="120"/>
                    <w:szCs w:val="24"/>
                  </w:rPr>
                  <w:t>o</w:t>
                </w:r>
              </w:sdtContent>
            </w:sdt>
          </w:p>
        </w:tc>
      </w:tr>
    </w:tbl>
    <w:p w14:paraId="450F0F44" w14:textId="77777777" w:rsidR="00E04011" w:rsidRDefault="00E04011" w:rsidP="0044510A"/>
    <w:p w14:paraId="095F1E13" w14:textId="77777777" w:rsidR="00C53CCE" w:rsidRDefault="00C53CCE" w:rsidP="00EC2F7A">
      <w:pPr>
        <w:sectPr w:rsidR="00C53CCE" w:rsidSect="005865E2">
          <w:headerReference w:type="default" r:id="rId11"/>
          <w:pgSz w:w="12240" w:h="15840"/>
          <w:pgMar w:top="1440" w:right="720" w:bottom="1440" w:left="720" w:header="720" w:footer="720" w:gutter="0"/>
          <w:cols w:space="720"/>
          <w:docGrid w:linePitch="360"/>
        </w:sectPr>
      </w:pPr>
    </w:p>
    <w:p w14:paraId="00914054" w14:textId="77777777" w:rsidR="00C53CCE" w:rsidRPr="00897A60" w:rsidRDefault="00C53CCE" w:rsidP="00C53CCE">
      <w:pPr>
        <w:jc w:val="center"/>
        <w:rPr>
          <w:b/>
          <w:sz w:val="28"/>
          <w:szCs w:val="28"/>
        </w:rPr>
      </w:pPr>
      <w:r w:rsidRPr="00897A60">
        <w:rPr>
          <w:b/>
          <w:sz w:val="28"/>
          <w:szCs w:val="28"/>
        </w:rPr>
        <w:lastRenderedPageBreak/>
        <w:t>~~</w:t>
      </w:r>
      <w:r>
        <w:rPr>
          <w:b/>
          <w:sz w:val="28"/>
          <w:szCs w:val="28"/>
        </w:rPr>
        <w:t>Non-Wildemuth readings with abstracts</w:t>
      </w:r>
    </w:p>
    <w:p w14:paraId="2C1D4344" w14:textId="7D7381D2" w:rsidR="008512D6" w:rsidRDefault="008512D6" w:rsidP="00C53CCE"/>
    <w:p w14:paraId="534844EE" w14:textId="54D54336" w:rsidR="007355CF" w:rsidRDefault="007355CF" w:rsidP="00C53CCE">
      <w:r>
        <w:t>These optional readings are not in the calendar but can be accessed in the Box folder for Week 05.</w:t>
      </w:r>
    </w:p>
    <w:p w14:paraId="4546806C" w14:textId="3CB98F11" w:rsidR="007355CF" w:rsidRDefault="007355CF" w:rsidP="00C53CCE"/>
    <w:p w14:paraId="35B2653B" w14:textId="77777777" w:rsidR="007355CF" w:rsidRDefault="007355CF" w:rsidP="00C53CCE"/>
    <w:p w14:paraId="5F5D8A84" w14:textId="584A0E8E" w:rsidR="00C53CCE" w:rsidRDefault="00453CE9" w:rsidP="00C53CCE">
      <w:r>
        <w:rPr>
          <w:noProof/>
        </w:rPr>
        <mc:AlternateContent>
          <mc:Choice Requires="wps">
            <w:drawing>
              <wp:anchor distT="0" distB="0" distL="114300" distR="114300" simplePos="0" relativeHeight="251659264" behindDoc="0" locked="0" layoutInCell="1" allowOverlap="1" wp14:anchorId="66B9C420" wp14:editId="1C4FA2DB">
                <wp:simplePos x="0" y="0"/>
                <wp:positionH relativeFrom="column">
                  <wp:posOffset>6065375</wp:posOffset>
                </wp:positionH>
                <wp:positionV relativeFrom="paragraph">
                  <wp:posOffset>103505</wp:posOffset>
                </wp:positionV>
                <wp:extent cx="790575" cy="260350"/>
                <wp:effectExtent l="0" t="0" r="9525" b="19050"/>
                <wp:wrapNone/>
                <wp:docPr id="1" name="Text Box 1"/>
                <wp:cNvGraphicFramePr/>
                <a:graphic xmlns:a="http://schemas.openxmlformats.org/drawingml/2006/main">
                  <a:graphicData uri="http://schemas.microsoft.com/office/word/2010/wordprocessingShape">
                    <wps:wsp>
                      <wps:cNvSpPr txBox="1"/>
                      <wps:spPr>
                        <a:xfrm>
                          <a:off x="0" y="0"/>
                          <a:ext cx="790575" cy="260350"/>
                        </a:xfrm>
                        <a:prstGeom prst="rect">
                          <a:avLst/>
                        </a:prstGeom>
                        <a:solidFill>
                          <a:schemeClr val="lt1"/>
                        </a:solidFill>
                        <a:ln w="6350">
                          <a:solidFill>
                            <a:prstClr val="black"/>
                          </a:solidFill>
                        </a:ln>
                      </wps:spPr>
                      <wps:txbx>
                        <w:txbxContent>
                          <w:p w14:paraId="364C5A2D" w14:textId="77777777" w:rsidR="00C53CCE" w:rsidRDefault="00C53CCE" w:rsidP="00C53CCE">
                            <w: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9C420" id="_x0000_t202" coordsize="21600,21600" o:spt="202" path="m,l,21600r21600,l21600,xe">
                <v:stroke joinstyle="miter"/>
                <v:path gradientshapeok="t" o:connecttype="rect"/>
              </v:shapetype>
              <v:shape id="Text Box 1" o:spid="_x0000_s1026" type="#_x0000_t202" style="position:absolute;margin-left:477.6pt;margin-top:8.15pt;width:62.2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" fillcolor="white [3201]" strokeweight=".5pt">
                <v:textbox>
                  <w:txbxContent>
                    <w:p w14:paraId="364C5A2D" w14:textId="77777777" w:rsidR="00C53CCE" w:rsidRDefault="00C53CCE" w:rsidP="00C53CCE">
                      <w:r>
                        <w:t>Optional</w:t>
                      </w:r>
                    </w:p>
                  </w:txbxContent>
                </v:textbox>
              </v:shape>
            </w:pict>
          </mc:Fallback>
        </mc:AlternateContent>
      </w:r>
    </w:p>
    <w:p w14:paraId="20561659" w14:textId="77777777" w:rsidR="008512D6" w:rsidRDefault="008512D6" w:rsidP="008512D6">
      <w:r>
        <w:rPr>
          <w:noProof/>
        </w:rPr>
        <mc:AlternateContent>
          <mc:Choice Requires="wps">
            <w:drawing>
              <wp:anchor distT="0" distB="0" distL="114300" distR="114300" simplePos="0" relativeHeight="251677696" behindDoc="0" locked="0" layoutInCell="1" allowOverlap="1" wp14:anchorId="30C601ED" wp14:editId="37449C97">
                <wp:simplePos x="0" y="0"/>
                <wp:positionH relativeFrom="column">
                  <wp:posOffset>6061075</wp:posOffset>
                </wp:positionH>
                <wp:positionV relativeFrom="paragraph">
                  <wp:posOffset>-78885</wp:posOffset>
                </wp:positionV>
                <wp:extent cx="790575" cy="260350"/>
                <wp:effectExtent l="0" t="0" r="9525" b="19050"/>
                <wp:wrapNone/>
                <wp:docPr id="4" name="Text Box 4"/>
                <wp:cNvGraphicFramePr/>
                <a:graphic xmlns:a="http://schemas.openxmlformats.org/drawingml/2006/main">
                  <a:graphicData uri="http://schemas.microsoft.com/office/word/2010/wordprocessingShape">
                    <wps:wsp>
                      <wps:cNvSpPr txBox="1"/>
                      <wps:spPr>
                        <a:xfrm>
                          <a:off x="0" y="0"/>
                          <a:ext cx="790575" cy="260350"/>
                        </a:xfrm>
                        <a:prstGeom prst="rect">
                          <a:avLst/>
                        </a:prstGeom>
                        <a:solidFill>
                          <a:schemeClr val="lt1"/>
                        </a:solidFill>
                        <a:ln w="6350">
                          <a:solidFill>
                            <a:prstClr val="black"/>
                          </a:solidFill>
                        </a:ln>
                      </wps:spPr>
                      <wps:txbx>
                        <w:txbxContent>
                          <w:p w14:paraId="75A4A616" w14:textId="77777777" w:rsidR="008512D6" w:rsidRDefault="008512D6" w:rsidP="008512D6">
                            <w: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601ED" id="Text Box 4" o:spid="_x0000_s1027" type="#_x0000_t202" style="position:absolute;margin-left:477.25pt;margin-top:-6.2pt;width:62.25pt;height: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" fillcolor="white [3201]" strokeweight=".5pt">
                <v:textbox>
                  <w:txbxContent>
                    <w:p w14:paraId="75A4A616" w14:textId="77777777" w:rsidR="008512D6" w:rsidRDefault="008512D6" w:rsidP="008512D6">
                      <w:r>
                        <w:t>Optional</w:t>
                      </w:r>
                    </w:p>
                  </w:txbxContent>
                </v:textbox>
              </v:shape>
            </w:pict>
          </mc:Fallback>
        </mc:AlternateContent>
      </w:r>
    </w:p>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8512D6" w14:paraId="29E7B36C" w14:textId="77777777" w:rsidTr="002E2D36">
        <w:tc>
          <w:tcPr>
            <w:tcW w:w="10790" w:type="dxa"/>
            <w:gridSpan w:val="2"/>
          </w:tcPr>
          <w:p w14:paraId="21A40D48" w14:textId="15F3166E" w:rsidR="008512D6" w:rsidRPr="003D4AA2" w:rsidRDefault="008512D6" w:rsidP="002E2D36">
            <w:pPr>
              <w:jc w:val="center"/>
            </w:pPr>
            <w:r>
              <w:rPr>
                <w:b/>
              </w:rPr>
              <w:t>~</w:t>
            </w:r>
            <w:r w:rsidRPr="00B87AE5">
              <w:rPr>
                <w:b/>
              </w:rPr>
              <w:t xml:space="preserve"> </w:t>
            </w:r>
            <w:r>
              <w:rPr>
                <w:b/>
              </w:rPr>
              <w:t xml:space="preserve">Dodge Research Ethics IRB Focus. </w:t>
            </w:r>
            <w:r>
              <w:t xml:space="preserve">31 </w:t>
            </w:r>
            <w:r w:rsidR="0061224E">
              <w:t>slides</w:t>
            </w:r>
            <w:r>
              <w:t>.</w:t>
            </w:r>
            <w:r>
              <w:rPr>
                <w:noProof/>
              </w:rPr>
              <w:t xml:space="preserve"> </w:t>
            </w:r>
          </w:p>
          <w:p w14:paraId="2D9E386F" w14:textId="77777777" w:rsidR="008512D6" w:rsidRPr="005D1569" w:rsidRDefault="008512D6" w:rsidP="002E2D36">
            <w:pPr>
              <w:ind w:left="360"/>
              <w:jc w:val="center"/>
              <w:rPr>
                <w:bCs/>
              </w:rPr>
            </w:pPr>
            <w:r>
              <w:t>Dr. Dodge</w:t>
            </w:r>
          </w:p>
        </w:tc>
      </w:tr>
      <w:tr w:rsidR="008512D6" w14:paraId="7ACE47CF" w14:textId="77777777" w:rsidTr="002E2D36">
        <w:tc>
          <w:tcPr>
            <w:tcW w:w="1795" w:type="dxa"/>
            <w:tcBorders>
              <w:bottom w:val="single" w:sz="6" w:space="0" w:color="auto"/>
            </w:tcBorders>
          </w:tcPr>
          <w:p w14:paraId="38DAF972" w14:textId="77777777" w:rsidR="008512D6" w:rsidRPr="00BC4A96" w:rsidRDefault="008512D6" w:rsidP="002E2D36">
            <w:r>
              <w:rPr>
                <w:b/>
              </w:rPr>
              <w:t>Abstract</w:t>
            </w:r>
            <w:r>
              <w:rPr>
                <w:b/>
              </w:rPr>
              <w:br/>
            </w:r>
            <w:r>
              <w:t>DS</w:t>
            </w:r>
          </w:p>
        </w:tc>
        <w:tc>
          <w:tcPr>
            <w:tcW w:w="8995" w:type="dxa"/>
          </w:tcPr>
          <w:p w14:paraId="43A061A1" w14:textId="77777777" w:rsidR="008512D6" w:rsidRDefault="008512D6" w:rsidP="002E2D36">
            <w:r w:rsidRPr="00734CB9">
              <w:t>A good summary of research ethics more narrowly construed and as related to the IRB and human subjects research applications, items not covered in DS lecture.</w:t>
            </w:r>
          </w:p>
        </w:tc>
      </w:tr>
    </w:tbl>
    <w:p w14:paraId="2297C60B" w14:textId="56A5C6BC" w:rsidR="00C53CCE" w:rsidRDefault="008512D6" w:rsidP="00C53CCE">
      <w:r>
        <w:br w:type="page"/>
      </w:r>
    </w:p>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C53CCE" w14:paraId="437255EB" w14:textId="77777777" w:rsidTr="00F25512">
        <w:tc>
          <w:tcPr>
            <w:tcW w:w="10790" w:type="dxa"/>
            <w:gridSpan w:val="2"/>
          </w:tcPr>
          <w:p w14:paraId="33955C01" w14:textId="349CC65A" w:rsidR="00C53CCE" w:rsidRPr="003D4AA2" w:rsidRDefault="00C53CCE" w:rsidP="00F25512">
            <w:pPr>
              <w:jc w:val="center"/>
            </w:pPr>
            <w:r>
              <w:rPr>
                <w:b/>
              </w:rPr>
              <w:lastRenderedPageBreak/>
              <w:t>~</w:t>
            </w:r>
            <w:r w:rsidR="00B7372C" w:rsidRPr="00B87AE5">
              <w:rPr>
                <w:b/>
              </w:rPr>
              <w:t xml:space="preserve"> AERA Code of Ethics American Educational Research</w:t>
            </w:r>
            <w:r w:rsidR="00B7372C">
              <w:rPr>
                <w:b/>
              </w:rPr>
              <w:t xml:space="preserve"> </w:t>
            </w:r>
            <w:r w:rsidR="00B7372C" w:rsidRPr="00B87AE5">
              <w:rPr>
                <w:b/>
              </w:rPr>
              <w:t>2011</w:t>
            </w:r>
            <w:r>
              <w:rPr>
                <w:b/>
              </w:rPr>
              <w:t xml:space="preserve">. </w:t>
            </w:r>
            <w:r>
              <w:t>1</w:t>
            </w:r>
            <w:r w:rsidR="00F2243E">
              <w:t>2</w:t>
            </w:r>
            <w:r>
              <w:t xml:space="preserve"> p.</w:t>
            </w:r>
          </w:p>
          <w:p w14:paraId="03F75B33" w14:textId="357EABDE" w:rsidR="00C53CCE" w:rsidRPr="005D1569" w:rsidRDefault="00373039" w:rsidP="00F2243E">
            <w:pPr>
              <w:jc w:val="center"/>
              <w:rPr>
                <w:bCs/>
              </w:rPr>
            </w:pPr>
            <w:r w:rsidRPr="00373039">
              <w:t>American Educational Research Association</w:t>
            </w:r>
          </w:p>
        </w:tc>
      </w:tr>
      <w:tr w:rsidR="00C53CCE" w14:paraId="498BFD62" w14:textId="77777777" w:rsidTr="00F25512">
        <w:tc>
          <w:tcPr>
            <w:tcW w:w="1795" w:type="dxa"/>
            <w:tcBorders>
              <w:bottom w:val="single" w:sz="6" w:space="0" w:color="auto"/>
            </w:tcBorders>
          </w:tcPr>
          <w:p w14:paraId="14570086" w14:textId="77777777" w:rsidR="00C53CCE" w:rsidRPr="00BC4A96" w:rsidRDefault="00C53CCE" w:rsidP="00F25512">
            <w:r>
              <w:rPr>
                <w:b/>
              </w:rPr>
              <w:t>Abstract</w:t>
            </w:r>
            <w:r>
              <w:rPr>
                <w:b/>
              </w:rPr>
              <w:br/>
            </w:r>
            <w:r>
              <w:t>from the document</w:t>
            </w:r>
          </w:p>
        </w:tc>
        <w:tc>
          <w:tcPr>
            <w:tcW w:w="8995" w:type="dxa"/>
          </w:tcPr>
          <w:p w14:paraId="65F896CC" w14:textId="44393EDA" w:rsidR="00B5347F" w:rsidRPr="00B5347F" w:rsidRDefault="00B5347F" w:rsidP="006965FE">
            <w:r w:rsidRPr="00B5347F">
              <w:t xml:space="preserve">The Code of Ethics of the American Educational Research Association (AERA) articulates a common set of values upon which education researchers build their professional and scientific work. The Code is intended to provide both the principles and the rules to cover professional situations encountered by education researchers. It has as its primary goal the welfare and protection of the individuals and groups with whom education researchers work. It also serves to educate education researchers, their students, and others who would benefit from understanding the ethical principles and standards that guide education researchers in their professional work. It is the individual responsibility of each education researcher to aspire to the highest possible standards of conduct in research, teaching, practice, and service. </w:t>
            </w:r>
          </w:p>
          <w:p w14:paraId="09BD9864" w14:textId="508EDB24" w:rsidR="00C53CCE" w:rsidRDefault="00B5347F" w:rsidP="006965FE">
            <w:r w:rsidRPr="00B5347F">
              <w:t xml:space="preserve">Adhering to a set of ethical standards for an education researcher’s work-related conduct requires a personal commitment to a lifelong effort to act ethically; to encourage ethical behavior by students, supervisors, supervisees, employers, employees, and col- leagues; and to consult with others as needed concerning ethical problems. Each education researcher supplements, but does not violate, the values and rules specified in the ethical standards based on guidance drawn from personal values, culture, and experience. </w:t>
            </w:r>
          </w:p>
        </w:tc>
      </w:tr>
    </w:tbl>
    <w:p w14:paraId="1A847644" w14:textId="77777777" w:rsidR="00C53CCE" w:rsidRDefault="00C53CCE" w:rsidP="00C53CCE"/>
    <w:p w14:paraId="1D5D1BE5" w14:textId="7FB1336B" w:rsidR="004D153A" w:rsidRDefault="004D153A" w:rsidP="00EC2F7A">
      <w:r>
        <w:br w:type="page"/>
      </w:r>
    </w:p>
    <w:p w14:paraId="4C0E8FB3" w14:textId="637BFD15" w:rsidR="00511EFC" w:rsidRDefault="00453CE9" w:rsidP="00EC2F7A">
      <w:r>
        <w:rPr>
          <w:noProof/>
        </w:rPr>
        <w:lastRenderedPageBreak/>
        <mc:AlternateContent>
          <mc:Choice Requires="wps">
            <w:drawing>
              <wp:anchor distT="0" distB="0" distL="114300" distR="114300" simplePos="0" relativeHeight="251661312" behindDoc="0" locked="0" layoutInCell="1" allowOverlap="1" wp14:anchorId="641295DB" wp14:editId="3DC42402">
                <wp:simplePos x="0" y="0"/>
                <wp:positionH relativeFrom="column">
                  <wp:posOffset>6053945</wp:posOffset>
                </wp:positionH>
                <wp:positionV relativeFrom="paragraph">
                  <wp:posOffset>-71755</wp:posOffset>
                </wp:positionV>
                <wp:extent cx="790575" cy="260350"/>
                <wp:effectExtent l="0" t="0" r="9525" b="19050"/>
                <wp:wrapNone/>
                <wp:docPr id="2" name="Text Box 2"/>
                <wp:cNvGraphicFramePr/>
                <a:graphic xmlns:a="http://schemas.openxmlformats.org/drawingml/2006/main">
                  <a:graphicData uri="http://schemas.microsoft.com/office/word/2010/wordprocessingShape">
                    <wps:wsp>
                      <wps:cNvSpPr txBox="1"/>
                      <wps:spPr>
                        <a:xfrm>
                          <a:off x="0" y="0"/>
                          <a:ext cx="790575" cy="260350"/>
                        </a:xfrm>
                        <a:prstGeom prst="rect">
                          <a:avLst/>
                        </a:prstGeom>
                        <a:solidFill>
                          <a:schemeClr val="lt1"/>
                        </a:solidFill>
                        <a:ln w="6350">
                          <a:solidFill>
                            <a:prstClr val="black"/>
                          </a:solidFill>
                        </a:ln>
                      </wps:spPr>
                      <wps:txbx>
                        <w:txbxContent>
                          <w:p w14:paraId="42B22834" w14:textId="77777777" w:rsidR="004D153A" w:rsidRDefault="004D153A" w:rsidP="004D153A">
                            <w: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295DB" id="Text Box 2" o:spid="_x0000_s1028" type="#_x0000_t202" style="position:absolute;margin-left:476.7pt;margin-top:-5.65pt;width:62.25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" fillcolor="white [3201]" strokeweight=".5pt">
                <v:textbox>
                  <w:txbxContent>
                    <w:p w14:paraId="42B22834" w14:textId="77777777" w:rsidR="004D153A" w:rsidRDefault="004D153A" w:rsidP="004D153A">
                      <w:r>
                        <w:t>Optional</w:t>
                      </w:r>
                    </w:p>
                  </w:txbxContent>
                </v:textbox>
              </v:shape>
            </w:pict>
          </mc:Fallback>
        </mc:AlternateContent>
      </w:r>
    </w:p>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4D153A" w14:paraId="7E9D215E" w14:textId="77777777" w:rsidTr="00F25512">
        <w:tc>
          <w:tcPr>
            <w:tcW w:w="10790" w:type="dxa"/>
            <w:gridSpan w:val="2"/>
          </w:tcPr>
          <w:p w14:paraId="3CA6B36C" w14:textId="32362D7E" w:rsidR="004D153A" w:rsidRPr="003D4AA2" w:rsidRDefault="004D153A" w:rsidP="00F25512">
            <w:pPr>
              <w:jc w:val="center"/>
            </w:pPr>
            <w:r>
              <w:rPr>
                <w:b/>
              </w:rPr>
              <w:t>~</w:t>
            </w:r>
            <w:r w:rsidRPr="00B87AE5">
              <w:rPr>
                <w:b/>
              </w:rPr>
              <w:t xml:space="preserve"> </w:t>
            </w:r>
            <w:r w:rsidR="002627E2">
              <w:rPr>
                <w:b/>
              </w:rPr>
              <w:t>American Sociological Association, Ethics 2009</w:t>
            </w:r>
            <w:r>
              <w:rPr>
                <w:b/>
              </w:rPr>
              <w:t xml:space="preserve">. </w:t>
            </w:r>
            <w:r w:rsidR="0096347F">
              <w:t>21</w:t>
            </w:r>
            <w:r>
              <w:t xml:space="preserve"> p.</w:t>
            </w:r>
          </w:p>
          <w:p w14:paraId="623DF998" w14:textId="1482B512" w:rsidR="004D153A" w:rsidRPr="005D1569" w:rsidRDefault="004D153A" w:rsidP="00F25512">
            <w:pPr>
              <w:jc w:val="center"/>
              <w:rPr>
                <w:bCs/>
              </w:rPr>
            </w:pPr>
            <w:r w:rsidRPr="00373039">
              <w:t xml:space="preserve">American </w:t>
            </w:r>
            <w:r w:rsidR="004948BB">
              <w:t>Sociological</w:t>
            </w:r>
            <w:r w:rsidRPr="00373039">
              <w:t xml:space="preserve"> Association</w:t>
            </w:r>
          </w:p>
        </w:tc>
      </w:tr>
      <w:tr w:rsidR="004D153A" w14:paraId="3AFBAC6D" w14:textId="77777777" w:rsidTr="00F25512">
        <w:tc>
          <w:tcPr>
            <w:tcW w:w="1795" w:type="dxa"/>
            <w:tcBorders>
              <w:bottom w:val="single" w:sz="6" w:space="0" w:color="auto"/>
            </w:tcBorders>
          </w:tcPr>
          <w:p w14:paraId="6D161B97" w14:textId="77777777" w:rsidR="004D153A" w:rsidRPr="00BC4A96" w:rsidRDefault="004D153A" w:rsidP="002627E2">
            <w:r>
              <w:rPr>
                <w:b/>
              </w:rPr>
              <w:t>Abstract</w:t>
            </w:r>
            <w:r>
              <w:rPr>
                <w:b/>
              </w:rPr>
              <w:br/>
            </w:r>
            <w:r>
              <w:t>from the document</w:t>
            </w:r>
          </w:p>
        </w:tc>
        <w:tc>
          <w:tcPr>
            <w:tcW w:w="8995" w:type="dxa"/>
          </w:tcPr>
          <w:p w14:paraId="76C79FBF" w14:textId="77777777" w:rsidR="002627E2" w:rsidRPr="002627E2" w:rsidRDefault="002627E2" w:rsidP="002627E2">
            <w:r w:rsidRPr="002627E2">
              <w:t xml:space="preserve">The Code of Ethics (the Code) of the American Sociological Association (ASA or the Association) sets forth the principles and ethical standards that underlie sociologists’ scientific and professional responsibilities and conduct. These principles and standards should be used as guidelines when examining everyday scientific and professional activities. They constitute normative statements for sociologists and provide guidance on issues that sociologists may encounter in their work. </w:t>
            </w:r>
          </w:p>
          <w:p w14:paraId="63486330" w14:textId="77777777" w:rsidR="002627E2" w:rsidRPr="002627E2" w:rsidRDefault="002627E2" w:rsidP="002627E2">
            <w:r w:rsidRPr="002627E2">
              <w:t xml:space="preserve">The ASA Code of Ethics consists of this Preamble, six General Principles, and a number of specific Ethical Standards. This Code is also accompanied by the Policies and Procedures of the ASA Committee on Professional Ethics (COPE), which describe the procedures for filing, investigating, and resolving complaints of unethical conduct. </w:t>
            </w:r>
          </w:p>
          <w:p w14:paraId="6B120B91" w14:textId="77777777" w:rsidR="002627E2" w:rsidRPr="002627E2" w:rsidRDefault="002627E2" w:rsidP="002627E2">
            <w:r w:rsidRPr="002627E2">
              <w:t xml:space="preserve">The Preamble and General Principles of the Code are aspirational goals to guide sociologists toward the highest ideals of Sociology. Although the Preamble and General Principles are not enforceable rules, they should be considered by sociologists in arriving at an ethical course of action and may be considered by ethics bodies in interpreting the Ethical Standards. </w:t>
            </w:r>
          </w:p>
          <w:p w14:paraId="2E529F6E" w14:textId="77777777" w:rsidR="002627E2" w:rsidRPr="002627E2" w:rsidRDefault="002627E2" w:rsidP="002627E2">
            <w:r w:rsidRPr="002627E2">
              <w:t xml:space="preserve">The Ethical Standards set forth enforceable rules of scientific and professional conduct for sociologists. Most of the Ethical Standards are written broadly in order to apply to sociologists in varied roles, and the application of an Ethical Standard may vary depending on the context. The Ethical Standards are not exhaustive. Conduct that is not specifically addressed by this Code of Ethics is not necessarily ethical or unethical. </w:t>
            </w:r>
          </w:p>
          <w:p w14:paraId="32BB0C37" w14:textId="77777777" w:rsidR="002627E2" w:rsidRPr="002627E2" w:rsidRDefault="002627E2" w:rsidP="002627E2">
            <w:r w:rsidRPr="002627E2">
              <w:t xml:space="preserve">The foundation of a set of ethical standards for a sociologist’s work-related conduct rests on a personal commitment to a lifelong effort to act ethically; to encourage ethical behavior by students, supervisors, supervisees, employers, employees, and colleagues; and to consult with others as needed concerning ethical problems. Drawing from personal values, culture, and experience, sociologists may supplement, but must not violate, the values and rules specified in the Code of Ethics. </w:t>
            </w:r>
          </w:p>
          <w:p w14:paraId="5CDD9074" w14:textId="2E3591DD" w:rsidR="004D153A" w:rsidRDefault="002627E2" w:rsidP="002627E2">
            <w:r w:rsidRPr="002627E2">
              <w:t>Sociologists should strive to adhere to the principles in the Code of Ethics. Membership in the ASA commits members to the Ethical Standards and the Policies and Procedures of the Committee on Professional Ethics (COPE). Members are advised of this obligation upon joining and renewing their membership in the Association, and also that violations of the Ethical Standards in the Code may lead to the imposition of sanctions, up to and including termination of membership. ASA members may be reviewed under these Ethical Standards only if the activity is part of or affects their scientific and professional functions. Personal activities having no connection to sociologists’ performance of their scientific and professional roles are not subject to the Code of Ethics.</w:t>
            </w:r>
            <w:r w:rsidR="004D153A" w:rsidRPr="00B5347F">
              <w:t xml:space="preserve"> </w:t>
            </w:r>
          </w:p>
        </w:tc>
      </w:tr>
    </w:tbl>
    <w:p w14:paraId="6B93FB17" w14:textId="271491AD" w:rsidR="004D153A" w:rsidRDefault="004D153A" w:rsidP="002627E2"/>
    <w:p w14:paraId="5B25581D" w14:textId="0F37CFE5" w:rsidR="00C61EF1" w:rsidRDefault="00C61EF1" w:rsidP="00EC2F7A">
      <w:r>
        <w:br w:type="page"/>
      </w:r>
    </w:p>
    <w:p w14:paraId="6B2F4DD8" w14:textId="4EBC5F36" w:rsidR="004D153A" w:rsidRDefault="00453CE9" w:rsidP="00EC2F7A">
      <w:r>
        <w:rPr>
          <w:noProof/>
        </w:rPr>
        <w:lastRenderedPageBreak/>
        <mc:AlternateContent>
          <mc:Choice Requires="wps">
            <w:drawing>
              <wp:anchor distT="0" distB="0" distL="114300" distR="114300" simplePos="0" relativeHeight="251663360" behindDoc="0" locked="0" layoutInCell="1" allowOverlap="1" wp14:anchorId="56142EEB" wp14:editId="0CF76FB2">
                <wp:simplePos x="0" y="0"/>
                <wp:positionH relativeFrom="column">
                  <wp:posOffset>6054235</wp:posOffset>
                </wp:positionH>
                <wp:positionV relativeFrom="paragraph">
                  <wp:posOffset>-71755</wp:posOffset>
                </wp:positionV>
                <wp:extent cx="790575" cy="260350"/>
                <wp:effectExtent l="0" t="0" r="9525" b="19050"/>
                <wp:wrapNone/>
                <wp:docPr id="3" name="Text Box 3"/>
                <wp:cNvGraphicFramePr/>
                <a:graphic xmlns:a="http://schemas.openxmlformats.org/drawingml/2006/main">
                  <a:graphicData uri="http://schemas.microsoft.com/office/word/2010/wordprocessingShape">
                    <wps:wsp>
                      <wps:cNvSpPr txBox="1"/>
                      <wps:spPr>
                        <a:xfrm>
                          <a:off x="0" y="0"/>
                          <a:ext cx="790575" cy="260350"/>
                        </a:xfrm>
                        <a:prstGeom prst="rect">
                          <a:avLst/>
                        </a:prstGeom>
                        <a:solidFill>
                          <a:schemeClr val="lt1"/>
                        </a:solidFill>
                        <a:ln w="6350">
                          <a:solidFill>
                            <a:prstClr val="black"/>
                          </a:solidFill>
                        </a:ln>
                      </wps:spPr>
                      <wps:txbx>
                        <w:txbxContent>
                          <w:p w14:paraId="07CA65B4" w14:textId="77777777" w:rsidR="00C61EF1" w:rsidRDefault="00C61EF1" w:rsidP="00C61EF1">
                            <w: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2EEB" id="Text Box 3" o:spid="_x0000_s1029" type="#_x0000_t202" style="position:absolute;margin-left:476.7pt;margin-top:-5.65pt;width:62.2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" fillcolor="white [3201]" strokeweight=".5pt">
                <v:textbox>
                  <w:txbxContent>
                    <w:p w14:paraId="07CA65B4" w14:textId="77777777" w:rsidR="00C61EF1" w:rsidRDefault="00C61EF1" w:rsidP="00C61EF1">
                      <w:r>
                        <w:t>Optional</w:t>
                      </w:r>
                    </w:p>
                  </w:txbxContent>
                </v:textbox>
              </v:shape>
            </w:pict>
          </mc:Fallback>
        </mc:AlternateContent>
      </w:r>
    </w:p>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C61EF1" w14:paraId="4A69FA7C" w14:textId="77777777" w:rsidTr="00F25512">
        <w:tc>
          <w:tcPr>
            <w:tcW w:w="10790" w:type="dxa"/>
            <w:gridSpan w:val="2"/>
          </w:tcPr>
          <w:p w14:paraId="43040F06" w14:textId="1BCF7A38" w:rsidR="00C61EF1" w:rsidRPr="003D4AA2" w:rsidRDefault="00C61EF1" w:rsidP="00F25512">
            <w:pPr>
              <w:jc w:val="center"/>
            </w:pPr>
            <w:r>
              <w:rPr>
                <w:b/>
              </w:rPr>
              <w:t>~</w:t>
            </w:r>
            <w:r w:rsidRPr="00B87AE5">
              <w:rPr>
                <w:b/>
              </w:rPr>
              <w:t xml:space="preserve"> </w:t>
            </w:r>
            <w:r w:rsidRPr="00D67FAF">
              <w:rPr>
                <w:b/>
              </w:rPr>
              <w:t>Socially responsible research processes for sustainability transformation: an integrated assessment framework</w:t>
            </w:r>
            <w:r>
              <w:rPr>
                <w:b/>
              </w:rPr>
              <w:t xml:space="preserve">. </w:t>
            </w:r>
            <w:r w:rsidR="004948BB">
              <w:t>1</w:t>
            </w:r>
            <w:r>
              <w:t>1 p.</w:t>
            </w:r>
          </w:p>
          <w:p w14:paraId="276DF44A" w14:textId="121D6BB8" w:rsidR="00721F1D" w:rsidRPr="006B77A4" w:rsidRDefault="00721F1D" w:rsidP="006B77A4">
            <w:pPr>
              <w:jc w:val="center"/>
              <w:rPr>
                <w:spacing w:val="-4"/>
              </w:rPr>
            </w:pPr>
            <w:r w:rsidRPr="006B77A4">
              <w:rPr>
                <w:spacing w:val="-4"/>
              </w:rPr>
              <w:t>Katrin Daedlow</w:t>
            </w:r>
            <w:r w:rsidR="006B77A4" w:rsidRPr="006B77A4">
              <w:rPr>
                <w:spacing w:val="-4"/>
              </w:rPr>
              <w:t>;</w:t>
            </w:r>
            <w:r w:rsidRPr="006B77A4">
              <w:rPr>
                <w:spacing w:val="-4"/>
              </w:rPr>
              <w:t xml:space="preserve"> Aranka Podhora</w:t>
            </w:r>
            <w:r w:rsidR="006B77A4" w:rsidRPr="006B77A4">
              <w:rPr>
                <w:spacing w:val="-4"/>
              </w:rPr>
              <w:t>;</w:t>
            </w:r>
            <w:r w:rsidRPr="006B77A4">
              <w:rPr>
                <w:spacing w:val="-4"/>
              </w:rPr>
              <w:t xml:space="preserve"> Markus Winkelmann</w:t>
            </w:r>
            <w:r w:rsidR="006B77A4" w:rsidRPr="006B77A4">
              <w:rPr>
                <w:spacing w:val="-4"/>
              </w:rPr>
              <w:t xml:space="preserve">; </w:t>
            </w:r>
            <w:r w:rsidRPr="006B77A4">
              <w:rPr>
                <w:spacing w:val="-4"/>
              </w:rPr>
              <w:t>Jürgen Kopfmüller</w:t>
            </w:r>
            <w:r w:rsidR="006B77A4" w:rsidRPr="006B77A4">
              <w:rPr>
                <w:spacing w:val="-4"/>
              </w:rPr>
              <w:t>;</w:t>
            </w:r>
            <w:r w:rsidRPr="006B77A4">
              <w:rPr>
                <w:spacing w:val="-4"/>
              </w:rPr>
              <w:t xml:space="preserve"> Rainer Walz</w:t>
            </w:r>
            <w:r w:rsidR="006B77A4" w:rsidRPr="006B77A4">
              <w:rPr>
                <w:spacing w:val="-4"/>
              </w:rPr>
              <w:t>;</w:t>
            </w:r>
            <w:r w:rsidRPr="006B77A4">
              <w:rPr>
                <w:spacing w:val="-4"/>
              </w:rPr>
              <w:t xml:space="preserve"> Katharina Helming</w:t>
            </w:r>
          </w:p>
          <w:p w14:paraId="0DC14468" w14:textId="599537C8" w:rsidR="00C61EF1" w:rsidRPr="005D1569" w:rsidRDefault="00C61EF1" w:rsidP="00F25512">
            <w:pPr>
              <w:jc w:val="center"/>
              <w:rPr>
                <w:bCs/>
              </w:rPr>
            </w:pPr>
          </w:p>
        </w:tc>
      </w:tr>
      <w:tr w:rsidR="00C61EF1" w14:paraId="338024E5" w14:textId="77777777" w:rsidTr="00F25512">
        <w:tc>
          <w:tcPr>
            <w:tcW w:w="1795" w:type="dxa"/>
            <w:tcBorders>
              <w:bottom w:val="single" w:sz="6" w:space="0" w:color="auto"/>
            </w:tcBorders>
          </w:tcPr>
          <w:p w14:paraId="5EBB436F" w14:textId="77777777" w:rsidR="00C61EF1" w:rsidRPr="00BC4A96" w:rsidRDefault="00C61EF1" w:rsidP="00F25512">
            <w:r>
              <w:rPr>
                <w:b/>
              </w:rPr>
              <w:t>Abstract</w:t>
            </w:r>
            <w:r>
              <w:rPr>
                <w:b/>
              </w:rPr>
              <w:br/>
            </w:r>
            <w:r>
              <w:t>from the document</w:t>
            </w:r>
          </w:p>
        </w:tc>
        <w:tc>
          <w:tcPr>
            <w:tcW w:w="8995" w:type="dxa"/>
          </w:tcPr>
          <w:p w14:paraId="60122772" w14:textId="1C1863DB" w:rsidR="00C61EF1" w:rsidRDefault="00AC15B5" w:rsidP="00AC15B5">
            <w:r w:rsidRPr="00AC15B5">
              <w:t xml:space="preserve">Assessing the manner in which research is conducted is a key mechanism for leveraging a transformation in sustainability. Scientific answers to current sustainability threats are reliant on research design, conduct and dissemination. Thus, the research process itself merits a full consideration of its responsibility toward societal goals and values. Although the responsibility of research to society has recently been raised in scientific discourse, a systematic framework to guide such considerations that can be applied in a self-reflective manner across disciplines is lacking. Informed by a literature review that revealed an emerging discussion, this paper suggests an assessment framework for socially responsible research processes that integrates eight criteria: (1) approach to complexity and uncertainty, (2) ethics, (3) interdisciplinarity, (4) integrative approach, (5) reflection on impacts, (6) transdisciplinarity, (7) transparency and (8) user orientation. These criteria, including their respective linkages and ambivalent meanings, are elucidated. Implementation challenges, application trade-offs and opportunities with respect to an enhanced shift toward societal responsibility in research processes are discussed. </w:t>
            </w:r>
          </w:p>
        </w:tc>
      </w:tr>
    </w:tbl>
    <w:p w14:paraId="3AFFF0EC" w14:textId="55C22368" w:rsidR="00C61EF1" w:rsidRDefault="00C61EF1" w:rsidP="00EC2F7A"/>
    <w:p w14:paraId="13D51E9B" w14:textId="6C80A1C0" w:rsidR="00B80C5F" w:rsidRDefault="00B80C5F" w:rsidP="00EC2F7A">
      <w:r>
        <w:br w:type="page"/>
      </w:r>
    </w:p>
    <w:p w14:paraId="1DCA353E" w14:textId="20AC752F" w:rsidR="00B80C5F" w:rsidRDefault="00B80C5F" w:rsidP="00EC2F7A">
      <w:r>
        <w:rPr>
          <w:noProof/>
        </w:rPr>
        <w:lastRenderedPageBreak/>
        <mc:AlternateContent>
          <mc:Choice Requires="wps">
            <w:drawing>
              <wp:anchor distT="0" distB="0" distL="114300" distR="114300" simplePos="0" relativeHeight="251665408" behindDoc="0" locked="0" layoutInCell="1" allowOverlap="1" wp14:anchorId="5E41D7AB" wp14:editId="3C775BDA">
                <wp:simplePos x="0" y="0"/>
                <wp:positionH relativeFrom="column">
                  <wp:posOffset>6052675</wp:posOffset>
                </wp:positionH>
                <wp:positionV relativeFrom="paragraph">
                  <wp:posOffset>-83820</wp:posOffset>
                </wp:positionV>
                <wp:extent cx="790575" cy="260350"/>
                <wp:effectExtent l="0" t="0" r="9525" b="19050"/>
                <wp:wrapNone/>
                <wp:docPr id="10" name="Text Box 10"/>
                <wp:cNvGraphicFramePr/>
                <a:graphic xmlns:a="http://schemas.openxmlformats.org/drawingml/2006/main">
                  <a:graphicData uri="http://schemas.microsoft.com/office/word/2010/wordprocessingShape">
                    <wps:wsp>
                      <wps:cNvSpPr txBox="1"/>
                      <wps:spPr>
                        <a:xfrm>
                          <a:off x="0" y="0"/>
                          <a:ext cx="790575" cy="260350"/>
                        </a:xfrm>
                        <a:prstGeom prst="rect">
                          <a:avLst/>
                        </a:prstGeom>
                        <a:solidFill>
                          <a:schemeClr val="lt1"/>
                        </a:solidFill>
                        <a:ln w="6350">
                          <a:solidFill>
                            <a:prstClr val="black"/>
                          </a:solidFill>
                        </a:ln>
                      </wps:spPr>
                      <wps:txbx>
                        <w:txbxContent>
                          <w:p w14:paraId="6906133B" w14:textId="77777777" w:rsidR="00B80C5F" w:rsidRDefault="00B80C5F" w:rsidP="00B80C5F">
                            <w: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1D7AB" id="Text Box 10" o:spid="_x0000_s1030" type="#_x0000_t202" style="position:absolute;margin-left:476.6pt;margin-top:-6.6pt;width:62.25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" fillcolor="white [3201]" strokeweight=".5pt">
                <v:textbox>
                  <w:txbxContent>
                    <w:p w14:paraId="6906133B" w14:textId="77777777" w:rsidR="00B80C5F" w:rsidRDefault="00B80C5F" w:rsidP="00B80C5F">
                      <w:r>
                        <w:t>Optional</w:t>
                      </w:r>
                    </w:p>
                  </w:txbxContent>
                </v:textbox>
              </v:shape>
            </w:pict>
          </mc:Fallback>
        </mc:AlternateContent>
      </w:r>
    </w:p>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B80C5F" w14:paraId="1CC7801B" w14:textId="77777777" w:rsidTr="00F25512">
        <w:tc>
          <w:tcPr>
            <w:tcW w:w="10790" w:type="dxa"/>
            <w:gridSpan w:val="2"/>
          </w:tcPr>
          <w:p w14:paraId="32FDD569" w14:textId="193A8D64" w:rsidR="00B80C5F" w:rsidRPr="003D4AA2" w:rsidRDefault="00B80C5F" w:rsidP="00F25512">
            <w:pPr>
              <w:jc w:val="center"/>
            </w:pPr>
            <w:r>
              <w:rPr>
                <w:b/>
              </w:rPr>
              <w:t>~</w:t>
            </w:r>
            <w:r w:rsidRPr="00B87AE5">
              <w:rPr>
                <w:b/>
              </w:rPr>
              <w:t xml:space="preserve"> </w:t>
            </w:r>
            <w:r w:rsidRPr="00BC6B9B">
              <w:rPr>
                <w:b/>
              </w:rPr>
              <w:t>Deception</w:t>
            </w:r>
            <w:r>
              <w:rPr>
                <w:b/>
              </w:rPr>
              <w:t xml:space="preserve"> i</w:t>
            </w:r>
            <w:r w:rsidRPr="00BC6B9B">
              <w:rPr>
                <w:b/>
              </w:rPr>
              <w:t>n</w:t>
            </w:r>
            <w:r>
              <w:rPr>
                <w:b/>
              </w:rPr>
              <w:t xml:space="preserve"> </w:t>
            </w:r>
            <w:r w:rsidRPr="00BC6B9B">
              <w:rPr>
                <w:b/>
              </w:rPr>
              <w:t>Research</w:t>
            </w:r>
            <w:r>
              <w:rPr>
                <w:b/>
              </w:rPr>
              <w:t xml:space="preserve">. </w:t>
            </w:r>
            <w:r>
              <w:t>5 p.</w:t>
            </w:r>
          </w:p>
          <w:p w14:paraId="0C1500AC" w14:textId="4A0B8366" w:rsidR="00B80C5F" w:rsidRPr="005D1569" w:rsidRDefault="00B80C5F" w:rsidP="00B80C5F">
            <w:pPr>
              <w:ind w:left="360"/>
              <w:jc w:val="center"/>
              <w:rPr>
                <w:bCs/>
              </w:rPr>
            </w:pPr>
            <w:r w:rsidRPr="00B80C5F">
              <w:t>Michael Cheng-Tek Tai</w:t>
            </w:r>
          </w:p>
        </w:tc>
      </w:tr>
      <w:tr w:rsidR="00B80C5F" w14:paraId="598E7E08" w14:textId="77777777" w:rsidTr="00F25512">
        <w:tc>
          <w:tcPr>
            <w:tcW w:w="1795" w:type="dxa"/>
            <w:tcBorders>
              <w:bottom w:val="single" w:sz="6" w:space="0" w:color="auto"/>
            </w:tcBorders>
          </w:tcPr>
          <w:p w14:paraId="2C8A5970" w14:textId="77777777" w:rsidR="00B80C5F" w:rsidRPr="00BC4A96" w:rsidRDefault="00B80C5F" w:rsidP="00F25512">
            <w:r>
              <w:rPr>
                <w:b/>
              </w:rPr>
              <w:t>Abstract</w:t>
            </w:r>
            <w:r>
              <w:rPr>
                <w:b/>
              </w:rPr>
              <w:br/>
            </w:r>
            <w:r>
              <w:t>from the document</w:t>
            </w:r>
          </w:p>
        </w:tc>
        <w:tc>
          <w:tcPr>
            <w:tcW w:w="8995" w:type="dxa"/>
          </w:tcPr>
          <w:p w14:paraId="5295D80E" w14:textId="611C6E14" w:rsidR="00B80C5F" w:rsidRDefault="00C258DC" w:rsidP="00C258DC">
            <w:r w:rsidRPr="00C258DC">
              <w:t xml:space="preserve">Informed consent is the most essential part of research ethics. The requirement to explain an experiment to the participants who provide tissues/information in order to obtain their voluntary consent is absolutely necessary in any research project. It is an expression of respect regarding the autonomy of the person who participates in the experiment. Why and how is informed consent required and what if some information is intentionally withheld to facilitate the participation? This paper will </w:t>
            </w:r>
            <w:r w:rsidR="00800B9D" w:rsidRPr="00C258DC">
              <w:t>brie</w:t>
            </w:r>
            <w:r w:rsidR="00800B9D">
              <w:t>f</w:t>
            </w:r>
            <w:r w:rsidR="00800B9D" w:rsidRPr="00C258DC">
              <w:t>ly</w:t>
            </w:r>
            <w:r w:rsidRPr="00C258DC">
              <w:t xml:space="preserve"> review the history of informed consent, discuss the components of an ethically valid informed consent and examine deception in research. Sometimes, deception is used in Social, Behavioral and Educational Research (SBER) in order to obtain accuracy information. Can this be </w:t>
            </w:r>
            <w:r w:rsidR="00800B9D" w:rsidRPr="00C258DC">
              <w:t>justi</w:t>
            </w:r>
            <w:r w:rsidR="00800B9D">
              <w:t>f</w:t>
            </w:r>
            <w:r w:rsidR="00800B9D" w:rsidRPr="00C258DC">
              <w:t>ied</w:t>
            </w:r>
            <w:r w:rsidRPr="00C258DC">
              <w:t xml:space="preserve">? There is no doubt that, for some psychological and sociological experiments, the less the subjects know the better. The Bystander Apathy Experiment and the Milgram Experiment will be used here as examples that are discussed and analyzed. In general, deception is not acceptable in human studies. Occasionally, it is necessary to mislead the participants who are subjects of a study in order to obtain unbiased information. The Institute Review Board (IRB) must review very carefully the proposals that use deception or misrepresentation. The reasons that deception is necessary for the study purpose need to be </w:t>
            </w:r>
            <w:r w:rsidR="00800B9D" w:rsidRPr="00C258DC">
              <w:t>justi</w:t>
            </w:r>
            <w:r w:rsidR="00800B9D">
              <w:t>f</w:t>
            </w:r>
            <w:r w:rsidR="00800B9D" w:rsidRPr="00C258DC">
              <w:t>ied</w:t>
            </w:r>
            <w:r w:rsidRPr="00C258DC">
              <w:t xml:space="preserve"> in depth and there must be provision in the procedures to protect the participants. When the study is completed, it is essential that a </w:t>
            </w:r>
            <w:r w:rsidR="00800B9D" w:rsidRPr="00C258DC">
              <w:t>debrie</w:t>
            </w:r>
            <w:r w:rsidR="00800B9D">
              <w:t>f</w:t>
            </w:r>
            <w:r w:rsidR="00800B9D" w:rsidRPr="00C258DC">
              <w:t>ing</w:t>
            </w:r>
            <w:r w:rsidRPr="00C258DC">
              <w:t xml:space="preserve"> by the investigator is provided that explains any deception or incomplete disclosure involved; this should also help the subjects to deal with any distress or discomfort experienced in the research. </w:t>
            </w:r>
          </w:p>
        </w:tc>
      </w:tr>
    </w:tbl>
    <w:p w14:paraId="70C79075" w14:textId="021520A4" w:rsidR="00B80C5F" w:rsidRDefault="00B80C5F" w:rsidP="00EC2F7A"/>
    <w:p w14:paraId="7F91F7AF" w14:textId="017A37AD" w:rsidR="003666C2" w:rsidRDefault="003666C2" w:rsidP="00EC2F7A">
      <w:r>
        <w:br w:type="page"/>
      </w:r>
    </w:p>
    <w:p w14:paraId="48B6940E" w14:textId="5BB15DBC" w:rsidR="003666C2" w:rsidRDefault="003666C2" w:rsidP="00EC2F7A">
      <w:r>
        <w:rPr>
          <w:noProof/>
        </w:rPr>
        <w:lastRenderedPageBreak/>
        <mc:AlternateContent>
          <mc:Choice Requires="wps">
            <w:drawing>
              <wp:anchor distT="0" distB="0" distL="114300" distR="114300" simplePos="0" relativeHeight="251667456" behindDoc="0" locked="0" layoutInCell="1" allowOverlap="1" wp14:anchorId="3534368E" wp14:editId="703E9B53">
                <wp:simplePos x="0" y="0"/>
                <wp:positionH relativeFrom="column">
                  <wp:posOffset>6061075</wp:posOffset>
                </wp:positionH>
                <wp:positionV relativeFrom="paragraph">
                  <wp:posOffset>-78885</wp:posOffset>
                </wp:positionV>
                <wp:extent cx="790575" cy="260350"/>
                <wp:effectExtent l="0" t="0" r="9525" b="19050"/>
                <wp:wrapNone/>
                <wp:docPr id="11" name="Text Box 11"/>
                <wp:cNvGraphicFramePr/>
                <a:graphic xmlns:a="http://schemas.openxmlformats.org/drawingml/2006/main">
                  <a:graphicData uri="http://schemas.microsoft.com/office/word/2010/wordprocessingShape">
                    <wps:wsp>
                      <wps:cNvSpPr txBox="1"/>
                      <wps:spPr>
                        <a:xfrm>
                          <a:off x="0" y="0"/>
                          <a:ext cx="790575" cy="260350"/>
                        </a:xfrm>
                        <a:prstGeom prst="rect">
                          <a:avLst/>
                        </a:prstGeom>
                        <a:solidFill>
                          <a:schemeClr val="lt1"/>
                        </a:solidFill>
                        <a:ln w="6350">
                          <a:solidFill>
                            <a:prstClr val="black"/>
                          </a:solidFill>
                        </a:ln>
                      </wps:spPr>
                      <wps:txbx>
                        <w:txbxContent>
                          <w:p w14:paraId="43D263E8" w14:textId="77777777" w:rsidR="003666C2" w:rsidRDefault="003666C2" w:rsidP="003666C2">
                            <w: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4368E" id="Text Box 11" o:spid="_x0000_s1031" type="#_x0000_t202" style="position:absolute;margin-left:477.25pt;margin-top:-6.2pt;width:62.25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" fillcolor="white [3201]" strokeweight=".5pt">
                <v:textbox>
                  <w:txbxContent>
                    <w:p w14:paraId="43D263E8" w14:textId="77777777" w:rsidR="003666C2" w:rsidRDefault="003666C2" w:rsidP="003666C2">
                      <w:r>
                        <w:t>Optional</w:t>
                      </w:r>
                    </w:p>
                  </w:txbxContent>
                </v:textbox>
              </v:shape>
            </w:pict>
          </mc:Fallback>
        </mc:AlternateContent>
      </w:r>
    </w:p>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3666C2" w14:paraId="77C149F1" w14:textId="77777777" w:rsidTr="00F25512">
        <w:tc>
          <w:tcPr>
            <w:tcW w:w="10790" w:type="dxa"/>
            <w:gridSpan w:val="2"/>
          </w:tcPr>
          <w:p w14:paraId="164D84C5" w14:textId="50B18A6C" w:rsidR="003666C2" w:rsidRPr="003D4AA2" w:rsidRDefault="003666C2" w:rsidP="00F25512">
            <w:pPr>
              <w:jc w:val="center"/>
            </w:pPr>
            <w:r>
              <w:rPr>
                <w:b/>
              </w:rPr>
              <w:t>~</w:t>
            </w:r>
            <w:r w:rsidRPr="00B87AE5">
              <w:rPr>
                <w:b/>
              </w:rPr>
              <w:t xml:space="preserve"> </w:t>
            </w:r>
            <w:r w:rsidR="00D1059B">
              <w:rPr>
                <w:b/>
              </w:rPr>
              <w:t>Dodge Research Ethics IRB Focus</w:t>
            </w:r>
            <w:r>
              <w:rPr>
                <w:b/>
              </w:rPr>
              <w:t xml:space="preserve">. </w:t>
            </w:r>
            <w:r w:rsidR="00734CB9">
              <w:t>31</w:t>
            </w:r>
            <w:r>
              <w:t xml:space="preserve"> p.</w:t>
            </w:r>
            <w:r>
              <w:rPr>
                <w:noProof/>
              </w:rPr>
              <w:t xml:space="preserve"> </w:t>
            </w:r>
          </w:p>
          <w:p w14:paraId="36EB30F0" w14:textId="43399D81" w:rsidR="003666C2" w:rsidRPr="005D1569" w:rsidRDefault="00734CB9" w:rsidP="00F25512">
            <w:pPr>
              <w:ind w:left="360"/>
              <w:jc w:val="center"/>
              <w:rPr>
                <w:bCs/>
              </w:rPr>
            </w:pPr>
            <w:r>
              <w:t xml:space="preserve">Dr. </w:t>
            </w:r>
            <w:r w:rsidR="00434E1F">
              <w:t>Dodge</w:t>
            </w:r>
          </w:p>
        </w:tc>
      </w:tr>
      <w:tr w:rsidR="003666C2" w14:paraId="1D0220BD" w14:textId="77777777" w:rsidTr="00F25512">
        <w:tc>
          <w:tcPr>
            <w:tcW w:w="1795" w:type="dxa"/>
            <w:tcBorders>
              <w:bottom w:val="single" w:sz="6" w:space="0" w:color="auto"/>
            </w:tcBorders>
          </w:tcPr>
          <w:p w14:paraId="4D3E8BD3" w14:textId="42D1D6AB" w:rsidR="003666C2" w:rsidRPr="00BC4A96" w:rsidRDefault="003666C2" w:rsidP="00F25512">
            <w:r>
              <w:rPr>
                <w:b/>
              </w:rPr>
              <w:t>Abstract</w:t>
            </w:r>
            <w:r>
              <w:rPr>
                <w:b/>
              </w:rPr>
              <w:br/>
            </w:r>
            <w:r w:rsidR="00B479E3">
              <w:t>DS</w:t>
            </w:r>
          </w:p>
        </w:tc>
        <w:tc>
          <w:tcPr>
            <w:tcW w:w="8995" w:type="dxa"/>
          </w:tcPr>
          <w:p w14:paraId="7386FF6E" w14:textId="30B77F21" w:rsidR="003666C2" w:rsidRDefault="00734CB9" w:rsidP="00734CB9">
            <w:r w:rsidRPr="00734CB9">
              <w:t>A good summary of research ethics more narrowly construed and as related to the IRB and human subjects research applications, items not covered in DS lecture.</w:t>
            </w:r>
          </w:p>
        </w:tc>
      </w:tr>
    </w:tbl>
    <w:p w14:paraId="771FB41C" w14:textId="2A6DA12B" w:rsidR="00324D1A" w:rsidRDefault="00324D1A" w:rsidP="00EC2F7A">
      <w:r>
        <w:br w:type="page"/>
      </w:r>
    </w:p>
    <w:p w14:paraId="4ACCB281" w14:textId="7E99904E" w:rsidR="003666C2" w:rsidRDefault="00C06173" w:rsidP="00EC2F7A">
      <w:r>
        <w:rPr>
          <w:noProof/>
        </w:rPr>
        <w:lastRenderedPageBreak/>
        <mc:AlternateContent>
          <mc:Choice Requires="wps">
            <w:drawing>
              <wp:anchor distT="0" distB="0" distL="114300" distR="114300" simplePos="0" relativeHeight="251669504" behindDoc="0" locked="0" layoutInCell="1" allowOverlap="1" wp14:anchorId="7B0770C0" wp14:editId="2268EEB4">
                <wp:simplePos x="0" y="0"/>
                <wp:positionH relativeFrom="column">
                  <wp:posOffset>6060440</wp:posOffset>
                </wp:positionH>
                <wp:positionV relativeFrom="paragraph">
                  <wp:posOffset>-78885</wp:posOffset>
                </wp:positionV>
                <wp:extent cx="790575" cy="260350"/>
                <wp:effectExtent l="0" t="0" r="9525" b="19050"/>
                <wp:wrapNone/>
                <wp:docPr id="12" name="Text Box 12"/>
                <wp:cNvGraphicFramePr/>
                <a:graphic xmlns:a="http://schemas.openxmlformats.org/drawingml/2006/main">
                  <a:graphicData uri="http://schemas.microsoft.com/office/word/2010/wordprocessingShape">
                    <wps:wsp>
                      <wps:cNvSpPr txBox="1"/>
                      <wps:spPr>
                        <a:xfrm>
                          <a:off x="0" y="0"/>
                          <a:ext cx="790575" cy="260350"/>
                        </a:xfrm>
                        <a:prstGeom prst="rect">
                          <a:avLst/>
                        </a:prstGeom>
                        <a:solidFill>
                          <a:schemeClr val="lt1"/>
                        </a:solidFill>
                        <a:ln w="6350">
                          <a:solidFill>
                            <a:prstClr val="black"/>
                          </a:solidFill>
                        </a:ln>
                      </wps:spPr>
                      <wps:txbx>
                        <w:txbxContent>
                          <w:p w14:paraId="5EE09561" w14:textId="77777777" w:rsidR="00C06173" w:rsidRDefault="00C06173" w:rsidP="00C06173">
                            <w: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770C0" id="Text Box 12" o:spid="_x0000_s1032" type="#_x0000_t202" style="position:absolute;margin-left:477.2pt;margin-top:-6.2pt;width:62.25pt;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" fillcolor="white [3201]" strokeweight=".5pt">
                <v:textbox>
                  <w:txbxContent>
                    <w:p w14:paraId="5EE09561" w14:textId="77777777" w:rsidR="00C06173" w:rsidRDefault="00C06173" w:rsidP="00C06173">
                      <w:r>
                        <w:t>Optional</w:t>
                      </w:r>
                    </w:p>
                  </w:txbxContent>
                </v:textbox>
              </v:shape>
            </w:pict>
          </mc:Fallback>
        </mc:AlternateContent>
      </w:r>
    </w:p>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324D1A" w14:paraId="59519EA9" w14:textId="77777777" w:rsidTr="00F25512">
        <w:tc>
          <w:tcPr>
            <w:tcW w:w="10790" w:type="dxa"/>
            <w:gridSpan w:val="2"/>
          </w:tcPr>
          <w:p w14:paraId="43B38A7F" w14:textId="364F8D49" w:rsidR="00324D1A" w:rsidRPr="003D4AA2" w:rsidRDefault="00324D1A" w:rsidP="00F25512">
            <w:pPr>
              <w:jc w:val="center"/>
            </w:pPr>
            <w:r>
              <w:rPr>
                <w:b/>
              </w:rPr>
              <w:t>~</w:t>
            </w:r>
            <w:r w:rsidRPr="00B87AE5">
              <w:rPr>
                <w:b/>
              </w:rPr>
              <w:t xml:space="preserve"> </w:t>
            </w:r>
            <w:r w:rsidR="00434E1F" w:rsidRPr="00253B27">
              <w:rPr>
                <w:b/>
              </w:rPr>
              <w:t xml:space="preserve">Guidelines for research ethics in the social </w:t>
            </w:r>
            <w:r w:rsidR="00434E1F">
              <w:rPr>
                <w:b/>
              </w:rPr>
              <w:t>sciences</w:t>
            </w:r>
            <w:r>
              <w:rPr>
                <w:b/>
              </w:rPr>
              <w:t xml:space="preserve">. </w:t>
            </w:r>
            <w:r w:rsidR="00C835D2">
              <w:t>44</w:t>
            </w:r>
            <w:r>
              <w:t xml:space="preserve"> p.</w:t>
            </w:r>
            <w:r>
              <w:rPr>
                <w:noProof/>
              </w:rPr>
              <w:t xml:space="preserve"> </w:t>
            </w:r>
          </w:p>
          <w:p w14:paraId="59D4F1EB" w14:textId="0F7D997E" w:rsidR="00324D1A" w:rsidRPr="005D1569" w:rsidRDefault="00434E1F" w:rsidP="00F25512">
            <w:pPr>
              <w:ind w:left="360"/>
              <w:jc w:val="center"/>
              <w:rPr>
                <w:bCs/>
              </w:rPr>
            </w:pPr>
            <w:r w:rsidRPr="00434E1F">
              <w:t>National Committee for Research Ethics in the Social Sciences and the Humanities</w:t>
            </w:r>
          </w:p>
        </w:tc>
      </w:tr>
      <w:tr w:rsidR="00324D1A" w14:paraId="5AAB63DF" w14:textId="77777777" w:rsidTr="00F25512">
        <w:tc>
          <w:tcPr>
            <w:tcW w:w="1795" w:type="dxa"/>
            <w:tcBorders>
              <w:bottom w:val="single" w:sz="6" w:space="0" w:color="auto"/>
            </w:tcBorders>
          </w:tcPr>
          <w:p w14:paraId="2B408E84" w14:textId="77777777" w:rsidR="00324D1A" w:rsidRPr="00BC4A96" w:rsidRDefault="00324D1A" w:rsidP="00F25512">
            <w:r>
              <w:rPr>
                <w:b/>
              </w:rPr>
              <w:t>Abstract</w:t>
            </w:r>
            <w:r>
              <w:rPr>
                <w:b/>
              </w:rPr>
              <w:br/>
            </w:r>
            <w:r>
              <w:t>from the document</w:t>
            </w:r>
          </w:p>
        </w:tc>
        <w:tc>
          <w:tcPr>
            <w:tcW w:w="8995" w:type="dxa"/>
          </w:tcPr>
          <w:p w14:paraId="66A81E9D" w14:textId="17001E75" w:rsidR="00324D1A" w:rsidRDefault="00C835D2" w:rsidP="00C835D2">
            <w:pPr>
              <w:pStyle w:val="NormalWeb"/>
            </w:pPr>
            <w:r w:rsidRPr="00C835D2">
              <w:rPr>
                <w:rFonts w:eastAsiaTheme="minorHAnsi"/>
                <w:szCs w:val="22"/>
              </w:rPr>
              <w:t>The Guidelines for Research Ethics have been compiled to help researchers and the research community be cognizant of their ethical views and attitudes, raise their awareness of conflicting standards, promote good judgement and enhance their ability to make well-founded decisions in the face of conflicting considerations. The Guidelines presented in this booklet cover what are often known as cultural and social studies, i.e. social sciences, the humanities, law and theology. Like ethics in general, research ethics embraces both personal and institutional morality. Accordingly, the Guidelines contain standards that apply not only to individual researchers and research managers, but also to other bodies that exert influence on research and the consequences of research. The obligation to respect research ethics is part of responsibility for research in general. Individual researchers, project managers, research institutions and the appropriating authori</w:t>
            </w:r>
            <w:r>
              <w:rPr>
                <w:rFonts w:eastAsiaTheme="minorHAnsi"/>
                <w:szCs w:val="22"/>
              </w:rPr>
              <w:t>t</w:t>
            </w:r>
            <w:r w:rsidRPr="00C835D2">
              <w:rPr>
                <w:rFonts w:eastAsiaTheme="minorHAnsi"/>
                <w:szCs w:val="22"/>
              </w:rPr>
              <w:t xml:space="preserve">ies all share this responsibility. NESH’s role in following up of the Guidelines is to furnish advice and, upon request, to hand down opinions on questions of principle involving research ethics. The Committee has no judicial function in respect of accusations of breaches of the Guidelines for research ethics, nor does it have any authority to impose sanctions. </w:t>
            </w:r>
          </w:p>
        </w:tc>
      </w:tr>
    </w:tbl>
    <w:p w14:paraId="680FDD8E" w14:textId="4328FBE4" w:rsidR="00324D1A" w:rsidRDefault="00324D1A" w:rsidP="00EC2F7A"/>
    <w:p w14:paraId="1654304C" w14:textId="094AC00F" w:rsidR="001A541C" w:rsidRDefault="001A541C" w:rsidP="00EC2F7A">
      <w:r>
        <w:br w:type="page"/>
      </w:r>
    </w:p>
    <w:p w14:paraId="13B6BCD2" w14:textId="6AF0821E" w:rsidR="001A541C" w:rsidRDefault="001A541C" w:rsidP="00EC2F7A">
      <w:r>
        <w:rPr>
          <w:noProof/>
        </w:rPr>
        <w:lastRenderedPageBreak/>
        <mc:AlternateContent>
          <mc:Choice Requires="wps">
            <w:drawing>
              <wp:anchor distT="0" distB="0" distL="114300" distR="114300" simplePos="0" relativeHeight="251671552" behindDoc="0" locked="0" layoutInCell="1" allowOverlap="1" wp14:anchorId="70E91E18" wp14:editId="47D90204">
                <wp:simplePos x="0" y="0"/>
                <wp:positionH relativeFrom="column">
                  <wp:posOffset>6064105</wp:posOffset>
                </wp:positionH>
                <wp:positionV relativeFrom="paragraph">
                  <wp:posOffset>-83185</wp:posOffset>
                </wp:positionV>
                <wp:extent cx="790575" cy="260350"/>
                <wp:effectExtent l="0" t="0" r="9525" b="19050"/>
                <wp:wrapNone/>
                <wp:docPr id="13" name="Text Box 13"/>
                <wp:cNvGraphicFramePr/>
                <a:graphic xmlns:a="http://schemas.openxmlformats.org/drawingml/2006/main">
                  <a:graphicData uri="http://schemas.microsoft.com/office/word/2010/wordprocessingShape">
                    <wps:wsp>
                      <wps:cNvSpPr txBox="1"/>
                      <wps:spPr>
                        <a:xfrm>
                          <a:off x="0" y="0"/>
                          <a:ext cx="790575" cy="260350"/>
                        </a:xfrm>
                        <a:prstGeom prst="rect">
                          <a:avLst/>
                        </a:prstGeom>
                        <a:solidFill>
                          <a:schemeClr val="lt1"/>
                        </a:solidFill>
                        <a:ln w="6350">
                          <a:solidFill>
                            <a:prstClr val="black"/>
                          </a:solidFill>
                        </a:ln>
                      </wps:spPr>
                      <wps:txbx>
                        <w:txbxContent>
                          <w:p w14:paraId="2730DCAD" w14:textId="77777777" w:rsidR="001A541C" w:rsidRDefault="001A541C" w:rsidP="001A541C">
                            <w: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1E18" id="Text Box 13" o:spid="_x0000_s1033" type="#_x0000_t202" style="position:absolute;margin-left:477.5pt;margin-top:-6.55pt;width:62.25pt;height: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" fillcolor="white [3201]" strokeweight=".5pt">
                <v:textbox>
                  <w:txbxContent>
                    <w:p w14:paraId="2730DCAD" w14:textId="77777777" w:rsidR="001A541C" w:rsidRDefault="001A541C" w:rsidP="001A541C">
                      <w:r>
                        <w:t>Optional</w:t>
                      </w:r>
                    </w:p>
                  </w:txbxContent>
                </v:textbox>
              </v:shape>
            </w:pict>
          </mc:Fallback>
        </mc:AlternateContent>
      </w:r>
    </w:p>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1A541C" w14:paraId="78B927B2" w14:textId="77777777" w:rsidTr="00F25512">
        <w:tc>
          <w:tcPr>
            <w:tcW w:w="10790" w:type="dxa"/>
            <w:gridSpan w:val="2"/>
          </w:tcPr>
          <w:p w14:paraId="67B62610" w14:textId="620DD15E" w:rsidR="001A541C" w:rsidRPr="003D4AA2" w:rsidRDefault="001A541C" w:rsidP="00F25512">
            <w:pPr>
              <w:jc w:val="center"/>
            </w:pPr>
            <w:r>
              <w:rPr>
                <w:b/>
              </w:rPr>
              <w:t>~</w:t>
            </w:r>
            <w:r w:rsidRPr="00B87AE5">
              <w:rPr>
                <w:b/>
              </w:rPr>
              <w:t xml:space="preserve"> </w:t>
            </w:r>
            <w:r w:rsidR="00215F44" w:rsidRPr="00711E17">
              <w:rPr>
                <w:b/>
              </w:rPr>
              <w:t>Research</w:t>
            </w:r>
            <w:r w:rsidR="00215F44">
              <w:rPr>
                <w:b/>
              </w:rPr>
              <w:t xml:space="preserve"> </w:t>
            </w:r>
            <w:r w:rsidR="00215F44" w:rsidRPr="00711E17">
              <w:rPr>
                <w:b/>
              </w:rPr>
              <w:t>Ethics</w:t>
            </w:r>
            <w:r w:rsidR="00215F44">
              <w:rPr>
                <w:b/>
              </w:rPr>
              <w:t xml:space="preserve"> </w:t>
            </w:r>
            <w:r w:rsidR="00215F44" w:rsidRPr="00711E17">
              <w:rPr>
                <w:b/>
              </w:rPr>
              <w:t>References</w:t>
            </w:r>
            <w:r>
              <w:rPr>
                <w:b/>
              </w:rPr>
              <w:t xml:space="preserve">. </w:t>
            </w:r>
            <w:r w:rsidR="0031382A">
              <w:t>12</w:t>
            </w:r>
            <w:r>
              <w:t xml:space="preserve"> p.</w:t>
            </w:r>
            <w:r>
              <w:rPr>
                <w:noProof/>
              </w:rPr>
              <w:t xml:space="preserve"> </w:t>
            </w:r>
          </w:p>
          <w:p w14:paraId="51DF25C7" w14:textId="1CBC3FBC" w:rsidR="001A541C" w:rsidRPr="005D1569" w:rsidRDefault="0031382A" w:rsidP="00F25512">
            <w:pPr>
              <w:ind w:left="360"/>
              <w:jc w:val="center"/>
              <w:rPr>
                <w:bCs/>
              </w:rPr>
            </w:pPr>
            <w:r>
              <w:t>Dr. Dagobert Soergel</w:t>
            </w:r>
          </w:p>
        </w:tc>
      </w:tr>
      <w:tr w:rsidR="001A541C" w14:paraId="3C9E69CD" w14:textId="77777777" w:rsidTr="00F25512">
        <w:tc>
          <w:tcPr>
            <w:tcW w:w="1795" w:type="dxa"/>
            <w:tcBorders>
              <w:bottom w:val="single" w:sz="6" w:space="0" w:color="auto"/>
            </w:tcBorders>
          </w:tcPr>
          <w:p w14:paraId="7234C0C9" w14:textId="77777777" w:rsidR="001A541C" w:rsidRPr="00BC4A96" w:rsidRDefault="001A541C" w:rsidP="00F25512">
            <w:r>
              <w:rPr>
                <w:b/>
              </w:rPr>
              <w:t>Abstract</w:t>
            </w:r>
            <w:r>
              <w:rPr>
                <w:b/>
              </w:rPr>
              <w:br/>
            </w:r>
            <w:r>
              <w:t>from the document</w:t>
            </w:r>
          </w:p>
        </w:tc>
        <w:tc>
          <w:tcPr>
            <w:tcW w:w="8995" w:type="dxa"/>
          </w:tcPr>
          <w:p w14:paraId="6CD4D93A" w14:textId="7F0B818C" w:rsidR="001A541C" w:rsidRDefault="009E2B44" w:rsidP="00F25512">
            <w:pPr>
              <w:pStyle w:val="NormalWeb"/>
            </w:pPr>
            <w:r w:rsidRPr="009E2B44">
              <w:rPr>
                <w:rFonts w:eastAsiaTheme="minorHAnsi"/>
                <w:szCs w:val="22"/>
              </w:rPr>
              <w:t>A few readings on research ethics compiled by D. Soergel 2021-05-02</w:t>
            </w:r>
            <w:r>
              <w:rPr>
                <w:rFonts w:eastAsiaTheme="minorHAnsi"/>
                <w:szCs w:val="22"/>
              </w:rPr>
              <w:t>.</w:t>
            </w:r>
          </w:p>
        </w:tc>
      </w:tr>
    </w:tbl>
    <w:p w14:paraId="3188C9E5" w14:textId="08DF0A24" w:rsidR="001A541C" w:rsidRDefault="001A541C" w:rsidP="00EC2F7A"/>
    <w:p w14:paraId="6F94C438" w14:textId="46C33856" w:rsidR="00AF5A5E" w:rsidRDefault="00AF5A5E" w:rsidP="00EC2F7A">
      <w:r>
        <w:br w:type="page"/>
      </w:r>
    </w:p>
    <w:p w14:paraId="4A551A67" w14:textId="27A4794B" w:rsidR="00AF5A5E" w:rsidRDefault="00BA3B14" w:rsidP="00EC2F7A">
      <w:r>
        <w:rPr>
          <w:noProof/>
        </w:rPr>
        <w:lastRenderedPageBreak/>
        <mc:AlternateContent>
          <mc:Choice Requires="wps">
            <w:drawing>
              <wp:anchor distT="0" distB="0" distL="114300" distR="114300" simplePos="0" relativeHeight="251673600" behindDoc="0" locked="0" layoutInCell="1" allowOverlap="1" wp14:anchorId="0B3A6787" wp14:editId="6BCA3B86">
                <wp:simplePos x="0" y="0"/>
                <wp:positionH relativeFrom="column">
                  <wp:posOffset>6049155</wp:posOffset>
                </wp:positionH>
                <wp:positionV relativeFrom="paragraph">
                  <wp:posOffset>-71755</wp:posOffset>
                </wp:positionV>
                <wp:extent cx="790575" cy="260350"/>
                <wp:effectExtent l="0" t="0" r="9525" b="19050"/>
                <wp:wrapNone/>
                <wp:docPr id="14" name="Text Box 14"/>
                <wp:cNvGraphicFramePr/>
                <a:graphic xmlns:a="http://schemas.openxmlformats.org/drawingml/2006/main">
                  <a:graphicData uri="http://schemas.microsoft.com/office/word/2010/wordprocessingShape">
                    <wps:wsp>
                      <wps:cNvSpPr txBox="1"/>
                      <wps:spPr>
                        <a:xfrm>
                          <a:off x="0" y="0"/>
                          <a:ext cx="790575" cy="260350"/>
                        </a:xfrm>
                        <a:prstGeom prst="rect">
                          <a:avLst/>
                        </a:prstGeom>
                        <a:solidFill>
                          <a:schemeClr val="lt1"/>
                        </a:solidFill>
                        <a:ln w="6350">
                          <a:solidFill>
                            <a:prstClr val="black"/>
                          </a:solidFill>
                        </a:ln>
                      </wps:spPr>
                      <wps:txbx>
                        <w:txbxContent>
                          <w:p w14:paraId="2301307D" w14:textId="77777777" w:rsidR="00BA3B14" w:rsidRDefault="00BA3B14" w:rsidP="00BA3B14">
                            <w: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A6787" id="Text Box 14" o:spid="_x0000_s1034" type="#_x0000_t202" style="position:absolute;margin-left:476.3pt;margin-top:-5.65pt;width:62.25pt;height: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" fillcolor="white [3201]" strokeweight=".5pt">
                <v:textbox>
                  <w:txbxContent>
                    <w:p w14:paraId="2301307D" w14:textId="77777777" w:rsidR="00BA3B14" w:rsidRDefault="00BA3B14" w:rsidP="00BA3B14">
                      <w:r>
                        <w:t>Optional</w:t>
                      </w:r>
                    </w:p>
                  </w:txbxContent>
                </v:textbox>
              </v:shape>
            </w:pict>
          </mc:Fallback>
        </mc:AlternateContent>
      </w:r>
    </w:p>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AF5A5E" w14:paraId="673E73CD" w14:textId="77777777" w:rsidTr="00F25512">
        <w:tc>
          <w:tcPr>
            <w:tcW w:w="10790" w:type="dxa"/>
            <w:gridSpan w:val="2"/>
          </w:tcPr>
          <w:p w14:paraId="08C84B69" w14:textId="4FA870C6" w:rsidR="00AF5A5E" w:rsidRPr="003D4AA2" w:rsidRDefault="00AF5A5E" w:rsidP="00F25512">
            <w:pPr>
              <w:jc w:val="center"/>
            </w:pPr>
            <w:r>
              <w:rPr>
                <w:b/>
              </w:rPr>
              <w:t>~</w:t>
            </w:r>
            <w:r w:rsidRPr="00B87AE5">
              <w:rPr>
                <w:b/>
              </w:rPr>
              <w:t xml:space="preserve"> </w:t>
            </w:r>
            <w:r w:rsidR="002C21AD">
              <w:rPr>
                <w:b/>
                <w:bCs/>
              </w:rPr>
              <w:t>T</w:t>
            </w:r>
            <w:r w:rsidR="002C21AD" w:rsidRPr="00C3267C">
              <w:rPr>
                <w:b/>
                <w:bCs/>
              </w:rPr>
              <w:t>he Ethical Challenges of Socially Responsible Science</w:t>
            </w:r>
            <w:r>
              <w:rPr>
                <w:b/>
              </w:rPr>
              <w:t xml:space="preserve">. </w:t>
            </w:r>
            <w:r>
              <w:t>1</w:t>
            </w:r>
            <w:r w:rsidR="002C21AD">
              <w:t>4</w:t>
            </w:r>
            <w:r>
              <w:t xml:space="preserve"> p.</w:t>
            </w:r>
            <w:r>
              <w:rPr>
                <w:noProof/>
              </w:rPr>
              <w:t xml:space="preserve"> </w:t>
            </w:r>
          </w:p>
          <w:p w14:paraId="0701B30B" w14:textId="1B562FA5" w:rsidR="00AF5A5E" w:rsidRPr="005D1569" w:rsidRDefault="002500F4" w:rsidP="00F25512">
            <w:pPr>
              <w:ind w:left="360"/>
              <w:jc w:val="center"/>
              <w:rPr>
                <w:bCs/>
              </w:rPr>
            </w:pPr>
            <w:r>
              <w:t>David B. Resnik and Kevin C. Elliott</w:t>
            </w:r>
          </w:p>
        </w:tc>
      </w:tr>
      <w:tr w:rsidR="00AF5A5E" w14:paraId="18677A48" w14:textId="77777777" w:rsidTr="00F25512">
        <w:tc>
          <w:tcPr>
            <w:tcW w:w="1795" w:type="dxa"/>
            <w:tcBorders>
              <w:bottom w:val="single" w:sz="6" w:space="0" w:color="auto"/>
            </w:tcBorders>
          </w:tcPr>
          <w:p w14:paraId="61ED7243" w14:textId="77777777" w:rsidR="00AF5A5E" w:rsidRPr="00BC4A96" w:rsidRDefault="00AF5A5E" w:rsidP="00F25512">
            <w:r>
              <w:rPr>
                <w:b/>
              </w:rPr>
              <w:t>Abstract</w:t>
            </w:r>
            <w:r>
              <w:rPr>
                <w:b/>
              </w:rPr>
              <w:br/>
            </w:r>
            <w:r>
              <w:t>from the document</w:t>
            </w:r>
          </w:p>
        </w:tc>
        <w:tc>
          <w:tcPr>
            <w:tcW w:w="8995" w:type="dxa"/>
          </w:tcPr>
          <w:p w14:paraId="6D4558AB" w14:textId="44909E3E" w:rsidR="00AF5A5E" w:rsidRDefault="001C6E70" w:rsidP="001C6E70">
            <w:pPr>
              <w:pStyle w:val="NormalWeb"/>
            </w:pPr>
            <w:r w:rsidRPr="001C6E70">
              <w:rPr>
                <w:rFonts w:eastAsiaTheme="minorHAnsi"/>
                <w:szCs w:val="22"/>
              </w:rPr>
              <w:t xml:space="preserve">Social responsibility is an essential part of the responsible conduct of research that presents difficult ethical questions for scientists. Recognizing one’s social responsibilities as a scientist is an important first step toward exercising social responsibility, but it is only the beginning, since scientists may confront difficult value questions when deciding how to act responsibly. Ethical dilemmas related to socially responsible science fall into at least three basic categories: 1) dilemmas related to problem selection, 2) dilemmas related to publication and data sharing, and 3) dilemmas related to engaging society. In responding to these dilemmas, scientists must decide how to balance their social responsibilities against other professional commitments and how to avoid compromising their objectivity. In this article, we will examine the philosophical and ethical basis of social responsibility in science, discuss some of the ethical dilemmas related to exercising social responsibility, and make five recommendations to help scientists deal with these issues. </w:t>
            </w:r>
          </w:p>
        </w:tc>
      </w:tr>
    </w:tbl>
    <w:p w14:paraId="3C64F99A" w14:textId="20283337" w:rsidR="00AF5A5E" w:rsidRDefault="00AF5A5E" w:rsidP="00EC2F7A"/>
    <w:p w14:paraId="41417FA7" w14:textId="344EA529" w:rsidR="00970942" w:rsidRDefault="00970942" w:rsidP="00EC2F7A">
      <w:r>
        <w:br w:type="page"/>
      </w:r>
    </w:p>
    <w:tbl>
      <w:tblPr>
        <w:tblStyle w:val="TableGrid"/>
        <w:tblW w:w="10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4A0" w:firstRow="1" w:lastRow="0" w:firstColumn="1" w:lastColumn="0" w:noHBand="0" w:noVBand="1"/>
      </w:tblPr>
      <w:tblGrid>
        <w:gridCol w:w="1795"/>
        <w:gridCol w:w="8995"/>
      </w:tblGrid>
      <w:tr w:rsidR="00970942" w14:paraId="09EF06FF" w14:textId="77777777" w:rsidTr="00F25512">
        <w:tc>
          <w:tcPr>
            <w:tcW w:w="10790" w:type="dxa"/>
            <w:gridSpan w:val="2"/>
          </w:tcPr>
          <w:p w14:paraId="7ECE5EE4" w14:textId="4E4BFD27" w:rsidR="00970942" w:rsidRPr="003D4AA2" w:rsidRDefault="00BD4DE7" w:rsidP="00F25512">
            <w:pPr>
              <w:jc w:val="center"/>
            </w:pPr>
            <w:r>
              <w:rPr>
                <w:noProof/>
              </w:rPr>
              <w:lastRenderedPageBreak/>
              <mc:AlternateContent>
                <mc:Choice Requires="wps">
                  <w:drawing>
                    <wp:anchor distT="0" distB="0" distL="114300" distR="114300" simplePos="0" relativeHeight="251675648" behindDoc="0" locked="0" layoutInCell="1" allowOverlap="1" wp14:anchorId="75B248D0" wp14:editId="662FE34D">
                      <wp:simplePos x="0" y="0"/>
                      <wp:positionH relativeFrom="column">
                        <wp:posOffset>5969635</wp:posOffset>
                      </wp:positionH>
                      <wp:positionV relativeFrom="paragraph">
                        <wp:posOffset>-288435</wp:posOffset>
                      </wp:positionV>
                      <wp:extent cx="790575" cy="260350"/>
                      <wp:effectExtent l="0" t="0" r="9525" b="19050"/>
                      <wp:wrapNone/>
                      <wp:docPr id="15" name="Text Box 15"/>
                      <wp:cNvGraphicFramePr/>
                      <a:graphic xmlns:a="http://schemas.openxmlformats.org/drawingml/2006/main">
                        <a:graphicData uri="http://schemas.microsoft.com/office/word/2010/wordprocessingShape">
                          <wps:wsp>
                            <wps:cNvSpPr txBox="1"/>
                            <wps:spPr>
                              <a:xfrm>
                                <a:off x="0" y="0"/>
                                <a:ext cx="790575" cy="260350"/>
                              </a:xfrm>
                              <a:prstGeom prst="rect">
                                <a:avLst/>
                              </a:prstGeom>
                              <a:solidFill>
                                <a:schemeClr val="lt1"/>
                              </a:solidFill>
                              <a:ln w="6350">
                                <a:solidFill>
                                  <a:prstClr val="black"/>
                                </a:solidFill>
                              </a:ln>
                            </wps:spPr>
                            <wps:txbx>
                              <w:txbxContent>
                                <w:p w14:paraId="5C2C542A" w14:textId="77777777" w:rsidR="00970942" w:rsidRDefault="00970942" w:rsidP="00970942">
                                  <w: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248D0" id="Text Box 15" o:spid="_x0000_s1035" type="#_x0000_t202" style="position:absolute;left:0;text-align:left;margin-left:470.05pt;margin-top:-22.7pt;width:62.25pt;height: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" fillcolor="white [3201]" strokeweight=".5pt">
                      <v:textbox>
                        <w:txbxContent>
                          <w:p w14:paraId="5C2C542A" w14:textId="77777777" w:rsidR="00970942" w:rsidRDefault="00970942" w:rsidP="00970942">
                            <w:r>
                              <w:t>Optional</w:t>
                            </w:r>
                          </w:p>
                        </w:txbxContent>
                      </v:textbox>
                    </v:shape>
                  </w:pict>
                </mc:Fallback>
              </mc:AlternateContent>
            </w:r>
            <w:r w:rsidR="00970942">
              <w:rPr>
                <w:b/>
              </w:rPr>
              <w:t>~</w:t>
            </w:r>
            <w:r w:rsidR="00970942" w:rsidRPr="00B87AE5">
              <w:rPr>
                <w:b/>
              </w:rPr>
              <w:t xml:space="preserve"> </w:t>
            </w:r>
            <w:r w:rsidR="004E2039" w:rsidRPr="00ED5B68">
              <w:rPr>
                <w:b/>
                <w:bCs/>
              </w:rPr>
              <w:t>Dangerous Science: Science Policy and Risk Analysis for Scientists and Engineers</w:t>
            </w:r>
            <w:r w:rsidR="00970942">
              <w:rPr>
                <w:b/>
              </w:rPr>
              <w:t xml:space="preserve">. </w:t>
            </w:r>
            <w:r w:rsidR="00970942">
              <w:t>1</w:t>
            </w:r>
            <w:r w:rsidR="004E2039">
              <w:t>6</w:t>
            </w:r>
            <w:r w:rsidR="00970942">
              <w:t>4 p.</w:t>
            </w:r>
            <w:r w:rsidR="00970942">
              <w:rPr>
                <w:noProof/>
              </w:rPr>
              <w:t xml:space="preserve"> </w:t>
            </w:r>
          </w:p>
          <w:p w14:paraId="4E1B5740" w14:textId="45ECEC6F" w:rsidR="00970942" w:rsidRPr="005D1569" w:rsidRDefault="001577B5" w:rsidP="00F25512">
            <w:pPr>
              <w:ind w:left="360"/>
              <w:jc w:val="center"/>
              <w:rPr>
                <w:bCs/>
              </w:rPr>
            </w:pPr>
            <w:r>
              <w:t>Daniel J. Rozell</w:t>
            </w:r>
          </w:p>
        </w:tc>
      </w:tr>
      <w:tr w:rsidR="00970942" w14:paraId="73FA2242" w14:textId="77777777" w:rsidTr="00F25512">
        <w:tc>
          <w:tcPr>
            <w:tcW w:w="1795" w:type="dxa"/>
            <w:tcBorders>
              <w:bottom w:val="single" w:sz="6" w:space="0" w:color="auto"/>
            </w:tcBorders>
          </w:tcPr>
          <w:p w14:paraId="31EC28D3" w14:textId="77777777" w:rsidR="00970942" w:rsidRPr="00BC4A96" w:rsidRDefault="00970942" w:rsidP="00F25512">
            <w:r>
              <w:rPr>
                <w:b/>
              </w:rPr>
              <w:t>Abstract</w:t>
            </w:r>
            <w:r>
              <w:rPr>
                <w:b/>
              </w:rPr>
              <w:br/>
            </w:r>
            <w:r>
              <w:t>from the document</w:t>
            </w:r>
          </w:p>
        </w:tc>
        <w:tc>
          <w:tcPr>
            <w:tcW w:w="8995" w:type="dxa"/>
          </w:tcPr>
          <w:p w14:paraId="6526ACA1" w14:textId="5399CCA0"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It is hard to overstate the importance of science and technology in modern society. Humans have been reshaping their lives and environment with technology since the dawn of the species. The first stone tools and controlled use of fire even appear to predate Homo sapiens. There are countless technological touchstones along the path of human history that have fundamentally changed how we live: agriculture, metallurgy, alphabets, and so on. However, the rate of technological change has substantially increased in recent centuries. At the dawn of the Industrial Revolution, the steam engine, with its many impacts from railroads to factories, was at the forefront of social change. Subsequent technological advances continued to transform society. Imagine a world today without refrigeration, electric power, vaccinations, airplanes, plastics, or computers. In the early 21st century, the work of Silicon Valley was perhaps the most public image of technology. However, technology encompasses a much broader range of tools and techniques that humans employ to achieve goals.</w:t>
            </w:r>
          </w:p>
          <w:p w14:paraId="17B980BF" w14:textId="762C673B"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Given this fundamental role of science and technology in our lives, relatively little public discussion is focused on science and technology policy. Politicians frequently declare support for science research and technology development but have much less to say regarding exactly how or what innovation should be encouraged or avoided.</w:t>
            </w:r>
          </w:p>
          <w:p w14:paraId="428CD436" w14:textId="1D52EDCE"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It is equally surprising how little of science and engineering training is spent on the social impacts of research and development. Most engineering students in the US are required to take a token course in engineering ethics, often a business ethics course tailored to engineers, which is treated separately from the technical coursework. Meanwhile, the physical sciences frequently require no training at all, while biological and social sciences usually require a short course in the appropriate treatment of animal or human test subjects. Some federal research grants require training in the responsible conduct of research—often weakly implemented (Phillips et al. 2018)—which focuses on the research and publication process. What happens after publication is given only cursory attention.</w:t>
            </w:r>
          </w:p>
          <w:p w14:paraId="2FB5F7A1" w14:textId="4B17DE0A"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Few people would argue that scientists and engineers bear absolutely no responsibility for how their work is used. Yet the potential use of research can be difficult to predict, so it is also hard to argue that they bear total responsibility. So what is their level of culpability and what should they do? As with other tough questions without clear answers, the typical result is to politely ignore the issue or label it someone else’s jurisdiction. However, inaction comes with a price. Scientists and engineers, well-trained and comfortable in the lab or field, will occasionally find themselves under public scrutiny with inadequate training in science policy and risk analysis.</w:t>
            </w:r>
          </w:p>
          <w:p w14:paraId="72E9B76C" w14:textId="7B65C831"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A particularly stressful scenario is when researchers announce or publish work only to receive a decidedly negative public reaction. No one wants their dedicated efforts, in which they take great pride, to be seen as dangerous science, but it happens. Research can be viewed as dangerous in either its practice or in its results. This danger can be broad. Some technologies may pose physical danger to humans or the environment. Other technologies are morally dangerous—they violate a common societal value, make crossing an ethical line easier, or simply cause more harm than benefits.</w:t>
            </w:r>
          </w:p>
          <w:p w14:paraId="0B2EA592" w14:textId="73F55F57"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 xml:space="preserve">I hesitated to call this book ‘Dangerous Science’ because I did not want to alienate the intended audience with an alarmist and vaguely anti-science- sounding title. However, </w:t>
            </w:r>
            <w:r w:rsidRPr="00BD4DE7">
              <w:rPr>
                <w:rFonts w:eastAsiaTheme="minorHAnsi"/>
                <w:szCs w:val="22"/>
              </w:rPr>
              <w:lastRenderedPageBreak/>
              <w:t>terms such as ‘controversial research’ or ‘unpopular technology’ do not quite capture the full impact of science and technology that meets public opposition. This book is intended for scientists and engineers, and it is important for this audience to understand that the science and technology that they work on could be dangerous on many levels. For example, real or perceived dangers to society can translate into real dangers to the careers of individual scientists and engineers.</w:t>
            </w:r>
          </w:p>
          <w:p w14:paraId="179284EB" w14:textId="60CC1ABB"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The book’s subtitle is just as important. This is an introductory, but not simplistic, guide to science policy and risk analysis for working scientists and engineers. This book is not for experts in science policy and risk analysis: it is for the biologist considering synthetic biology research; it is for the computer scientist considering autonomous military equipment development; it is for the engineers and atmospheric scientists considering geoengineering responses to climate change. The public has already found some of the research within these fields objectionable, and it is wise to enter the policy arena prepared.</w:t>
            </w:r>
          </w:p>
          <w:p w14:paraId="6B01EBA8" w14:textId="2DBA4CBA"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Scientists and engineers must be cognizant of cultural sensitivities, ethical dilemmas, and the natural potential for unwarranted overconfidence in our ability to anticipate unintended harm. This task can be both simple, yet difficult. On one hand, the writings and conversations of many scientists are often deeply self-reflective and nuanced. Yet, the fundamental core of science and engineering is empirical, analytical, and often reductionist—traits that can work against making connections between technology and society.</w:t>
            </w:r>
          </w:p>
          <w:p w14:paraId="43BA8664" w14:textId="5C10ECD8"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Science is often used to make public policy, and there is a perennial effort to increase ‘evidence-based’ public policy (Cairney 2016). Although they are related tasks, this book does not focus on how to use science to make good policy but rather how to use policy to make good science. Specifically, it explores the idea of dangerous science—research that faces public opposition because of real or perceived harm to society—and why debates over controversial research and technology are not easily resolved. More importantly, it also suggests techniques for avoiding a political impasse in science and technology policymaking. The target audience of this book is future or working scientists and engineers—people who care deeply about the impact of their work but without the time to fully explore the fields of science policy or risk analysis (it is hard enough being an expert in one field).</w:t>
            </w:r>
          </w:p>
          <w:p w14:paraId="65C275A1" w14:textId="590E3F3D"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The French polymath Blaise Pascal was one of many authors to have noted that they would have preferred to write more briefly if only they had the time to shorten their work. Given that the seeds of this book were formed about a decade ago, I’ve made considerable effort to distill this work down to some- thing not overly imposing to the reader while avoiding the oversimplification of complex issues. The intent here is not to drown the reader in minutiae, but rather to lead the reader through an overview of the difficulties of assessing and managing science and technology with ample references for further reading as desired. The hope of such brevity is that it will actually be read by the many busy professionals who need to consider the societal impact of potentially dangerous science and do not want to find themselves unprepared in the middle of a political maelstrom.</w:t>
            </w:r>
          </w:p>
          <w:p w14:paraId="70279061" w14:textId="4317A4AE"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 xml:space="preserve">While a primary audience of the book is the graduate student looking for a supplement to standard ‘responsible conduct of research’ required reading (e.g., Institute of Medicine 2009), the book is also written to be approachable by anyone interested in science policy. If there is one overarching lesson to be taken from this book, it is that science in the public interest demands public involvement. Science and technology have become too powerful </w:t>
            </w:r>
            <w:r w:rsidRPr="00BD4DE7">
              <w:rPr>
                <w:rFonts w:eastAsiaTheme="minorHAnsi"/>
                <w:szCs w:val="22"/>
              </w:rPr>
              <w:lastRenderedPageBreak/>
              <w:t>to engage in simple trial and error experimentation. Before action, thoughtful consideration is required, and this benefits from as many ideas and perspectives as possible. Oversight must now be a communal activity if it is to succeed.</w:t>
            </w:r>
          </w:p>
          <w:p w14:paraId="38DAD2D9" w14:textId="77777777"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 xml:space="preserve">The general form of the book is laid out in the following sequence. </w:t>
            </w:r>
          </w:p>
          <w:p w14:paraId="3DD7A12E" w14:textId="631C4EAC"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In the first chapter, a case study is presented that walks through the events and fundamental issues in one dangerous science example. In this case, it was the debate, starting in 2011, over gain-of-function research involving the H5N1 avian influenza virus that sparked public fears of a potential accidental pandemic. The description of the multi-year debate demonstrates the practical difficulties of assessing and managing dangerous science. It ends with the question of why a formal risk-benefit analysis commissioned for the debate failed to resolve the controversy.</w:t>
            </w:r>
          </w:p>
          <w:p w14:paraId="144F2D17" w14:textId="47AA9B8B"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In the second chapter, we tackle one part of that question and review the many ways in which the benefits of research can be defined. In addition, com- paring the various methods of estimating the benefits of research can provide insight into how science policy is formulated. We review data-driven methods of assessing research benefits, including estimating the effects of research on job production, economic growth, scientific publications, or patents. More subjective methods, such as value-of-information analysis and expert opinion, have also been recommended to account for less quantifiable benefits and public values. A comparison of the various legitimate, but essentially incomparable, ways that research benefits are assessed suggests that no form of assessment can be both quantitative and comprehensive. Discussing the strengths and weak- nesses of each approach, I argue there is currently no reliable or universally acceptable way of valuing research. The result is that formal assessments of research benefits can be useful for informing public science policy debates but should not be used as science policy decision criteria.</w:t>
            </w:r>
          </w:p>
          <w:p w14:paraId="3C819ADB" w14:textId="2C481366"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In the third chapter, we tackle the other half of the risk-benefit debate by reviewing the many factors that can compromise the perceived legitimacy of a risk assessment. Formal risk assessment is often idealized as objective despite many warnings that subjective value judgments pervade the risk assessment process. However, prior warnings have tended to focus on specific value assumptions or risk assessment topics. This chapter provides a broad review of important value judgments that must be made (often unknowingly) by an analyst during a risk assessment. The review is organized by where the value judgments occur within the assessment process, creating a values road map in risk assessment. This overview can help risk analysts identify potentially controversial assumptions. It can also help risk assessment users clarify arguments and provide insight into the underlying fundamental debates. I argue that open acknowledgment of the value judgments made in any assessment increases its usefulness as a risk communication tool.</w:t>
            </w:r>
          </w:p>
          <w:p w14:paraId="531E92AF" w14:textId="0D9A6AAA"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 xml:space="preserve">In the fourth chapter, we acknowledge that policy formulation for controversial science and technology must often occur in the absence of convincing evidence. As a result, technology policy debates frequently rely on existing technological risk attitudes. I roughly categorize these attitudes as either technological optimism or skepticism and review multiple theories that have been proposed to explain the origins of these attitudes. Although no individual theory seems to provide a complete explanation so far, we do know that technological risk attitudes are flexible and influenced by a complex range of factors that include culture and personal circumstances. An important result of these opposing attitudes is that moral arguments against dangerous science are often down- </w:t>
            </w:r>
            <w:r w:rsidRPr="00BD4DE7">
              <w:rPr>
                <w:rFonts w:eastAsiaTheme="minorHAnsi"/>
                <w:szCs w:val="22"/>
              </w:rPr>
              <w:lastRenderedPageBreak/>
              <w:t>played and policymakers tend to act cautiously permissive. Several emerging technologies, such as human genome editing, synthetic biology, and autonomous weapons, are discussed in the context of technological risk attitudes.</w:t>
            </w:r>
          </w:p>
          <w:p w14:paraId="56EE1638" w14:textId="55271E6C" w:rsidR="00BD4DE7" w:rsidRPr="00BD4DE7" w:rsidRDefault="00BD4DE7" w:rsidP="00BD4DE7">
            <w:pPr>
              <w:pStyle w:val="NormalWeb"/>
              <w:spacing w:before="0" w:beforeAutospacing="0" w:after="0" w:afterAutospacing="0"/>
              <w:rPr>
                <w:rFonts w:eastAsiaTheme="minorHAnsi"/>
                <w:szCs w:val="22"/>
              </w:rPr>
            </w:pPr>
            <w:r w:rsidRPr="00BD4DE7">
              <w:rPr>
                <w:rFonts w:eastAsiaTheme="minorHAnsi"/>
                <w:szCs w:val="22"/>
              </w:rPr>
              <w:t>In the fifth and last chapter, we turn to potential solutions for managing science controversies. After briefly reviewing traditional risk management techniques, I argue dangerous science debates should place less emphasis on attempting to quantify risks and benefits for use as a decision tool. Rather risk- benefit assessments are better used as risk exploration tools to guide better research design. This is accomplished by engaging multiple perspectives and shifting away from traditional safety and security measures toward more inherently safe research techniques that accomplish the same goals. The application of these principles are discussed in the example of gene drive technology.</w:t>
            </w:r>
          </w:p>
          <w:p w14:paraId="4BE6E55E" w14:textId="3C6AAC08" w:rsidR="00970942" w:rsidRDefault="00BD4DE7" w:rsidP="00BD4DE7">
            <w:pPr>
              <w:pStyle w:val="NormalWeb"/>
              <w:spacing w:before="0" w:beforeAutospacing="0" w:after="0" w:afterAutospacing="0"/>
            </w:pPr>
            <w:r w:rsidRPr="00BD4DE7">
              <w:rPr>
                <w:rFonts w:eastAsiaTheme="minorHAnsi"/>
                <w:szCs w:val="22"/>
              </w:rPr>
              <w:t>One final remark on the book’s contents: There is plenty of ammunition in this book for science ‘denialists’ if they engage in cherry-picking. Despite the critiques of particular lines of research or methods presented here, this book is not an attack on the enterprise of science, which has incalculable practical and intellectual value to society. Generally, more science is better. However, it is antithetical to the progress of science to take the authoritarian approach of ‘You’re either with us or against us’ and to avoid all valid criticisms of how science is conducted. The purpose here is to improve the process for assessing and managing the broader impacts of science. Open discussion is the only way forward</w:t>
            </w:r>
            <w:r w:rsidR="00970942" w:rsidRPr="001C6E70">
              <w:rPr>
                <w:rFonts w:eastAsiaTheme="minorHAnsi"/>
                <w:szCs w:val="22"/>
              </w:rPr>
              <w:t xml:space="preserve">. </w:t>
            </w:r>
          </w:p>
        </w:tc>
      </w:tr>
    </w:tbl>
    <w:p w14:paraId="62D41FA1" w14:textId="1DF241AE" w:rsidR="00970942" w:rsidRDefault="00970942" w:rsidP="00EC2F7A"/>
    <w:sectPr w:rsidR="00970942" w:rsidSect="005865E2">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72EAA" w14:textId="77777777" w:rsidR="00C15624" w:rsidRDefault="00C15624" w:rsidP="00D122E6">
      <w:r>
        <w:separator/>
      </w:r>
    </w:p>
  </w:endnote>
  <w:endnote w:type="continuationSeparator" w:id="0">
    <w:p w14:paraId="2A6C733E" w14:textId="77777777" w:rsidR="00C15624" w:rsidRDefault="00C15624" w:rsidP="00D1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2BBC7" w14:textId="77777777" w:rsidR="00C15624" w:rsidRDefault="00C15624" w:rsidP="00D122E6">
      <w:r>
        <w:separator/>
      </w:r>
    </w:p>
  </w:footnote>
  <w:footnote w:type="continuationSeparator" w:id="0">
    <w:p w14:paraId="3571C51C" w14:textId="77777777" w:rsidR="00C15624" w:rsidRDefault="00C15624" w:rsidP="00D1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19D1" w14:textId="1366CF2D" w:rsidR="00D122E6" w:rsidRDefault="00F03186" w:rsidP="00F03186">
    <w:pPr>
      <w:pStyle w:val="Header"/>
      <w:jc w:val="right"/>
    </w:pPr>
    <w:r w:rsidRPr="00F03186">
      <w:rPr>
        <w:sz w:val="18"/>
        <w:szCs w:val="18"/>
      </w:rPr>
      <w:t xml:space="preserve">UBLIS 575DS Course Notes </w:t>
    </w:r>
    <w:r w:rsidR="006007DB">
      <w:rPr>
        <w:sz w:val="18"/>
        <w:szCs w:val="18"/>
      </w:rPr>
      <w:t>Week 05</w:t>
    </w:r>
    <w:r w:rsidRPr="00F03186">
      <w:rPr>
        <w:sz w:val="18"/>
        <w:szCs w:val="18"/>
      </w:rPr>
      <w:t xml:space="preserve">.                         </w:t>
    </w:r>
    <w:r>
      <w:rPr>
        <w:sz w:val="18"/>
        <w:szCs w:val="18"/>
      </w:rPr>
      <w:t xml:space="preserve">                                                                         </w:t>
    </w:r>
    <w:r w:rsidRPr="00F03186">
      <w:rPr>
        <w:sz w:val="18"/>
        <w:szCs w:val="18"/>
      </w:rPr>
      <w:t xml:space="preserve">                            </w:t>
    </w:r>
    <w:r w:rsidR="001145E9">
      <w:rPr>
        <w:sz w:val="18"/>
        <w:szCs w:val="18"/>
      </w:rPr>
      <w:t>Week overview</w:t>
    </w:r>
    <w:r>
      <w:t xml:space="preserv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B05DB" w14:textId="495475D0" w:rsidR="0049372A" w:rsidRDefault="0049372A" w:rsidP="0049372A">
    <w:pPr>
      <w:pStyle w:val="Header"/>
    </w:pPr>
    <w:r w:rsidRPr="00F03186">
      <w:rPr>
        <w:sz w:val="18"/>
        <w:szCs w:val="18"/>
      </w:rPr>
      <w:t xml:space="preserve">UBLIS 575DS Course Notes </w:t>
    </w:r>
    <w:r w:rsidR="006007DB">
      <w:rPr>
        <w:sz w:val="18"/>
        <w:szCs w:val="18"/>
      </w:rPr>
      <w:t>Week 05</w:t>
    </w:r>
    <w:r w:rsidRPr="00F03186">
      <w:rPr>
        <w:sz w:val="18"/>
        <w:szCs w:val="18"/>
      </w:rPr>
      <w:t xml:space="preserve">.                         </w:t>
    </w:r>
    <w:r>
      <w:rPr>
        <w:sz w:val="18"/>
        <w:szCs w:val="18"/>
      </w:rPr>
      <w:t xml:space="preserve">                  </w:t>
    </w:r>
    <w:r w:rsidRPr="00F03186">
      <w:rPr>
        <w:sz w:val="18"/>
        <w:szCs w:val="18"/>
      </w:rPr>
      <w:t xml:space="preserve">  </w:t>
    </w:r>
    <w:r w:rsidR="00B8304B">
      <w:rPr>
        <w:sz w:val="18"/>
        <w:szCs w:val="18"/>
      </w:rPr>
      <w:t xml:space="preserve">                                                   </w:t>
    </w:r>
    <w:r w:rsidRPr="00F03186">
      <w:rPr>
        <w:sz w:val="18"/>
        <w:szCs w:val="18"/>
      </w:rPr>
      <w:t xml:space="preserve">                 </w:t>
    </w:r>
    <w:r>
      <w:rPr>
        <w:sz w:val="18"/>
        <w:szCs w:val="18"/>
      </w:rPr>
      <w:t xml:space="preserve">              </w:t>
    </w:r>
    <w:r w:rsidR="00B8304B">
      <w:rPr>
        <w:sz w:val="18"/>
        <w:szCs w:val="18"/>
      </w:rPr>
      <w:t>Wildemuth Chapters</w:t>
    </w:r>
    <w:r>
      <w:rPr>
        <w:sz w:val="18"/>
        <w:szCs w:val="18"/>
      </w:rPr>
      <w:t xml:space="preserve"> </w:t>
    </w:r>
    <w:r>
      <w:t xml:space="preserve">         </w:t>
    </w:r>
    <w:r>
      <w:fldChar w:fldCharType="begin"/>
    </w:r>
    <w:r>
      <w:instrText xml:space="preserve"> PAGE   \* MERGEFORMAT </w:instrText>
    </w:r>
    <w:r>
      <w:fldChar w:fldCharType="separate"/>
    </w:r>
    <w:r>
      <w:t>5</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19D1" w14:textId="5AE47B8B" w:rsidR="00C53CCE" w:rsidRDefault="00C53CCE" w:rsidP="0049372A">
    <w:pPr>
      <w:pStyle w:val="Header"/>
    </w:pPr>
    <w:r w:rsidRPr="00F03186">
      <w:rPr>
        <w:sz w:val="18"/>
        <w:szCs w:val="18"/>
      </w:rPr>
      <w:t xml:space="preserve">UBLIS 575DS Course Notes </w:t>
    </w:r>
    <w:r>
      <w:rPr>
        <w:sz w:val="18"/>
        <w:szCs w:val="18"/>
      </w:rPr>
      <w:t>Week 05</w:t>
    </w:r>
    <w:r w:rsidRPr="00F03186">
      <w:rPr>
        <w:sz w:val="18"/>
        <w:szCs w:val="18"/>
      </w:rPr>
      <w:t xml:space="preserve">.                         </w:t>
    </w:r>
    <w:r>
      <w:rPr>
        <w:sz w:val="18"/>
        <w:szCs w:val="18"/>
      </w:rPr>
      <w:t xml:space="preserve">                  </w:t>
    </w:r>
    <w:r w:rsidRPr="00F03186">
      <w:rPr>
        <w:sz w:val="18"/>
        <w:szCs w:val="18"/>
      </w:rPr>
      <w:t xml:space="preserve">  </w:t>
    </w:r>
    <w:r>
      <w:rPr>
        <w:sz w:val="18"/>
        <w:szCs w:val="18"/>
      </w:rPr>
      <w:t xml:space="preserve">                                                 </w:t>
    </w:r>
    <w:r w:rsidRPr="00F03186">
      <w:rPr>
        <w:sz w:val="18"/>
        <w:szCs w:val="18"/>
      </w:rPr>
      <w:t xml:space="preserve">                 </w:t>
    </w:r>
    <w:r>
      <w:rPr>
        <w:sz w:val="18"/>
        <w:szCs w:val="18"/>
      </w:rPr>
      <w:t xml:space="preserve">      Non-Wildemuth </w:t>
    </w:r>
    <w:r w:rsidR="00F82A4B">
      <w:rPr>
        <w:sz w:val="18"/>
        <w:szCs w:val="18"/>
      </w:rPr>
      <w:t>readings</w:t>
    </w:r>
    <w:r>
      <w:rPr>
        <w:sz w:val="18"/>
        <w:szCs w:val="18"/>
      </w:rPr>
      <w:t xml:space="preserve"> </w:t>
    </w:r>
    <w:r>
      <w:t xml:space="preserve">         </w:t>
    </w:r>
    <w:r>
      <w:fldChar w:fldCharType="begin"/>
    </w:r>
    <w:r>
      <w:instrText xml:space="preserve"> PAGE   \* MERGEFORMAT </w:instrText>
    </w:r>
    <w:r>
      <w:fldChar w:fldCharType="separate"/>
    </w:r>
    <w: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55B5"/>
    <w:multiLevelType w:val="hybridMultilevel"/>
    <w:tmpl w:val="A75605F0"/>
    <w:lvl w:ilvl="0" w:tplc="3252D8BC">
      <w:start w:val="1"/>
      <w:numFmt w:val="decimal"/>
      <w:lvlText w:val="%1."/>
      <w:lvlJc w:val="left"/>
      <w:pPr>
        <w:ind w:left="2255" w:hanging="268"/>
        <w:jc w:val="right"/>
      </w:pPr>
      <w:rPr>
        <w:rFonts w:ascii="Times New Roman" w:eastAsia="Times New Roman" w:hAnsi="Times New Roman" w:hint="default"/>
        <w:color w:val="231F20"/>
        <w:w w:val="99"/>
        <w:sz w:val="22"/>
        <w:szCs w:val="22"/>
      </w:rPr>
    </w:lvl>
    <w:lvl w:ilvl="1" w:tplc="34F05BF0">
      <w:start w:val="1"/>
      <w:numFmt w:val="bullet"/>
      <w:lvlText w:val="•"/>
      <w:lvlJc w:val="left"/>
      <w:pPr>
        <w:ind w:left="2970" w:hanging="268"/>
      </w:pPr>
      <w:rPr>
        <w:rFonts w:hint="default"/>
      </w:rPr>
    </w:lvl>
    <w:lvl w:ilvl="2" w:tplc="629A2676">
      <w:start w:val="1"/>
      <w:numFmt w:val="bullet"/>
      <w:lvlText w:val="•"/>
      <w:lvlJc w:val="left"/>
      <w:pPr>
        <w:ind w:left="3685" w:hanging="268"/>
      </w:pPr>
      <w:rPr>
        <w:rFonts w:hint="default"/>
      </w:rPr>
    </w:lvl>
    <w:lvl w:ilvl="3" w:tplc="D678330E">
      <w:start w:val="1"/>
      <w:numFmt w:val="bullet"/>
      <w:lvlText w:val="•"/>
      <w:lvlJc w:val="left"/>
      <w:pPr>
        <w:ind w:left="4400" w:hanging="268"/>
      </w:pPr>
      <w:rPr>
        <w:rFonts w:hint="default"/>
      </w:rPr>
    </w:lvl>
    <w:lvl w:ilvl="4" w:tplc="005E7CC8">
      <w:start w:val="1"/>
      <w:numFmt w:val="bullet"/>
      <w:lvlText w:val="•"/>
      <w:lvlJc w:val="left"/>
      <w:pPr>
        <w:ind w:left="5115" w:hanging="268"/>
      </w:pPr>
      <w:rPr>
        <w:rFonts w:hint="default"/>
      </w:rPr>
    </w:lvl>
    <w:lvl w:ilvl="5" w:tplc="7DAEF37A">
      <w:start w:val="1"/>
      <w:numFmt w:val="bullet"/>
      <w:lvlText w:val="•"/>
      <w:lvlJc w:val="left"/>
      <w:pPr>
        <w:ind w:left="5830" w:hanging="268"/>
      </w:pPr>
      <w:rPr>
        <w:rFonts w:hint="default"/>
      </w:rPr>
    </w:lvl>
    <w:lvl w:ilvl="6" w:tplc="18108214">
      <w:start w:val="1"/>
      <w:numFmt w:val="bullet"/>
      <w:lvlText w:val="•"/>
      <w:lvlJc w:val="left"/>
      <w:pPr>
        <w:ind w:left="6545" w:hanging="268"/>
      </w:pPr>
      <w:rPr>
        <w:rFonts w:hint="default"/>
      </w:rPr>
    </w:lvl>
    <w:lvl w:ilvl="7" w:tplc="E2240B74">
      <w:start w:val="1"/>
      <w:numFmt w:val="bullet"/>
      <w:lvlText w:val="•"/>
      <w:lvlJc w:val="left"/>
      <w:pPr>
        <w:ind w:left="7260" w:hanging="268"/>
      </w:pPr>
      <w:rPr>
        <w:rFonts w:hint="default"/>
      </w:rPr>
    </w:lvl>
    <w:lvl w:ilvl="8" w:tplc="CCEE4870">
      <w:start w:val="1"/>
      <w:numFmt w:val="bullet"/>
      <w:lvlText w:val="•"/>
      <w:lvlJc w:val="left"/>
      <w:pPr>
        <w:ind w:left="7975" w:hanging="268"/>
      </w:pPr>
      <w:rPr>
        <w:rFonts w:hint="default"/>
      </w:rPr>
    </w:lvl>
  </w:abstractNum>
  <w:abstractNum w:abstractNumId="1" w15:restartNumberingAfterBreak="0">
    <w:nsid w:val="07DE0672"/>
    <w:multiLevelType w:val="hybridMultilevel"/>
    <w:tmpl w:val="C38EA8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B54B6"/>
    <w:multiLevelType w:val="hybridMultilevel"/>
    <w:tmpl w:val="10747756"/>
    <w:lvl w:ilvl="0" w:tplc="B192C562">
      <w:start w:val="1"/>
      <w:numFmt w:val="decimal"/>
      <w:lvlText w:val="%1."/>
      <w:lvlJc w:val="left"/>
      <w:pPr>
        <w:ind w:left="116" w:hanging="274"/>
      </w:pPr>
      <w:rPr>
        <w:rFonts w:ascii="Times New Roman" w:eastAsia="Times New Roman" w:hAnsi="Times New Roman" w:hint="default"/>
        <w:color w:val="231F20"/>
        <w:w w:val="99"/>
        <w:sz w:val="22"/>
        <w:szCs w:val="22"/>
      </w:rPr>
    </w:lvl>
    <w:lvl w:ilvl="1" w:tplc="F3385274">
      <w:start w:val="1"/>
      <w:numFmt w:val="bullet"/>
      <w:lvlText w:val="•"/>
      <w:lvlJc w:val="left"/>
      <w:pPr>
        <w:ind w:left="1149" w:hanging="274"/>
      </w:pPr>
      <w:rPr>
        <w:rFonts w:hint="default"/>
      </w:rPr>
    </w:lvl>
    <w:lvl w:ilvl="2" w:tplc="817C0906">
      <w:start w:val="1"/>
      <w:numFmt w:val="bullet"/>
      <w:lvlText w:val="•"/>
      <w:lvlJc w:val="left"/>
      <w:pPr>
        <w:ind w:left="2182" w:hanging="274"/>
      </w:pPr>
      <w:rPr>
        <w:rFonts w:hint="default"/>
      </w:rPr>
    </w:lvl>
    <w:lvl w:ilvl="3" w:tplc="6EF63696">
      <w:start w:val="1"/>
      <w:numFmt w:val="bullet"/>
      <w:lvlText w:val="•"/>
      <w:lvlJc w:val="left"/>
      <w:pPr>
        <w:ind w:left="3215" w:hanging="274"/>
      </w:pPr>
      <w:rPr>
        <w:rFonts w:hint="default"/>
      </w:rPr>
    </w:lvl>
    <w:lvl w:ilvl="4" w:tplc="A5485DCA">
      <w:start w:val="1"/>
      <w:numFmt w:val="bullet"/>
      <w:lvlText w:val="•"/>
      <w:lvlJc w:val="left"/>
      <w:pPr>
        <w:ind w:left="4248" w:hanging="274"/>
      </w:pPr>
      <w:rPr>
        <w:rFonts w:hint="default"/>
      </w:rPr>
    </w:lvl>
    <w:lvl w:ilvl="5" w:tplc="934A2250">
      <w:start w:val="1"/>
      <w:numFmt w:val="bullet"/>
      <w:lvlText w:val="•"/>
      <w:lvlJc w:val="left"/>
      <w:pPr>
        <w:ind w:left="5281" w:hanging="274"/>
      </w:pPr>
      <w:rPr>
        <w:rFonts w:hint="default"/>
      </w:rPr>
    </w:lvl>
    <w:lvl w:ilvl="6" w:tplc="A19455AE">
      <w:start w:val="1"/>
      <w:numFmt w:val="bullet"/>
      <w:lvlText w:val="•"/>
      <w:lvlJc w:val="left"/>
      <w:pPr>
        <w:ind w:left="6314" w:hanging="274"/>
      </w:pPr>
      <w:rPr>
        <w:rFonts w:hint="default"/>
      </w:rPr>
    </w:lvl>
    <w:lvl w:ilvl="7" w:tplc="73E8E7C2">
      <w:start w:val="1"/>
      <w:numFmt w:val="bullet"/>
      <w:lvlText w:val="•"/>
      <w:lvlJc w:val="left"/>
      <w:pPr>
        <w:ind w:left="7346" w:hanging="274"/>
      </w:pPr>
      <w:rPr>
        <w:rFonts w:hint="default"/>
      </w:rPr>
    </w:lvl>
    <w:lvl w:ilvl="8" w:tplc="B022929A">
      <w:start w:val="1"/>
      <w:numFmt w:val="bullet"/>
      <w:lvlText w:val="•"/>
      <w:lvlJc w:val="left"/>
      <w:pPr>
        <w:ind w:left="8379" w:hanging="274"/>
      </w:pPr>
      <w:rPr>
        <w:rFonts w:hint="default"/>
      </w:rPr>
    </w:lvl>
  </w:abstractNum>
  <w:abstractNum w:abstractNumId="3" w15:restartNumberingAfterBreak="0">
    <w:nsid w:val="0BB24AD6"/>
    <w:multiLevelType w:val="hybridMultilevel"/>
    <w:tmpl w:val="4BAA50C2"/>
    <w:lvl w:ilvl="0" w:tplc="B7B662A6">
      <w:start w:val="2"/>
      <w:numFmt w:val="decimal"/>
      <w:lvlText w:val="%1."/>
      <w:lvlJc w:val="left"/>
      <w:pPr>
        <w:ind w:left="116" w:hanging="270"/>
      </w:pPr>
      <w:rPr>
        <w:rFonts w:ascii="Times New Roman" w:eastAsia="Times New Roman" w:hAnsi="Times New Roman" w:hint="default"/>
        <w:color w:val="231F20"/>
        <w:w w:val="99"/>
        <w:sz w:val="22"/>
        <w:szCs w:val="22"/>
      </w:rPr>
    </w:lvl>
    <w:lvl w:ilvl="1" w:tplc="1064226C">
      <w:start w:val="1"/>
      <w:numFmt w:val="bullet"/>
      <w:lvlText w:val="•"/>
      <w:lvlJc w:val="left"/>
      <w:pPr>
        <w:ind w:left="692" w:hanging="185"/>
      </w:pPr>
      <w:rPr>
        <w:rFonts w:ascii="Times New Roman" w:eastAsia="Times New Roman" w:hAnsi="Times New Roman" w:hint="default"/>
        <w:color w:val="231F20"/>
        <w:w w:val="99"/>
        <w:position w:val="1"/>
        <w:sz w:val="22"/>
        <w:szCs w:val="22"/>
      </w:rPr>
    </w:lvl>
    <w:lvl w:ilvl="2" w:tplc="EAA69048">
      <w:start w:val="1"/>
      <w:numFmt w:val="bullet"/>
      <w:lvlText w:val="•"/>
      <w:lvlJc w:val="left"/>
      <w:pPr>
        <w:ind w:left="1621" w:hanging="185"/>
      </w:pPr>
      <w:rPr>
        <w:rFonts w:hint="default"/>
      </w:rPr>
    </w:lvl>
    <w:lvl w:ilvl="3" w:tplc="9CD4E7D8">
      <w:start w:val="1"/>
      <w:numFmt w:val="bullet"/>
      <w:lvlText w:val="•"/>
      <w:lvlJc w:val="left"/>
      <w:pPr>
        <w:ind w:left="2549" w:hanging="185"/>
      </w:pPr>
      <w:rPr>
        <w:rFonts w:hint="default"/>
      </w:rPr>
    </w:lvl>
    <w:lvl w:ilvl="4" w:tplc="D9D45CFA">
      <w:start w:val="1"/>
      <w:numFmt w:val="bullet"/>
      <w:lvlText w:val="•"/>
      <w:lvlJc w:val="left"/>
      <w:pPr>
        <w:ind w:left="3477" w:hanging="185"/>
      </w:pPr>
      <w:rPr>
        <w:rFonts w:hint="default"/>
      </w:rPr>
    </w:lvl>
    <w:lvl w:ilvl="5" w:tplc="7A62A8DC">
      <w:start w:val="1"/>
      <w:numFmt w:val="bullet"/>
      <w:lvlText w:val="•"/>
      <w:lvlJc w:val="left"/>
      <w:pPr>
        <w:ind w:left="4405" w:hanging="185"/>
      </w:pPr>
      <w:rPr>
        <w:rFonts w:hint="default"/>
      </w:rPr>
    </w:lvl>
    <w:lvl w:ilvl="6" w:tplc="AB1030F6">
      <w:start w:val="1"/>
      <w:numFmt w:val="bullet"/>
      <w:lvlText w:val="•"/>
      <w:lvlJc w:val="left"/>
      <w:pPr>
        <w:ind w:left="5333" w:hanging="185"/>
      </w:pPr>
      <w:rPr>
        <w:rFonts w:hint="default"/>
      </w:rPr>
    </w:lvl>
    <w:lvl w:ilvl="7" w:tplc="C27C943E">
      <w:start w:val="1"/>
      <w:numFmt w:val="bullet"/>
      <w:lvlText w:val="•"/>
      <w:lvlJc w:val="left"/>
      <w:pPr>
        <w:ind w:left="6261" w:hanging="185"/>
      </w:pPr>
      <w:rPr>
        <w:rFonts w:hint="default"/>
      </w:rPr>
    </w:lvl>
    <w:lvl w:ilvl="8" w:tplc="7ABCF14E">
      <w:start w:val="1"/>
      <w:numFmt w:val="bullet"/>
      <w:lvlText w:val="•"/>
      <w:lvlJc w:val="left"/>
      <w:pPr>
        <w:ind w:left="7189" w:hanging="185"/>
      </w:pPr>
      <w:rPr>
        <w:rFonts w:hint="default"/>
      </w:rPr>
    </w:lvl>
  </w:abstractNum>
  <w:abstractNum w:abstractNumId="4" w15:restartNumberingAfterBreak="0">
    <w:nsid w:val="0C1D672C"/>
    <w:multiLevelType w:val="hybridMultilevel"/>
    <w:tmpl w:val="9A32013A"/>
    <w:lvl w:ilvl="0" w:tplc="760ACB8C">
      <w:start w:val="1"/>
      <w:numFmt w:val="decimal"/>
      <w:lvlText w:val="%1."/>
      <w:lvlJc w:val="left"/>
      <w:pPr>
        <w:ind w:left="116" w:hanging="281"/>
      </w:pPr>
      <w:rPr>
        <w:rFonts w:ascii="Times New Roman" w:eastAsia="Times New Roman" w:hAnsi="Times New Roman" w:hint="default"/>
        <w:color w:val="231F20"/>
        <w:spacing w:val="2"/>
        <w:w w:val="99"/>
        <w:sz w:val="22"/>
        <w:szCs w:val="22"/>
      </w:rPr>
    </w:lvl>
    <w:lvl w:ilvl="1" w:tplc="392A4990">
      <w:start w:val="1"/>
      <w:numFmt w:val="decimal"/>
      <w:lvlText w:val="(%2)"/>
      <w:lvlJc w:val="left"/>
      <w:pPr>
        <w:ind w:left="1878" w:hanging="352"/>
        <w:jc w:val="right"/>
      </w:pPr>
      <w:rPr>
        <w:rFonts w:ascii="Times New Roman" w:eastAsia="Times New Roman" w:hAnsi="Times New Roman" w:hint="default"/>
        <w:color w:val="231F20"/>
        <w:w w:val="101"/>
        <w:sz w:val="24"/>
        <w:szCs w:val="24"/>
      </w:rPr>
    </w:lvl>
    <w:lvl w:ilvl="2" w:tplc="90FA7142">
      <w:start w:val="1"/>
      <w:numFmt w:val="bullet"/>
      <w:lvlText w:val="•"/>
      <w:lvlJc w:val="left"/>
      <w:pPr>
        <w:ind w:left="2772" w:hanging="352"/>
      </w:pPr>
      <w:rPr>
        <w:rFonts w:hint="default"/>
      </w:rPr>
    </w:lvl>
    <w:lvl w:ilvl="3" w:tplc="4912A190">
      <w:start w:val="1"/>
      <w:numFmt w:val="bullet"/>
      <w:lvlText w:val="•"/>
      <w:lvlJc w:val="left"/>
      <w:pPr>
        <w:ind w:left="3666" w:hanging="352"/>
      </w:pPr>
      <w:rPr>
        <w:rFonts w:hint="default"/>
      </w:rPr>
    </w:lvl>
    <w:lvl w:ilvl="4" w:tplc="B1FA76A4">
      <w:start w:val="1"/>
      <w:numFmt w:val="bullet"/>
      <w:lvlText w:val="•"/>
      <w:lvlJc w:val="left"/>
      <w:pPr>
        <w:ind w:left="4560" w:hanging="352"/>
      </w:pPr>
      <w:rPr>
        <w:rFonts w:hint="default"/>
      </w:rPr>
    </w:lvl>
    <w:lvl w:ilvl="5" w:tplc="DFC2CCFE">
      <w:start w:val="1"/>
      <w:numFmt w:val="bullet"/>
      <w:lvlText w:val="•"/>
      <w:lvlJc w:val="left"/>
      <w:pPr>
        <w:ind w:left="5454" w:hanging="352"/>
      </w:pPr>
      <w:rPr>
        <w:rFonts w:hint="default"/>
      </w:rPr>
    </w:lvl>
    <w:lvl w:ilvl="6" w:tplc="E92CDA1E">
      <w:start w:val="1"/>
      <w:numFmt w:val="bullet"/>
      <w:lvlText w:val="•"/>
      <w:lvlJc w:val="left"/>
      <w:pPr>
        <w:ind w:left="6348" w:hanging="352"/>
      </w:pPr>
      <w:rPr>
        <w:rFonts w:hint="default"/>
      </w:rPr>
    </w:lvl>
    <w:lvl w:ilvl="7" w:tplc="318EA1C2">
      <w:start w:val="1"/>
      <w:numFmt w:val="bullet"/>
      <w:lvlText w:val="•"/>
      <w:lvlJc w:val="left"/>
      <w:pPr>
        <w:ind w:left="7243" w:hanging="352"/>
      </w:pPr>
      <w:rPr>
        <w:rFonts w:hint="default"/>
      </w:rPr>
    </w:lvl>
    <w:lvl w:ilvl="8" w:tplc="10D89A6A">
      <w:start w:val="1"/>
      <w:numFmt w:val="bullet"/>
      <w:lvlText w:val="•"/>
      <w:lvlJc w:val="left"/>
      <w:pPr>
        <w:ind w:left="8137" w:hanging="352"/>
      </w:pPr>
      <w:rPr>
        <w:rFonts w:hint="default"/>
      </w:rPr>
    </w:lvl>
  </w:abstractNum>
  <w:abstractNum w:abstractNumId="5" w15:restartNumberingAfterBreak="0">
    <w:nsid w:val="1833251F"/>
    <w:multiLevelType w:val="hybridMultilevel"/>
    <w:tmpl w:val="968AD0BE"/>
    <w:lvl w:ilvl="0" w:tplc="A99A066A">
      <w:start w:val="5"/>
      <w:numFmt w:val="decimal"/>
      <w:lvlText w:val="(%1)"/>
      <w:lvlJc w:val="left"/>
      <w:pPr>
        <w:ind w:left="461" w:hanging="345"/>
      </w:pPr>
      <w:rPr>
        <w:rFonts w:ascii="Times New Roman" w:eastAsia="Times New Roman" w:hAnsi="Times New Roman" w:hint="default"/>
        <w:color w:val="231F20"/>
        <w:w w:val="101"/>
        <w:sz w:val="24"/>
        <w:szCs w:val="24"/>
      </w:rPr>
    </w:lvl>
    <w:lvl w:ilvl="1" w:tplc="5E2E992E">
      <w:start w:val="1"/>
      <w:numFmt w:val="decimal"/>
      <w:lvlText w:val="%2."/>
      <w:lvlJc w:val="left"/>
      <w:pPr>
        <w:ind w:left="1878" w:hanging="274"/>
      </w:pPr>
      <w:rPr>
        <w:rFonts w:ascii="Times New Roman" w:eastAsia="Times New Roman" w:hAnsi="Times New Roman" w:hint="default"/>
        <w:color w:val="231F20"/>
        <w:w w:val="99"/>
        <w:sz w:val="22"/>
        <w:szCs w:val="22"/>
      </w:rPr>
    </w:lvl>
    <w:lvl w:ilvl="2" w:tplc="13528236">
      <w:start w:val="1"/>
      <w:numFmt w:val="bullet"/>
      <w:lvlText w:val="•"/>
      <w:lvlJc w:val="left"/>
      <w:pPr>
        <w:ind w:left="2772" w:hanging="274"/>
      </w:pPr>
      <w:rPr>
        <w:rFonts w:hint="default"/>
      </w:rPr>
    </w:lvl>
    <w:lvl w:ilvl="3" w:tplc="F0E28C6C">
      <w:start w:val="1"/>
      <w:numFmt w:val="bullet"/>
      <w:lvlText w:val="•"/>
      <w:lvlJc w:val="left"/>
      <w:pPr>
        <w:ind w:left="3666" w:hanging="274"/>
      </w:pPr>
      <w:rPr>
        <w:rFonts w:hint="default"/>
      </w:rPr>
    </w:lvl>
    <w:lvl w:ilvl="4" w:tplc="B3A8C57A">
      <w:start w:val="1"/>
      <w:numFmt w:val="bullet"/>
      <w:lvlText w:val="•"/>
      <w:lvlJc w:val="left"/>
      <w:pPr>
        <w:ind w:left="4560" w:hanging="274"/>
      </w:pPr>
      <w:rPr>
        <w:rFonts w:hint="default"/>
      </w:rPr>
    </w:lvl>
    <w:lvl w:ilvl="5" w:tplc="4E3602B4">
      <w:start w:val="1"/>
      <w:numFmt w:val="bullet"/>
      <w:lvlText w:val="•"/>
      <w:lvlJc w:val="left"/>
      <w:pPr>
        <w:ind w:left="5454" w:hanging="274"/>
      </w:pPr>
      <w:rPr>
        <w:rFonts w:hint="default"/>
      </w:rPr>
    </w:lvl>
    <w:lvl w:ilvl="6" w:tplc="F5208EBC">
      <w:start w:val="1"/>
      <w:numFmt w:val="bullet"/>
      <w:lvlText w:val="•"/>
      <w:lvlJc w:val="left"/>
      <w:pPr>
        <w:ind w:left="6348" w:hanging="274"/>
      </w:pPr>
      <w:rPr>
        <w:rFonts w:hint="default"/>
      </w:rPr>
    </w:lvl>
    <w:lvl w:ilvl="7" w:tplc="2E94538E">
      <w:start w:val="1"/>
      <w:numFmt w:val="bullet"/>
      <w:lvlText w:val="•"/>
      <w:lvlJc w:val="left"/>
      <w:pPr>
        <w:ind w:left="7243" w:hanging="274"/>
      </w:pPr>
      <w:rPr>
        <w:rFonts w:hint="default"/>
      </w:rPr>
    </w:lvl>
    <w:lvl w:ilvl="8" w:tplc="0776BDF0">
      <w:start w:val="1"/>
      <w:numFmt w:val="bullet"/>
      <w:lvlText w:val="•"/>
      <w:lvlJc w:val="left"/>
      <w:pPr>
        <w:ind w:left="8137" w:hanging="274"/>
      </w:pPr>
      <w:rPr>
        <w:rFonts w:hint="default"/>
      </w:rPr>
    </w:lvl>
  </w:abstractNum>
  <w:abstractNum w:abstractNumId="6" w15:restartNumberingAfterBreak="0">
    <w:nsid w:val="1B3D1A32"/>
    <w:multiLevelType w:val="hybridMultilevel"/>
    <w:tmpl w:val="4852CF28"/>
    <w:lvl w:ilvl="0" w:tplc="B6240F0C">
      <w:start w:val="1"/>
      <w:numFmt w:val="decimal"/>
      <w:lvlText w:val="%1."/>
      <w:lvlJc w:val="left"/>
      <w:pPr>
        <w:ind w:left="2145" w:hanging="268"/>
        <w:jc w:val="right"/>
      </w:pPr>
      <w:rPr>
        <w:rFonts w:ascii="Times New Roman" w:eastAsia="Times New Roman" w:hAnsi="Times New Roman" w:hint="default"/>
        <w:color w:val="231F20"/>
        <w:w w:val="99"/>
        <w:sz w:val="22"/>
        <w:szCs w:val="22"/>
      </w:rPr>
    </w:lvl>
    <w:lvl w:ilvl="1" w:tplc="94785F3C">
      <w:start w:val="1"/>
      <w:numFmt w:val="decimal"/>
      <w:lvlText w:val="%2."/>
      <w:lvlJc w:val="left"/>
      <w:pPr>
        <w:ind w:left="116" w:hanging="268"/>
      </w:pPr>
      <w:rPr>
        <w:rFonts w:ascii="Times New Roman" w:eastAsia="Times New Roman" w:hAnsi="Times New Roman" w:hint="default"/>
        <w:color w:val="231F20"/>
        <w:w w:val="99"/>
        <w:sz w:val="22"/>
        <w:szCs w:val="22"/>
      </w:rPr>
    </w:lvl>
    <w:lvl w:ilvl="2" w:tplc="F17247C0">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3" w:tplc="26DE9DA4">
      <w:start w:val="1"/>
      <w:numFmt w:val="bullet"/>
      <w:lvlText w:val="•"/>
      <w:lvlJc w:val="left"/>
      <w:pPr>
        <w:ind w:left="3118" w:hanging="185"/>
      </w:pPr>
      <w:rPr>
        <w:rFonts w:hint="default"/>
      </w:rPr>
    </w:lvl>
    <w:lvl w:ilvl="4" w:tplc="09F8E4C8">
      <w:start w:val="1"/>
      <w:numFmt w:val="bullet"/>
      <w:lvlText w:val="•"/>
      <w:lvlJc w:val="left"/>
      <w:pPr>
        <w:ind w:left="4090" w:hanging="185"/>
      </w:pPr>
      <w:rPr>
        <w:rFonts w:hint="default"/>
      </w:rPr>
    </w:lvl>
    <w:lvl w:ilvl="5" w:tplc="7AB4C796">
      <w:start w:val="1"/>
      <w:numFmt w:val="bullet"/>
      <w:lvlText w:val="•"/>
      <w:lvlJc w:val="left"/>
      <w:pPr>
        <w:ind w:left="5063" w:hanging="185"/>
      </w:pPr>
      <w:rPr>
        <w:rFonts w:hint="default"/>
      </w:rPr>
    </w:lvl>
    <w:lvl w:ilvl="6" w:tplc="3B48BFD0">
      <w:start w:val="1"/>
      <w:numFmt w:val="bullet"/>
      <w:lvlText w:val="•"/>
      <w:lvlJc w:val="left"/>
      <w:pPr>
        <w:ind w:left="6035" w:hanging="185"/>
      </w:pPr>
      <w:rPr>
        <w:rFonts w:hint="default"/>
      </w:rPr>
    </w:lvl>
    <w:lvl w:ilvl="7" w:tplc="4052DA3A">
      <w:start w:val="1"/>
      <w:numFmt w:val="bullet"/>
      <w:lvlText w:val="•"/>
      <w:lvlJc w:val="left"/>
      <w:pPr>
        <w:ind w:left="7008" w:hanging="185"/>
      </w:pPr>
      <w:rPr>
        <w:rFonts w:hint="default"/>
      </w:rPr>
    </w:lvl>
    <w:lvl w:ilvl="8" w:tplc="A670A18A">
      <w:start w:val="1"/>
      <w:numFmt w:val="bullet"/>
      <w:lvlText w:val="•"/>
      <w:lvlJc w:val="left"/>
      <w:pPr>
        <w:ind w:left="7980" w:hanging="185"/>
      </w:pPr>
      <w:rPr>
        <w:rFonts w:hint="default"/>
      </w:rPr>
    </w:lvl>
  </w:abstractNum>
  <w:abstractNum w:abstractNumId="7" w15:restartNumberingAfterBreak="0">
    <w:nsid w:val="1C9402D8"/>
    <w:multiLevelType w:val="hybridMultilevel"/>
    <w:tmpl w:val="811A3058"/>
    <w:lvl w:ilvl="0" w:tplc="146262A8">
      <w:start w:val="16"/>
      <w:numFmt w:val="lowerLetter"/>
      <w:lvlText w:val="%1."/>
      <w:lvlJc w:val="left"/>
      <w:pPr>
        <w:ind w:left="1878" w:hanging="261"/>
      </w:pPr>
      <w:rPr>
        <w:rFonts w:ascii="Times New Roman" w:eastAsia="Times New Roman" w:hAnsi="Times New Roman" w:hint="default"/>
        <w:color w:val="231F20"/>
        <w:spacing w:val="2"/>
        <w:w w:val="101"/>
        <w:sz w:val="24"/>
        <w:szCs w:val="24"/>
      </w:rPr>
    </w:lvl>
    <w:lvl w:ilvl="1" w:tplc="26CA7348">
      <w:start w:val="1"/>
      <w:numFmt w:val="decimal"/>
      <w:lvlText w:val="%2."/>
      <w:lvlJc w:val="left"/>
      <w:pPr>
        <w:ind w:left="1878" w:hanging="225"/>
      </w:pPr>
      <w:rPr>
        <w:rFonts w:ascii="Times New Roman" w:eastAsia="Times New Roman" w:hAnsi="Times New Roman" w:hint="default"/>
        <w:color w:val="231F20"/>
        <w:w w:val="99"/>
        <w:sz w:val="22"/>
        <w:szCs w:val="22"/>
      </w:rPr>
    </w:lvl>
    <w:lvl w:ilvl="2" w:tplc="20ACCE8E">
      <w:start w:val="1"/>
      <w:numFmt w:val="bullet"/>
      <w:lvlText w:val="•"/>
      <w:lvlJc w:val="left"/>
      <w:pPr>
        <w:ind w:left="3591" w:hanging="225"/>
      </w:pPr>
      <w:rPr>
        <w:rFonts w:hint="default"/>
      </w:rPr>
    </w:lvl>
    <w:lvl w:ilvl="3" w:tplc="D7D0CD2C">
      <w:start w:val="1"/>
      <w:numFmt w:val="bullet"/>
      <w:lvlText w:val="•"/>
      <w:lvlJc w:val="left"/>
      <w:pPr>
        <w:ind w:left="4448" w:hanging="225"/>
      </w:pPr>
      <w:rPr>
        <w:rFonts w:hint="default"/>
      </w:rPr>
    </w:lvl>
    <w:lvl w:ilvl="4" w:tplc="CEC88F28">
      <w:start w:val="1"/>
      <w:numFmt w:val="bullet"/>
      <w:lvlText w:val="•"/>
      <w:lvlJc w:val="left"/>
      <w:pPr>
        <w:ind w:left="5305" w:hanging="225"/>
      </w:pPr>
      <w:rPr>
        <w:rFonts w:hint="default"/>
      </w:rPr>
    </w:lvl>
    <w:lvl w:ilvl="5" w:tplc="82AEB7AE">
      <w:start w:val="1"/>
      <w:numFmt w:val="bullet"/>
      <w:lvlText w:val="•"/>
      <w:lvlJc w:val="left"/>
      <w:pPr>
        <w:ind w:left="6161" w:hanging="225"/>
      </w:pPr>
      <w:rPr>
        <w:rFonts w:hint="default"/>
      </w:rPr>
    </w:lvl>
    <w:lvl w:ilvl="6" w:tplc="0C126D12">
      <w:start w:val="1"/>
      <w:numFmt w:val="bullet"/>
      <w:lvlText w:val="•"/>
      <w:lvlJc w:val="left"/>
      <w:pPr>
        <w:ind w:left="7018" w:hanging="225"/>
      </w:pPr>
      <w:rPr>
        <w:rFonts w:hint="default"/>
      </w:rPr>
    </w:lvl>
    <w:lvl w:ilvl="7" w:tplc="A31C0F36">
      <w:start w:val="1"/>
      <w:numFmt w:val="bullet"/>
      <w:lvlText w:val="•"/>
      <w:lvlJc w:val="left"/>
      <w:pPr>
        <w:ind w:left="7875" w:hanging="225"/>
      </w:pPr>
      <w:rPr>
        <w:rFonts w:hint="default"/>
      </w:rPr>
    </w:lvl>
    <w:lvl w:ilvl="8" w:tplc="F4F057B6">
      <w:start w:val="1"/>
      <w:numFmt w:val="bullet"/>
      <w:lvlText w:val="•"/>
      <w:lvlJc w:val="left"/>
      <w:pPr>
        <w:ind w:left="8732" w:hanging="225"/>
      </w:pPr>
      <w:rPr>
        <w:rFonts w:hint="default"/>
      </w:rPr>
    </w:lvl>
  </w:abstractNum>
  <w:abstractNum w:abstractNumId="8" w15:restartNumberingAfterBreak="0">
    <w:nsid w:val="1E8B02FF"/>
    <w:multiLevelType w:val="hybridMultilevel"/>
    <w:tmpl w:val="5A6E8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E2CB5"/>
    <w:multiLevelType w:val="hybridMultilevel"/>
    <w:tmpl w:val="B5A40AB6"/>
    <w:lvl w:ilvl="0" w:tplc="5C0A6D5E">
      <w:start w:val="16"/>
      <w:numFmt w:val="lowerLetter"/>
      <w:lvlText w:val="%1."/>
      <w:lvlJc w:val="left"/>
      <w:pPr>
        <w:ind w:left="1878" w:hanging="238"/>
      </w:pPr>
      <w:rPr>
        <w:rFonts w:ascii="Times New Roman" w:eastAsia="Times New Roman" w:hAnsi="Times New Roman" w:hint="default"/>
        <w:color w:val="231F20"/>
        <w:w w:val="101"/>
        <w:sz w:val="24"/>
        <w:szCs w:val="24"/>
      </w:rPr>
    </w:lvl>
    <w:lvl w:ilvl="1" w:tplc="1416DEEA">
      <w:start w:val="1"/>
      <w:numFmt w:val="decimal"/>
      <w:lvlText w:val="%2."/>
      <w:lvlJc w:val="left"/>
      <w:pPr>
        <w:ind w:left="1878" w:hanging="213"/>
      </w:pPr>
      <w:rPr>
        <w:rFonts w:ascii="Times New Roman" w:eastAsia="Times New Roman" w:hAnsi="Times New Roman" w:hint="default"/>
        <w:color w:val="231F20"/>
        <w:w w:val="99"/>
        <w:sz w:val="22"/>
        <w:szCs w:val="22"/>
      </w:rPr>
    </w:lvl>
    <w:lvl w:ilvl="2" w:tplc="36F47ECA">
      <w:start w:val="1"/>
      <w:numFmt w:val="bullet"/>
      <w:lvlText w:val="•"/>
      <w:lvlJc w:val="left"/>
      <w:pPr>
        <w:ind w:left="3587" w:hanging="213"/>
      </w:pPr>
      <w:rPr>
        <w:rFonts w:hint="default"/>
      </w:rPr>
    </w:lvl>
    <w:lvl w:ilvl="3" w:tplc="880488B4">
      <w:start w:val="1"/>
      <w:numFmt w:val="bullet"/>
      <w:lvlText w:val="•"/>
      <w:lvlJc w:val="left"/>
      <w:pPr>
        <w:ind w:left="4442" w:hanging="213"/>
      </w:pPr>
      <w:rPr>
        <w:rFonts w:hint="default"/>
      </w:rPr>
    </w:lvl>
    <w:lvl w:ilvl="4" w:tplc="C7905802">
      <w:start w:val="1"/>
      <w:numFmt w:val="bullet"/>
      <w:lvlText w:val="•"/>
      <w:lvlJc w:val="left"/>
      <w:pPr>
        <w:ind w:left="5297" w:hanging="213"/>
      </w:pPr>
      <w:rPr>
        <w:rFonts w:hint="default"/>
      </w:rPr>
    </w:lvl>
    <w:lvl w:ilvl="5" w:tplc="C2FAA21A">
      <w:start w:val="1"/>
      <w:numFmt w:val="bullet"/>
      <w:lvlText w:val="•"/>
      <w:lvlJc w:val="left"/>
      <w:pPr>
        <w:ind w:left="6151" w:hanging="213"/>
      </w:pPr>
      <w:rPr>
        <w:rFonts w:hint="default"/>
      </w:rPr>
    </w:lvl>
    <w:lvl w:ilvl="6" w:tplc="3A985F36">
      <w:start w:val="1"/>
      <w:numFmt w:val="bullet"/>
      <w:lvlText w:val="•"/>
      <w:lvlJc w:val="left"/>
      <w:pPr>
        <w:ind w:left="7006" w:hanging="213"/>
      </w:pPr>
      <w:rPr>
        <w:rFonts w:hint="default"/>
      </w:rPr>
    </w:lvl>
    <w:lvl w:ilvl="7" w:tplc="11788EE2">
      <w:start w:val="1"/>
      <w:numFmt w:val="bullet"/>
      <w:lvlText w:val="•"/>
      <w:lvlJc w:val="left"/>
      <w:pPr>
        <w:ind w:left="7861" w:hanging="213"/>
      </w:pPr>
      <w:rPr>
        <w:rFonts w:hint="default"/>
      </w:rPr>
    </w:lvl>
    <w:lvl w:ilvl="8" w:tplc="D8966C20">
      <w:start w:val="1"/>
      <w:numFmt w:val="bullet"/>
      <w:lvlText w:val="•"/>
      <w:lvlJc w:val="left"/>
      <w:pPr>
        <w:ind w:left="8716" w:hanging="213"/>
      </w:pPr>
      <w:rPr>
        <w:rFonts w:hint="default"/>
      </w:rPr>
    </w:lvl>
  </w:abstractNum>
  <w:abstractNum w:abstractNumId="10" w15:restartNumberingAfterBreak="0">
    <w:nsid w:val="23651375"/>
    <w:multiLevelType w:val="hybridMultilevel"/>
    <w:tmpl w:val="5B88E226"/>
    <w:lvl w:ilvl="0" w:tplc="507E55A8">
      <w:start w:val="1"/>
      <w:numFmt w:val="decimal"/>
      <w:lvlText w:val="%1."/>
      <w:lvlJc w:val="left"/>
      <w:pPr>
        <w:ind w:left="116" w:hanging="269"/>
      </w:pPr>
      <w:rPr>
        <w:rFonts w:ascii="Times New Roman" w:eastAsia="Times New Roman" w:hAnsi="Times New Roman" w:hint="default"/>
        <w:color w:val="231F20"/>
        <w:spacing w:val="-2"/>
        <w:w w:val="99"/>
        <w:sz w:val="22"/>
        <w:szCs w:val="22"/>
      </w:rPr>
    </w:lvl>
    <w:lvl w:ilvl="1" w:tplc="647A232E">
      <w:start w:val="1"/>
      <w:numFmt w:val="decimal"/>
      <w:lvlText w:val="%2."/>
      <w:lvlJc w:val="left"/>
      <w:pPr>
        <w:ind w:left="1878" w:hanging="273"/>
        <w:jc w:val="right"/>
      </w:pPr>
      <w:rPr>
        <w:rFonts w:ascii="Times New Roman" w:eastAsia="Times New Roman" w:hAnsi="Times New Roman" w:hint="default"/>
        <w:color w:val="231F20"/>
        <w:spacing w:val="-1"/>
        <w:w w:val="99"/>
        <w:sz w:val="22"/>
        <w:szCs w:val="22"/>
      </w:rPr>
    </w:lvl>
    <w:lvl w:ilvl="2" w:tplc="E8DCFACA">
      <w:start w:val="1"/>
      <w:numFmt w:val="bullet"/>
      <w:lvlText w:val="•"/>
      <w:lvlJc w:val="left"/>
      <w:pPr>
        <w:ind w:left="2772" w:hanging="273"/>
      </w:pPr>
      <w:rPr>
        <w:rFonts w:hint="default"/>
      </w:rPr>
    </w:lvl>
    <w:lvl w:ilvl="3" w:tplc="D8B88742">
      <w:start w:val="1"/>
      <w:numFmt w:val="bullet"/>
      <w:lvlText w:val="•"/>
      <w:lvlJc w:val="left"/>
      <w:pPr>
        <w:ind w:left="3666" w:hanging="273"/>
      </w:pPr>
      <w:rPr>
        <w:rFonts w:hint="default"/>
      </w:rPr>
    </w:lvl>
    <w:lvl w:ilvl="4" w:tplc="65BC6F84">
      <w:start w:val="1"/>
      <w:numFmt w:val="bullet"/>
      <w:lvlText w:val="•"/>
      <w:lvlJc w:val="left"/>
      <w:pPr>
        <w:ind w:left="4560" w:hanging="273"/>
      </w:pPr>
      <w:rPr>
        <w:rFonts w:hint="default"/>
      </w:rPr>
    </w:lvl>
    <w:lvl w:ilvl="5" w:tplc="8702F292">
      <w:start w:val="1"/>
      <w:numFmt w:val="bullet"/>
      <w:lvlText w:val="•"/>
      <w:lvlJc w:val="left"/>
      <w:pPr>
        <w:ind w:left="5454" w:hanging="273"/>
      </w:pPr>
      <w:rPr>
        <w:rFonts w:hint="default"/>
      </w:rPr>
    </w:lvl>
    <w:lvl w:ilvl="6" w:tplc="90D02848">
      <w:start w:val="1"/>
      <w:numFmt w:val="bullet"/>
      <w:lvlText w:val="•"/>
      <w:lvlJc w:val="left"/>
      <w:pPr>
        <w:ind w:left="6348" w:hanging="273"/>
      </w:pPr>
      <w:rPr>
        <w:rFonts w:hint="default"/>
      </w:rPr>
    </w:lvl>
    <w:lvl w:ilvl="7" w:tplc="CC98A288">
      <w:start w:val="1"/>
      <w:numFmt w:val="bullet"/>
      <w:lvlText w:val="•"/>
      <w:lvlJc w:val="left"/>
      <w:pPr>
        <w:ind w:left="7243" w:hanging="273"/>
      </w:pPr>
      <w:rPr>
        <w:rFonts w:hint="default"/>
      </w:rPr>
    </w:lvl>
    <w:lvl w:ilvl="8" w:tplc="DA9C5624">
      <w:start w:val="1"/>
      <w:numFmt w:val="bullet"/>
      <w:lvlText w:val="•"/>
      <w:lvlJc w:val="left"/>
      <w:pPr>
        <w:ind w:left="8137" w:hanging="273"/>
      </w:pPr>
      <w:rPr>
        <w:rFonts w:hint="default"/>
      </w:rPr>
    </w:lvl>
  </w:abstractNum>
  <w:abstractNum w:abstractNumId="11" w15:restartNumberingAfterBreak="0">
    <w:nsid w:val="23855163"/>
    <w:multiLevelType w:val="multilevel"/>
    <w:tmpl w:val="EDC2EE28"/>
    <w:lvl w:ilvl="0">
      <w:start w:val="1"/>
      <w:numFmt w:val="decimal"/>
      <w:lvlText w:val="%1"/>
      <w:lvlJc w:val="left"/>
      <w:pPr>
        <w:ind w:left="116" w:hanging="369"/>
      </w:pPr>
      <w:rPr>
        <w:rFonts w:hint="default"/>
      </w:rPr>
    </w:lvl>
    <w:lvl w:ilvl="1">
      <w:start w:val="8"/>
      <w:numFmt w:val="decimal"/>
      <w:lvlText w:val="%1.%2"/>
      <w:lvlJc w:val="left"/>
      <w:pPr>
        <w:ind w:left="116" w:hanging="369"/>
      </w:pPr>
      <w:rPr>
        <w:rFonts w:ascii="Times New Roman" w:eastAsia="Times New Roman" w:hAnsi="Times New Roman" w:hint="default"/>
        <w:color w:val="231F20"/>
        <w:spacing w:val="-5"/>
        <w:w w:val="101"/>
        <w:sz w:val="24"/>
        <w:szCs w:val="24"/>
      </w:rPr>
    </w:lvl>
    <w:lvl w:ilvl="2">
      <w:start w:val="1"/>
      <w:numFmt w:val="decimal"/>
      <w:lvlText w:val="%3."/>
      <w:lvlJc w:val="left"/>
      <w:pPr>
        <w:ind w:left="1878" w:hanging="220"/>
      </w:pPr>
      <w:rPr>
        <w:rFonts w:ascii="Times New Roman" w:eastAsia="Times New Roman" w:hAnsi="Times New Roman" w:hint="default"/>
        <w:color w:val="231F20"/>
        <w:w w:val="99"/>
        <w:sz w:val="22"/>
        <w:szCs w:val="22"/>
      </w:rPr>
    </w:lvl>
    <w:lvl w:ilvl="3">
      <w:start w:val="1"/>
      <w:numFmt w:val="bullet"/>
      <w:lvlText w:val="•"/>
      <w:lvlJc w:val="left"/>
      <w:pPr>
        <w:ind w:left="3666" w:hanging="220"/>
      </w:pPr>
      <w:rPr>
        <w:rFonts w:hint="default"/>
      </w:rPr>
    </w:lvl>
    <w:lvl w:ilvl="4">
      <w:start w:val="1"/>
      <w:numFmt w:val="bullet"/>
      <w:lvlText w:val="•"/>
      <w:lvlJc w:val="left"/>
      <w:pPr>
        <w:ind w:left="4560" w:hanging="220"/>
      </w:pPr>
      <w:rPr>
        <w:rFonts w:hint="default"/>
      </w:rPr>
    </w:lvl>
    <w:lvl w:ilvl="5">
      <w:start w:val="1"/>
      <w:numFmt w:val="bullet"/>
      <w:lvlText w:val="•"/>
      <w:lvlJc w:val="left"/>
      <w:pPr>
        <w:ind w:left="5454" w:hanging="220"/>
      </w:pPr>
      <w:rPr>
        <w:rFonts w:hint="default"/>
      </w:rPr>
    </w:lvl>
    <w:lvl w:ilvl="6">
      <w:start w:val="1"/>
      <w:numFmt w:val="bullet"/>
      <w:lvlText w:val="•"/>
      <w:lvlJc w:val="left"/>
      <w:pPr>
        <w:ind w:left="6348" w:hanging="220"/>
      </w:pPr>
      <w:rPr>
        <w:rFonts w:hint="default"/>
      </w:rPr>
    </w:lvl>
    <w:lvl w:ilvl="7">
      <w:start w:val="1"/>
      <w:numFmt w:val="bullet"/>
      <w:lvlText w:val="•"/>
      <w:lvlJc w:val="left"/>
      <w:pPr>
        <w:ind w:left="7243" w:hanging="220"/>
      </w:pPr>
      <w:rPr>
        <w:rFonts w:hint="default"/>
      </w:rPr>
    </w:lvl>
    <w:lvl w:ilvl="8">
      <w:start w:val="1"/>
      <w:numFmt w:val="bullet"/>
      <w:lvlText w:val="•"/>
      <w:lvlJc w:val="left"/>
      <w:pPr>
        <w:ind w:left="8137" w:hanging="220"/>
      </w:pPr>
      <w:rPr>
        <w:rFonts w:hint="default"/>
      </w:rPr>
    </w:lvl>
  </w:abstractNum>
  <w:abstractNum w:abstractNumId="12" w15:restartNumberingAfterBreak="0">
    <w:nsid w:val="26B473A7"/>
    <w:multiLevelType w:val="hybridMultilevel"/>
    <w:tmpl w:val="55B2E29E"/>
    <w:lvl w:ilvl="0" w:tplc="7D96551E">
      <w:start w:val="2"/>
      <w:numFmt w:val="lowerLetter"/>
      <w:lvlText w:val="(%1)"/>
      <w:lvlJc w:val="left"/>
      <w:pPr>
        <w:ind w:left="116" w:hanging="342"/>
      </w:pPr>
      <w:rPr>
        <w:rFonts w:ascii="Times New Roman" w:eastAsia="Times New Roman" w:hAnsi="Times New Roman" w:hint="default"/>
        <w:color w:val="231F20"/>
        <w:w w:val="101"/>
        <w:sz w:val="24"/>
        <w:szCs w:val="24"/>
      </w:rPr>
    </w:lvl>
    <w:lvl w:ilvl="1" w:tplc="F286B522">
      <w:start w:val="1"/>
      <w:numFmt w:val="decimal"/>
      <w:lvlText w:val="%2."/>
      <w:lvlJc w:val="left"/>
      <w:pPr>
        <w:ind w:left="1878" w:hanging="270"/>
      </w:pPr>
      <w:rPr>
        <w:rFonts w:ascii="Times New Roman" w:eastAsia="Times New Roman" w:hAnsi="Times New Roman" w:hint="default"/>
        <w:color w:val="231F20"/>
        <w:spacing w:val="-2"/>
        <w:w w:val="99"/>
        <w:sz w:val="22"/>
        <w:szCs w:val="22"/>
      </w:rPr>
    </w:lvl>
    <w:lvl w:ilvl="2" w:tplc="5392874E">
      <w:start w:val="1"/>
      <w:numFmt w:val="bullet"/>
      <w:lvlText w:val="•"/>
      <w:lvlJc w:val="left"/>
      <w:pPr>
        <w:ind w:left="2772" w:hanging="270"/>
      </w:pPr>
      <w:rPr>
        <w:rFonts w:hint="default"/>
      </w:rPr>
    </w:lvl>
    <w:lvl w:ilvl="3" w:tplc="2C089C84">
      <w:start w:val="1"/>
      <w:numFmt w:val="bullet"/>
      <w:lvlText w:val="•"/>
      <w:lvlJc w:val="left"/>
      <w:pPr>
        <w:ind w:left="3666" w:hanging="270"/>
      </w:pPr>
      <w:rPr>
        <w:rFonts w:hint="default"/>
      </w:rPr>
    </w:lvl>
    <w:lvl w:ilvl="4" w:tplc="EF0AD49E">
      <w:start w:val="1"/>
      <w:numFmt w:val="bullet"/>
      <w:lvlText w:val="•"/>
      <w:lvlJc w:val="left"/>
      <w:pPr>
        <w:ind w:left="4560" w:hanging="270"/>
      </w:pPr>
      <w:rPr>
        <w:rFonts w:hint="default"/>
      </w:rPr>
    </w:lvl>
    <w:lvl w:ilvl="5" w:tplc="638EC96C">
      <w:start w:val="1"/>
      <w:numFmt w:val="bullet"/>
      <w:lvlText w:val="•"/>
      <w:lvlJc w:val="left"/>
      <w:pPr>
        <w:ind w:left="5454" w:hanging="270"/>
      </w:pPr>
      <w:rPr>
        <w:rFonts w:hint="default"/>
      </w:rPr>
    </w:lvl>
    <w:lvl w:ilvl="6" w:tplc="E726357A">
      <w:start w:val="1"/>
      <w:numFmt w:val="bullet"/>
      <w:lvlText w:val="•"/>
      <w:lvlJc w:val="left"/>
      <w:pPr>
        <w:ind w:left="6348" w:hanging="270"/>
      </w:pPr>
      <w:rPr>
        <w:rFonts w:hint="default"/>
      </w:rPr>
    </w:lvl>
    <w:lvl w:ilvl="7" w:tplc="F0D810C2">
      <w:start w:val="1"/>
      <w:numFmt w:val="bullet"/>
      <w:lvlText w:val="•"/>
      <w:lvlJc w:val="left"/>
      <w:pPr>
        <w:ind w:left="7243" w:hanging="270"/>
      </w:pPr>
      <w:rPr>
        <w:rFonts w:hint="default"/>
      </w:rPr>
    </w:lvl>
    <w:lvl w:ilvl="8" w:tplc="52502614">
      <w:start w:val="1"/>
      <w:numFmt w:val="bullet"/>
      <w:lvlText w:val="•"/>
      <w:lvlJc w:val="left"/>
      <w:pPr>
        <w:ind w:left="8137" w:hanging="270"/>
      </w:pPr>
      <w:rPr>
        <w:rFonts w:hint="default"/>
      </w:rPr>
    </w:lvl>
  </w:abstractNum>
  <w:abstractNum w:abstractNumId="13" w15:restartNumberingAfterBreak="0">
    <w:nsid w:val="28852634"/>
    <w:multiLevelType w:val="hybridMultilevel"/>
    <w:tmpl w:val="BB44AE42"/>
    <w:lvl w:ilvl="0" w:tplc="A28C3DE0">
      <w:start w:val="1"/>
      <w:numFmt w:val="bullet"/>
      <w:lvlText w:val="•"/>
      <w:lvlJc w:val="left"/>
      <w:pPr>
        <w:ind w:left="311" w:hanging="185"/>
      </w:pPr>
      <w:rPr>
        <w:rFonts w:ascii="Times New Roman" w:eastAsia="Times New Roman" w:hAnsi="Times New Roman" w:hint="default"/>
        <w:color w:val="231F20"/>
        <w:w w:val="99"/>
        <w:position w:val="1"/>
        <w:sz w:val="22"/>
        <w:szCs w:val="22"/>
      </w:rPr>
    </w:lvl>
    <w:lvl w:ilvl="1" w:tplc="1F58D8C8">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2" w:tplc="305A6EAE">
      <w:start w:val="1"/>
      <w:numFmt w:val="bullet"/>
      <w:lvlText w:val="•"/>
      <w:lvlJc w:val="left"/>
      <w:pPr>
        <w:ind w:left="2072" w:hanging="185"/>
      </w:pPr>
      <w:rPr>
        <w:rFonts w:hint="default"/>
      </w:rPr>
    </w:lvl>
    <w:lvl w:ilvl="3" w:tplc="86643A4A">
      <w:start w:val="1"/>
      <w:numFmt w:val="bullet"/>
      <w:lvlText w:val="•"/>
      <w:lvlJc w:val="left"/>
      <w:pPr>
        <w:ind w:left="2989" w:hanging="185"/>
      </w:pPr>
      <w:rPr>
        <w:rFonts w:hint="default"/>
      </w:rPr>
    </w:lvl>
    <w:lvl w:ilvl="4" w:tplc="A1084448">
      <w:start w:val="1"/>
      <w:numFmt w:val="bullet"/>
      <w:lvlText w:val="•"/>
      <w:lvlJc w:val="left"/>
      <w:pPr>
        <w:ind w:left="3906" w:hanging="185"/>
      </w:pPr>
      <w:rPr>
        <w:rFonts w:hint="default"/>
      </w:rPr>
    </w:lvl>
    <w:lvl w:ilvl="5" w:tplc="0504C3E4">
      <w:start w:val="1"/>
      <w:numFmt w:val="bullet"/>
      <w:lvlText w:val="•"/>
      <w:lvlJc w:val="left"/>
      <w:pPr>
        <w:ind w:left="4822" w:hanging="185"/>
      </w:pPr>
      <w:rPr>
        <w:rFonts w:hint="default"/>
      </w:rPr>
    </w:lvl>
    <w:lvl w:ilvl="6" w:tplc="8ABA8A04">
      <w:start w:val="1"/>
      <w:numFmt w:val="bullet"/>
      <w:lvlText w:val="•"/>
      <w:lvlJc w:val="left"/>
      <w:pPr>
        <w:ind w:left="5739" w:hanging="185"/>
      </w:pPr>
      <w:rPr>
        <w:rFonts w:hint="default"/>
      </w:rPr>
    </w:lvl>
    <w:lvl w:ilvl="7" w:tplc="5B30A62C">
      <w:start w:val="1"/>
      <w:numFmt w:val="bullet"/>
      <w:lvlText w:val="•"/>
      <w:lvlJc w:val="left"/>
      <w:pPr>
        <w:ind w:left="6655" w:hanging="185"/>
      </w:pPr>
      <w:rPr>
        <w:rFonts w:hint="default"/>
      </w:rPr>
    </w:lvl>
    <w:lvl w:ilvl="8" w:tplc="5DF4D1EA">
      <w:start w:val="1"/>
      <w:numFmt w:val="bullet"/>
      <w:lvlText w:val="•"/>
      <w:lvlJc w:val="left"/>
      <w:pPr>
        <w:ind w:left="7572" w:hanging="185"/>
      </w:pPr>
      <w:rPr>
        <w:rFonts w:hint="default"/>
      </w:rPr>
    </w:lvl>
  </w:abstractNum>
  <w:abstractNum w:abstractNumId="14" w15:restartNumberingAfterBreak="0">
    <w:nsid w:val="2AB9402C"/>
    <w:multiLevelType w:val="hybridMultilevel"/>
    <w:tmpl w:val="35068618"/>
    <w:lvl w:ilvl="0" w:tplc="A5F08E8C">
      <w:start w:val="1"/>
      <w:numFmt w:val="decimal"/>
      <w:lvlText w:val="%1."/>
      <w:lvlJc w:val="left"/>
      <w:pPr>
        <w:ind w:left="116" w:hanging="274"/>
      </w:pPr>
      <w:rPr>
        <w:rFonts w:ascii="Times New Roman" w:eastAsia="Times New Roman" w:hAnsi="Times New Roman" w:hint="default"/>
        <w:color w:val="231F20"/>
        <w:w w:val="99"/>
        <w:sz w:val="22"/>
        <w:szCs w:val="22"/>
      </w:rPr>
    </w:lvl>
    <w:lvl w:ilvl="1" w:tplc="FAAC54AC">
      <w:start w:val="1"/>
      <w:numFmt w:val="bullet"/>
      <w:lvlText w:val="•"/>
      <w:lvlJc w:val="left"/>
      <w:pPr>
        <w:ind w:left="1149" w:hanging="274"/>
      </w:pPr>
      <w:rPr>
        <w:rFonts w:hint="default"/>
      </w:rPr>
    </w:lvl>
    <w:lvl w:ilvl="2" w:tplc="A5AC58AC">
      <w:start w:val="1"/>
      <w:numFmt w:val="bullet"/>
      <w:lvlText w:val="•"/>
      <w:lvlJc w:val="left"/>
      <w:pPr>
        <w:ind w:left="2182" w:hanging="274"/>
      </w:pPr>
      <w:rPr>
        <w:rFonts w:hint="default"/>
      </w:rPr>
    </w:lvl>
    <w:lvl w:ilvl="3" w:tplc="39F25248">
      <w:start w:val="1"/>
      <w:numFmt w:val="bullet"/>
      <w:lvlText w:val="•"/>
      <w:lvlJc w:val="left"/>
      <w:pPr>
        <w:ind w:left="3215" w:hanging="274"/>
      </w:pPr>
      <w:rPr>
        <w:rFonts w:hint="default"/>
      </w:rPr>
    </w:lvl>
    <w:lvl w:ilvl="4" w:tplc="25047E2E">
      <w:start w:val="1"/>
      <w:numFmt w:val="bullet"/>
      <w:lvlText w:val="•"/>
      <w:lvlJc w:val="left"/>
      <w:pPr>
        <w:ind w:left="4248" w:hanging="274"/>
      </w:pPr>
      <w:rPr>
        <w:rFonts w:hint="default"/>
      </w:rPr>
    </w:lvl>
    <w:lvl w:ilvl="5" w:tplc="212CFC1A">
      <w:start w:val="1"/>
      <w:numFmt w:val="bullet"/>
      <w:lvlText w:val="•"/>
      <w:lvlJc w:val="left"/>
      <w:pPr>
        <w:ind w:left="5281" w:hanging="274"/>
      </w:pPr>
      <w:rPr>
        <w:rFonts w:hint="default"/>
      </w:rPr>
    </w:lvl>
    <w:lvl w:ilvl="6" w:tplc="F514C436">
      <w:start w:val="1"/>
      <w:numFmt w:val="bullet"/>
      <w:lvlText w:val="•"/>
      <w:lvlJc w:val="left"/>
      <w:pPr>
        <w:ind w:left="6314" w:hanging="274"/>
      </w:pPr>
      <w:rPr>
        <w:rFonts w:hint="default"/>
      </w:rPr>
    </w:lvl>
    <w:lvl w:ilvl="7" w:tplc="FFE4589C">
      <w:start w:val="1"/>
      <w:numFmt w:val="bullet"/>
      <w:lvlText w:val="•"/>
      <w:lvlJc w:val="left"/>
      <w:pPr>
        <w:ind w:left="7346" w:hanging="274"/>
      </w:pPr>
      <w:rPr>
        <w:rFonts w:hint="default"/>
      </w:rPr>
    </w:lvl>
    <w:lvl w:ilvl="8" w:tplc="D28CF994">
      <w:start w:val="1"/>
      <w:numFmt w:val="bullet"/>
      <w:lvlText w:val="•"/>
      <w:lvlJc w:val="left"/>
      <w:pPr>
        <w:ind w:left="8379" w:hanging="274"/>
      </w:pPr>
      <w:rPr>
        <w:rFonts w:hint="default"/>
      </w:rPr>
    </w:lvl>
  </w:abstractNum>
  <w:abstractNum w:abstractNumId="15" w15:restartNumberingAfterBreak="0">
    <w:nsid w:val="2BCB410A"/>
    <w:multiLevelType w:val="hybridMultilevel"/>
    <w:tmpl w:val="C49A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E7FAF"/>
    <w:multiLevelType w:val="hybridMultilevel"/>
    <w:tmpl w:val="5A889E9A"/>
    <w:lvl w:ilvl="0" w:tplc="1FC89C96">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1" w:tplc="B0289D96">
      <w:start w:val="1"/>
      <w:numFmt w:val="bullet"/>
      <w:lvlText w:val="•"/>
      <w:lvlJc w:val="left"/>
      <w:pPr>
        <w:ind w:left="2910" w:hanging="185"/>
      </w:pPr>
      <w:rPr>
        <w:rFonts w:hint="default"/>
      </w:rPr>
    </w:lvl>
    <w:lvl w:ilvl="2" w:tplc="07EC4486">
      <w:start w:val="1"/>
      <w:numFmt w:val="bullet"/>
      <w:lvlText w:val="•"/>
      <w:lvlJc w:val="left"/>
      <w:pPr>
        <w:ind w:left="3747" w:hanging="185"/>
      </w:pPr>
      <w:rPr>
        <w:rFonts w:hint="default"/>
      </w:rPr>
    </w:lvl>
    <w:lvl w:ilvl="3" w:tplc="502C1DCC">
      <w:start w:val="1"/>
      <w:numFmt w:val="bullet"/>
      <w:lvlText w:val="•"/>
      <w:lvlJc w:val="left"/>
      <w:pPr>
        <w:ind w:left="4584" w:hanging="185"/>
      </w:pPr>
      <w:rPr>
        <w:rFonts w:hint="default"/>
      </w:rPr>
    </w:lvl>
    <w:lvl w:ilvl="4" w:tplc="81F4F256">
      <w:start w:val="1"/>
      <w:numFmt w:val="bullet"/>
      <w:lvlText w:val="•"/>
      <w:lvlJc w:val="left"/>
      <w:pPr>
        <w:ind w:left="5421" w:hanging="185"/>
      </w:pPr>
      <w:rPr>
        <w:rFonts w:hint="default"/>
      </w:rPr>
    </w:lvl>
    <w:lvl w:ilvl="5" w:tplc="4EE8A89C">
      <w:start w:val="1"/>
      <w:numFmt w:val="bullet"/>
      <w:lvlText w:val="•"/>
      <w:lvlJc w:val="left"/>
      <w:pPr>
        <w:ind w:left="6259" w:hanging="185"/>
      </w:pPr>
      <w:rPr>
        <w:rFonts w:hint="default"/>
      </w:rPr>
    </w:lvl>
    <w:lvl w:ilvl="6" w:tplc="F904B14E">
      <w:start w:val="1"/>
      <w:numFmt w:val="bullet"/>
      <w:lvlText w:val="•"/>
      <w:lvlJc w:val="left"/>
      <w:pPr>
        <w:ind w:left="7096" w:hanging="185"/>
      </w:pPr>
      <w:rPr>
        <w:rFonts w:hint="default"/>
      </w:rPr>
    </w:lvl>
    <w:lvl w:ilvl="7" w:tplc="98AA1FF4">
      <w:start w:val="1"/>
      <w:numFmt w:val="bullet"/>
      <w:lvlText w:val="•"/>
      <w:lvlJc w:val="left"/>
      <w:pPr>
        <w:ind w:left="7933" w:hanging="185"/>
      </w:pPr>
      <w:rPr>
        <w:rFonts w:hint="default"/>
      </w:rPr>
    </w:lvl>
    <w:lvl w:ilvl="8" w:tplc="26DE7D64">
      <w:start w:val="1"/>
      <w:numFmt w:val="bullet"/>
      <w:lvlText w:val="•"/>
      <w:lvlJc w:val="left"/>
      <w:pPr>
        <w:ind w:left="8771" w:hanging="185"/>
      </w:pPr>
      <w:rPr>
        <w:rFonts w:hint="default"/>
      </w:rPr>
    </w:lvl>
  </w:abstractNum>
  <w:abstractNum w:abstractNumId="17" w15:restartNumberingAfterBreak="0">
    <w:nsid w:val="39762E38"/>
    <w:multiLevelType w:val="hybridMultilevel"/>
    <w:tmpl w:val="B476B2B2"/>
    <w:lvl w:ilvl="0" w:tplc="EAA0C0AA">
      <w:start w:val="13"/>
      <w:numFmt w:val="upperLetter"/>
      <w:lvlText w:val="%1."/>
      <w:lvlJc w:val="left"/>
      <w:pPr>
        <w:ind w:left="774" w:hanging="298"/>
      </w:pPr>
      <w:rPr>
        <w:rFonts w:ascii="Times New Roman" w:eastAsia="Times New Roman" w:hAnsi="Times New Roman" w:hint="default"/>
        <w:color w:val="231F20"/>
        <w:w w:val="99"/>
        <w:sz w:val="22"/>
        <w:szCs w:val="22"/>
      </w:rPr>
    </w:lvl>
    <w:lvl w:ilvl="1" w:tplc="CA105CD6">
      <w:start w:val="1"/>
      <w:numFmt w:val="decimal"/>
      <w:lvlText w:val="%2."/>
      <w:lvlJc w:val="left"/>
      <w:pPr>
        <w:ind w:left="1878" w:hanging="274"/>
      </w:pPr>
      <w:rPr>
        <w:rFonts w:ascii="Times New Roman" w:eastAsia="Times New Roman" w:hAnsi="Times New Roman" w:hint="default"/>
        <w:color w:val="231F20"/>
        <w:w w:val="99"/>
        <w:sz w:val="22"/>
        <w:szCs w:val="22"/>
      </w:rPr>
    </w:lvl>
    <w:lvl w:ilvl="2" w:tplc="E4985B42">
      <w:start w:val="1"/>
      <w:numFmt w:val="bullet"/>
      <w:lvlText w:val="•"/>
      <w:lvlJc w:val="left"/>
      <w:pPr>
        <w:ind w:left="2772" w:hanging="274"/>
      </w:pPr>
      <w:rPr>
        <w:rFonts w:hint="default"/>
      </w:rPr>
    </w:lvl>
    <w:lvl w:ilvl="3" w:tplc="53344424">
      <w:start w:val="1"/>
      <w:numFmt w:val="bullet"/>
      <w:lvlText w:val="•"/>
      <w:lvlJc w:val="left"/>
      <w:pPr>
        <w:ind w:left="3666" w:hanging="274"/>
      </w:pPr>
      <w:rPr>
        <w:rFonts w:hint="default"/>
      </w:rPr>
    </w:lvl>
    <w:lvl w:ilvl="4" w:tplc="6EDA11EC">
      <w:start w:val="1"/>
      <w:numFmt w:val="bullet"/>
      <w:lvlText w:val="•"/>
      <w:lvlJc w:val="left"/>
      <w:pPr>
        <w:ind w:left="4560" w:hanging="274"/>
      </w:pPr>
      <w:rPr>
        <w:rFonts w:hint="default"/>
      </w:rPr>
    </w:lvl>
    <w:lvl w:ilvl="5" w:tplc="02BC4D3A">
      <w:start w:val="1"/>
      <w:numFmt w:val="bullet"/>
      <w:lvlText w:val="•"/>
      <w:lvlJc w:val="left"/>
      <w:pPr>
        <w:ind w:left="5454" w:hanging="274"/>
      </w:pPr>
      <w:rPr>
        <w:rFonts w:hint="default"/>
      </w:rPr>
    </w:lvl>
    <w:lvl w:ilvl="6" w:tplc="3F983648">
      <w:start w:val="1"/>
      <w:numFmt w:val="bullet"/>
      <w:lvlText w:val="•"/>
      <w:lvlJc w:val="left"/>
      <w:pPr>
        <w:ind w:left="6348" w:hanging="274"/>
      </w:pPr>
      <w:rPr>
        <w:rFonts w:hint="default"/>
      </w:rPr>
    </w:lvl>
    <w:lvl w:ilvl="7" w:tplc="D1706096">
      <w:start w:val="1"/>
      <w:numFmt w:val="bullet"/>
      <w:lvlText w:val="•"/>
      <w:lvlJc w:val="left"/>
      <w:pPr>
        <w:ind w:left="7243" w:hanging="274"/>
      </w:pPr>
      <w:rPr>
        <w:rFonts w:hint="default"/>
      </w:rPr>
    </w:lvl>
    <w:lvl w:ilvl="8" w:tplc="E1565162">
      <w:start w:val="1"/>
      <w:numFmt w:val="bullet"/>
      <w:lvlText w:val="•"/>
      <w:lvlJc w:val="left"/>
      <w:pPr>
        <w:ind w:left="8137" w:hanging="274"/>
      </w:pPr>
      <w:rPr>
        <w:rFonts w:hint="default"/>
      </w:rPr>
    </w:lvl>
  </w:abstractNum>
  <w:abstractNum w:abstractNumId="18" w15:restartNumberingAfterBreak="0">
    <w:nsid w:val="3B09039F"/>
    <w:multiLevelType w:val="hybridMultilevel"/>
    <w:tmpl w:val="4790EC6C"/>
    <w:lvl w:ilvl="0" w:tplc="7360BE86">
      <w:start w:val="16"/>
      <w:numFmt w:val="lowerLetter"/>
      <w:lvlText w:val="%1."/>
      <w:lvlJc w:val="left"/>
      <w:pPr>
        <w:ind w:left="116" w:hanging="249"/>
      </w:pPr>
      <w:rPr>
        <w:rFonts w:ascii="Times New Roman" w:eastAsia="Times New Roman" w:hAnsi="Times New Roman" w:hint="default"/>
        <w:color w:val="231F20"/>
        <w:spacing w:val="-1"/>
        <w:w w:val="101"/>
        <w:sz w:val="24"/>
        <w:szCs w:val="24"/>
      </w:rPr>
    </w:lvl>
    <w:lvl w:ilvl="1" w:tplc="8EE094C2">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2" w:tplc="6F0A2F7A">
      <w:start w:val="1"/>
      <w:numFmt w:val="bullet"/>
      <w:lvlText w:val="•"/>
      <w:lvlJc w:val="left"/>
      <w:pPr>
        <w:ind w:left="2943" w:hanging="185"/>
      </w:pPr>
      <w:rPr>
        <w:rFonts w:hint="default"/>
      </w:rPr>
    </w:lvl>
    <w:lvl w:ilvl="3" w:tplc="D642198E">
      <w:start w:val="1"/>
      <w:numFmt w:val="bullet"/>
      <w:lvlText w:val="•"/>
      <w:lvlJc w:val="left"/>
      <w:pPr>
        <w:ind w:left="3813" w:hanging="185"/>
      </w:pPr>
      <w:rPr>
        <w:rFonts w:hint="default"/>
      </w:rPr>
    </w:lvl>
    <w:lvl w:ilvl="4" w:tplc="E0F2297C">
      <w:start w:val="1"/>
      <w:numFmt w:val="bullet"/>
      <w:lvlText w:val="•"/>
      <w:lvlJc w:val="left"/>
      <w:pPr>
        <w:ind w:left="4683" w:hanging="185"/>
      </w:pPr>
      <w:rPr>
        <w:rFonts w:hint="default"/>
      </w:rPr>
    </w:lvl>
    <w:lvl w:ilvl="5" w:tplc="EBFCBDB6">
      <w:start w:val="1"/>
      <w:numFmt w:val="bullet"/>
      <w:lvlText w:val="•"/>
      <w:lvlJc w:val="left"/>
      <w:pPr>
        <w:ind w:left="5554" w:hanging="185"/>
      </w:pPr>
      <w:rPr>
        <w:rFonts w:hint="default"/>
      </w:rPr>
    </w:lvl>
    <w:lvl w:ilvl="6" w:tplc="6D6C55B2">
      <w:start w:val="1"/>
      <w:numFmt w:val="bullet"/>
      <w:lvlText w:val="•"/>
      <w:lvlJc w:val="left"/>
      <w:pPr>
        <w:ind w:left="6424" w:hanging="185"/>
      </w:pPr>
      <w:rPr>
        <w:rFonts w:hint="default"/>
      </w:rPr>
    </w:lvl>
    <w:lvl w:ilvl="7" w:tplc="EA08F4E2">
      <w:start w:val="1"/>
      <w:numFmt w:val="bullet"/>
      <w:lvlText w:val="•"/>
      <w:lvlJc w:val="left"/>
      <w:pPr>
        <w:ind w:left="7294" w:hanging="185"/>
      </w:pPr>
      <w:rPr>
        <w:rFonts w:hint="default"/>
      </w:rPr>
    </w:lvl>
    <w:lvl w:ilvl="8" w:tplc="4510F614">
      <w:start w:val="1"/>
      <w:numFmt w:val="bullet"/>
      <w:lvlText w:val="•"/>
      <w:lvlJc w:val="left"/>
      <w:pPr>
        <w:ind w:left="8164" w:hanging="185"/>
      </w:pPr>
      <w:rPr>
        <w:rFonts w:hint="default"/>
      </w:rPr>
    </w:lvl>
  </w:abstractNum>
  <w:abstractNum w:abstractNumId="19" w15:restartNumberingAfterBreak="0">
    <w:nsid w:val="3E352CF8"/>
    <w:multiLevelType w:val="hybridMultilevel"/>
    <w:tmpl w:val="A8FE85DA"/>
    <w:lvl w:ilvl="0" w:tplc="5B44B122">
      <w:start w:val="1"/>
      <w:numFmt w:val="decimal"/>
      <w:lvlText w:val="%1."/>
      <w:lvlJc w:val="left"/>
      <w:pPr>
        <w:ind w:left="116" w:hanging="256"/>
      </w:pPr>
      <w:rPr>
        <w:rFonts w:ascii="Times New Roman" w:eastAsia="Times New Roman" w:hAnsi="Times New Roman" w:hint="default"/>
        <w:color w:val="231F20"/>
        <w:spacing w:val="-3"/>
        <w:w w:val="99"/>
        <w:sz w:val="22"/>
        <w:szCs w:val="22"/>
      </w:rPr>
    </w:lvl>
    <w:lvl w:ilvl="1" w:tplc="1AB4D4A4">
      <w:start w:val="1"/>
      <w:numFmt w:val="bullet"/>
      <w:lvlText w:val="•"/>
      <w:lvlJc w:val="left"/>
      <w:pPr>
        <w:ind w:left="1149" w:hanging="256"/>
      </w:pPr>
      <w:rPr>
        <w:rFonts w:hint="default"/>
      </w:rPr>
    </w:lvl>
    <w:lvl w:ilvl="2" w:tplc="502281E2">
      <w:start w:val="1"/>
      <w:numFmt w:val="bullet"/>
      <w:lvlText w:val="•"/>
      <w:lvlJc w:val="left"/>
      <w:pPr>
        <w:ind w:left="2182" w:hanging="256"/>
      </w:pPr>
      <w:rPr>
        <w:rFonts w:hint="default"/>
      </w:rPr>
    </w:lvl>
    <w:lvl w:ilvl="3" w:tplc="491E7CD8">
      <w:start w:val="1"/>
      <w:numFmt w:val="bullet"/>
      <w:lvlText w:val="•"/>
      <w:lvlJc w:val="left"/>
      <w:pPr>
        <w:ind w:left="3215" w:hanging="256"/>
      </w:pPr>
      <w:rPr>
        <w:rFonts w:hint="default"/>
      </w:rPr>
    </w:lvl>
    <w:lvl w:ilvl="4" w:tplc="FF389CC6">
      <w:start w:val="1"/>
      <w:numFmt w:val="bullet"/>
      <w:lvlText w:val="•"/>
      <w:lvlJc w:val="left"/>
      <w:pPr>
        <w:ind w:left="4248" w:hanging="256"/>
      </w:pPr>
      <w:rPr>
        <w:rFonts w:hint="default"/>
      </w:rPr>
    </w:lvl>
    <w:lvl w:ilvl="5" w:tplc="03CC0524">
      <w:start w:val="1"/>
      <w:numFmt w:val="bullet"/>
      <w:lvlText w:val="•"/>
      <w:lvlJc w:val="left"/>
      <w:pPr>
        <w:ind w:left="5281" w:hanging="256"/>
      </w:pPr>
      <w:rPr>
        <w:rFonts w:hint="default"/>
      </w:rPr>
    </w:lvl>
    <w:lvl w:ilvl="6" w:tplc="74520B42">
      <w:start w:val="1"/>
      <w:numFmt w:val="bullet"/>
      <w:lvlText w:val="•"/>
      <w:lvlJc w:val="left"/>
      <w:pPr>
        <w:ind w:left="6314" w:hanging="256"/>
      </w:pPr>
      <w:rPr>
        <w:rFonts w:hint="default"/>
      </w:rPr>
    </w:lvl>
    <w:lvl w:ilvl="7" w:tplc="4A32CABE">
      <w:start w:val="1"/>
      <w:numFmt w:val="bullet"/>
      <w:lvlText w:val="•"/>
      <w:lvlJc w:val="left"/>
      <w:pPr>
        <w:ind w:left="7346" w:hanging="256"/>
      </w:pPr>
      <w:rPr>
        <w:rFonts w:hint="default"/>
      </w:rPr>
    </w:lvl>
    <w:lvl w:ilvl="8" w:tplc="8242A530">
      <w:start w:val="1"/>
      <w:numFmt w:val="bullet"/>
      <w:lvlText w:val="•"/>
      <w:lvlJc w:val="left"/>
      <w:pPr>
        <w:ind w:left="8379" w:hanging="256"/>
      </w:pPr>
      <w:rPr>
        <w:rFonts w:hint="default"/>
      </w:rPr>
    </w:lvl>
  </w:abstractNum>
  <w:abstractNum w:abstractNumId="20" w15:restartNumberingAfterBreak="0">
    <w:nsid w:val="3EC54B07"/>
    <w:multiLevelType w:val="hybridMultilevel"/>
    <w:tmpl w:val="0DD03046"/>
    <w:lvl w:ilvl="0" w:tplc="6BE8136E">
      <w:start w:val="1"/>
      <w:numFmt w:val="decimal"/>
      <w:lvlText w:val="%1."/>
      <w:lvlJc w:val="left"/>
      <w:pPr>
        <w:ind w:left="1878" w:hanging="274"/>
      </w:pPr>
      <w:rPr>
        <w:rFonts w:ascii="Times New Roman" w:eastAsia="Times New Roman" w:hAnsi="Times New Roman" w:hint="default"/>
        <w:color w:val="231F20"/>
        <w:w w:val="99"/>
        <w:sz w:val="22"/>
        <w:szCs w:val="22"/>
      </w:rPr>
    </w:lvl>
    <w:lvl w:ilvl="1" w:tplc="CDB8879C">
      <w:start w:val="1"/>
      <w:numFmt w:val="bullet"/>
      <w:lvlText w:val="•"/>
      <w:lvlJc w:val="left"/>
      <w:pPr>
        <w:ind w:left="2734" w:hanging="274"/>
      </w:pPr>
      <w:rPr>
        <w:rFonts w:hint="default"/>
      </w:rPr>
    </w:lvl>
    <w:lvl w:ilvl="2" w:tplc="CED2E622">
      <w:start w:val="1"/>
      <w:numFmt w:val="bullet"/>
      <w:lvlText w:val="•"/>
      <w:lvlJc w:val="left"/>
      <w:pPr>
        <w:ind w:left="3591" w:hanging="274"/>
      </w:pPr>
      <w:rPr>
        <w:rFonts w:hint="default"/>
      </w:rPr>
    </w:lvl>
    <w:lvl w:ilvl="3" w:tplc="6876DFAA">
      <w:start w:val="1"/>
      <w:numFmt w:val="bullet"/>
      <w:lvlText w:val="•"/>
      <w:lvlJc w:val="left"/>
      <w:pPr>
        <w:ind w:left="4448" w:hanging="274"/>
      </w:pPr>
      <w:rPr>
        <w:rFonts w:hint="default"/>
      </w:rPr>
    </w:lvl>
    <w:lvl w:ilvl="4" w:tplc="0BE6C984">
      <w:start w:val="1"/>
      <w:numFmt w:val="bullet"/>
      <w:lvlText w:val="•"/>
      <w:lvlJc w:val="left"/>
      <w:pPr>
        <w:ind w:left="5305" w:hanging="274"/>
      </w:pPr>
      <w:rPr>
        <w:rFonts w:hint="default"/>
      </w:rPr>
    </w:lvl>
    <w:lvl w:ilvl="5" w:tplc="5CCEE224">
      <w:start w:val="1"/>
      <w:numFmt w:val="bullet"/>
      <w:lvlText w:val="•"/>
      <w:lvlJc w:val="left"/>
      <w:pPr>
        <w:ind w:left="6161" w:hanging="274"/>
      </w:pPr>
      <w:rPr>
        <w:rFonts w:hint="default"/>
      </w:rPr>
    </w:lvl>
    <w:lvl w:ilvl="6" w:tplc="1A36F9BC">
      <w:start w:val="1"/>
      <w:numFmt w:val="bullet"/>
      <w:lvlText w:val="•"/>
      <w:lvlJc w:val="left"/>
      <w:pPr>
        <w:ind w:left="7018" w:hanging="274"/>
      </w:pPr>
      <w:rPr>
        <w:rFonts w:hint="default"/>
      </w:rPr>
    </w:lvl>
    <w:lvl w:ilvl="7" w:tplc="5302D728">
      <w:start w:val="1"/>
      <w:numFmt w:val="bullet"/>
      <w:lvlText w:val="•"/>
      <w:lvlJc w:val="left"/>
      <w:pPr>
        <w:ind w:left="7875" w:hanging="274"/>
      </w:pPr>
      <w:rPr>
        <w:rFonts w:hint="default"/>
      </w:rPr>
    </w:lvl>
    <w:lvl w:ilvl="8" w:tplc="C44C2EA6">
      <w:start w:val="1"/>
      <w:numFmt w:val="bullet"/>
      <w:lvlText w:val="•"/>
      <w:lvlJc w:val="left"/>
      <w:pPr>
        <w:ind w:left="8732" w:hanging="274"/>
      </w:pPr>
      <w:rPr>
        <w:rFonts w:hint="default"/>
      </w:rPr>
    </w:lvl>
  </w:abstractNum>
  <w:abstractNum w:abstractNumId="21" w15:restartNumberingAfterBreak="0">
    <w:nsid w:val="43FC5256"/>
    <w:multiLevelType w:val="hybridMultilevel"/>
    <w:tmpl w:val="DBC24C82"/>
    <w:lvl w:ilvl="0" w:tplc="8D0A250C">
      <w:start w:val="1"/>
      <w:numFmt w:val="lowerLetter"/>
      <w:lvlText w:val="(%1)"/>
      <w:lvlJc w:val="left"/>
      <w:pPr>
        <w:ind w:left="116" w:hanging="295"/>
      </w:pPr>
      <w:rPr>
        <w:rFonts w:ascii="Times New Roman" w:eastAsia="Times New Roman" w:hAnsi="Times New Roman" w:hint="default"/>
        <w:color w:val="231F20"/>
        <w:spacing w:val="-3"/>
        <w:w w:val="99"/>
        <w:sz w:val="22"/>
        <w:szCs w:val="22"/>
      </w:rPr>
    </w:lvl>
    <w:lvl w:ilvl="1" w:tplc="B8704EFA">
      <w:start w:val="1"/>
      <w:numFmt w:val="decimal"/>
      <w:lvlText w:val="%2."/>
      <w:lvlJc w:val="left"/>
      <w:pPr>
        <w:ind w:left="116" w:hanging="274"/>
      </w:pPr>
      <w:rPr>
        <w:rFonts w:ascii="Times New Roman" w:eastAsia="Times New Roman" w:hAnsi="Times New Roman" w:hint="default"/>
        <w:color w:val="231F20"/>
        <w:w w:val="99"/>
        <w:sz w:val="22"/>
        <w:szCs w:val="22"/>
      </w:rPr>
    </w:lvl>
    <w:lvl w:ilvl="2" w:tplc="43DCC38C">
      <w:start w:val="1"/>
      <w:numFmt w:val="decimal"/>
      <w:lvlText w:val="%3."/>
      <w:lvlJc w:val="left"/>
      <w:pPr>
        <w:ind w:left="2308" w:hanging="212"/>
      </w:pPr>
      <w:rPr>
        <w:rFonts w:ascii="Times New Roman" w:eastAsia="Times New Roman" w:hAnsi="Times New Roman" w:hint="default"/>
        <w:color w:val="231F20"/>
        <w:spacing w:val="-2"/>
        <w:w w:val="99"/>
        <w:sz w:val="22"/>
        <w:szCs w:val="22"/>
      </w:rPr>
    </w:lvl>
    <w:lvl w:ilvl="3" w:tplc="6692491E">
      <w:start w:val="1"/>
      <w:numFmt w:val="bullet"/>
      <w:lvlText w:val="•"/>
      <w:lvlJc w:val="left"/>
      <w:pPr>
        <w:ind w:left="4001" w:hanging="212"/>
      </w:pPr>
      <w:rPr>
        <w:rFonts w:hint="default"/>
      </w:rPr>
    </w:lvl>
    <w:lvl w:ilvl="4" w:tplc="99E8E572">
      <w:start w:val="1"/>
      <w:numFmt w:val="bullet"/>
      <w:lvlText w:val="•"/>
      <w:lvlJc w:val="left"/>
      <w:pPr>
        <w:ind w:left="4847" w:hanging="212"/>
      </w:pPr>
      <w:rPr>
        <w:rFonts w:hint="default"/>
      </w:rPr>
    </w:lvl>
    <w:lvl w:ilvl="5" w:tplc="E4B6B634">
      <w:start w:val="1"/>
      <w:numFmt w:val="bullet"/>
      <w:lvlText w:val="•"/>
      <w:lvlJc w:val="left"/>
      <w:pPr>
        <w:ind w:left="5693" w:hanging="212"/>
      </w:pPr>
      <w:rPr>
        <w:rFonts w:hint="default"/>
      </w:rPr>
    </w:lvl>
    <w:lvl w:ilvl="6" w:tplc="8FB6CA16">
      <w:start w:val="1"/>
      <w:numFmt w:val="bullet"/>
      <w:lvlText w:val="•"/>
      <w:lvlJc w:val="left"/>
      <w:pPr>
        <w:ind w:left="6540" w:hanging="212"/>
      </w:pPr>
      <w:rPr>
        <w:rFonts w:hint="default"/>
      </w:rPr>
    </w:lvl>
    <w:lvl w:ilvl="7" w:tplc="634E2FE0">
      <w:start w:val="1"/>
      <w:numFmt w:val="bullet"/>
      <w:lvlText w:val="•"/>
      <w:lvlJc w:val="left"/>
      <w:pPr>
        <w:ind w:left="7386" w:hanging="212"/>
      </w:pPr>
      <w:rPr>
        <w:rFonts w:hint="default"/>
      </w:rPr>
    </w:lvl>
    <w:lvl w:ilvl="8" w:tplc="1DBAC6BE">
      <w:start w:val="1"/>
      <w:numFmt w:val="bullet"/>
      <w:lvlText w:val="•"/>
      <w:lvlJc w:val="left"/>
      <w:pPr>
        <w:ind w:left="8232" w:hanging="212"/>
      </w:pPr>
      <w:rPr>
        <w:rFonts w:hint="default"/>
      </w:rPr>
    </w:lvl>
  </w:abstractNum>
  <w:abstractNum w:abstractNumId="22" w15:restartNumberingAfterBreak="0">
    <w:nsid w:val="47647B2C"/>
    <w:multiLevelType w:val="hybridMultilevel"/>
    <w:tmpl w:val="53E286CC"/>
    <w:lvl w:ilvl="0" w:tplc="BC7C7AFA">
      <w:start w:val="1"/>
      <w:numFmt w:val="decimal"/>
      <w:lvlText w:val="%1."/>
      <w:lvlJc w:val="left"/>
      <w:pPr>
        <w:ind w:left="609" w:hanging="274"/>
      </w:pPr>
      <w:rPr>
        <w:rFonts w:ascii="Times New Roman" w:eastAsia="Times New Roman" w:hAnsi="Times New Roman" w:hint="default"/>
        <w:color w:val="231F20"/>
        <w:w w:val="99"/>
        <w:sz w:val="22"/>
        <w:szCs w:val="22"/>
      </w:rPr>
    </w:lvl>
    <w:lvl w:ilvl="1" w:tplc="31E20398">
      <w:start w:val="1"/>
      <w:numFmt w:val="decimal"/>
      <w:lvlText w:val="%2."/>
      <w:lvlJc w:val="left"/>
      <w:pPr>
        <w:ind w:left="2371" w:hanging="274"/>
      </w:pPr>
      <w:rPr>
        <w:rFonts w:ascii="Times New Roman" w:eastAsia="Times New Roman" w:hAnsi="Times New Roman" w:hint="default"/>
        <w:color w:val="231F20"/>
        <w:w w:val="99"/>
        <w:sz w:val="22"/>
        <w:szCs w:val="22"/>
      </w:rPr>
    </w:lvl>
    <w:lvl w:ilvl="2" w:tplc="3E4406BA">
      <w:start w:val="1"/>
      <w:numFmt w:val="bullet"/>
      <w:lvlText w:val="•"/>
      <w:lvlJc w:val="left"/>
      <w:pPr>
        <w:ind w:left="3208" w:hanging="274"/>
      </w:pPr>
      <w:rPr>
        <w:rFonts w:hint="default"/>
      </w:rPr>
    </w:lvl>
    <w:lvl w:ilvl="3" w:tplc="599ACD9A">
      <w:start w:val="1"/>
      <w:numFmt w:val="bullet"/>
      <w:lvlText w:val="•"/>
      <w:lvlJc w:val="left"/>
      <w:pPr>
        <w:ind w:left="4045" w:hanging="274"/>
      </w:pPr>
      <w:rPr>
        <w:rFonts w:hint="default"/>
      </w:rPr>
    </w:lvl>
    <w:lvl w:ilvl="4" w:tplc="1EDAEB14">
      <w:start w:val="1"/>
      <w:numFmt w:val="bullet"/>
      <w:lvlText w:val="•"/>
      <w:lvlJc w:val="left"/>
      <w:pPr>
        <w:ind w:left="4882" w:hanging="274"/>
      </w:pPr>
      <w:rPr>
        <w:rFonts w:hint="default"/>
      </w:rPr>
    </w:lvl>
    <w:lvl w:ilvl="5" w:tplc="25207FFC">
      <w:start w:val="1"/>
      <w:numFmt w:val="bullet"/>
      <w:lvlText w:val="•"/>
      <w:lvlJc w:val="left"/>
      <w:pPr>
        <w:ind w:left="5719" w:hanging="274"/>
      </w:pPr>
      <w:rPr>
        <w:rFonts w:hint="default"/>
      </w:rPr>
    </w:lvl>
    <w:lvl w:ilvl="6" w:tplc="84089850">
      <w:start w:val="1"/>
      <w:numFmt w:val="bullet"/>
      <w:lvlText w:val="•"/>
      <w:lvlJc w:val="left"/>
      <w:pPr>
        <w:ind w:left="6556" w:hanging="274"/>
      </w:pPr>
      <w:rPr>
        <w:rFonts w:hint="default"/>
      </w:rPr>
    </w:lvl>
    <w:lvl w:ilvl="7" w:tplc="CF7A2A4E">
      <w:start w:val="1"/>
      <w:numFmt w:val="bullet"/>
      <w:lvlText w:val="•"/>
      <w:lvlJc w:val="left"/>
      <w:pPr>
        <w:ind w:left="7394" w:hanging="274"/>
      </w:pPr>
      <w:rPr>
        <w:rFonts w:hint="default"/>
      </w:rPr>
    </w:lvl>
    <w:lvl w:ilvl="8" w:tplc="744850D6">
      <w:start w:val="1"/>
      <w:numFmt w:val="bullet"/>
      <w:lvlText w:val="•"/>
      <w:lvlJc w:val="left"/>
      <w:pPr>
        <w:ind w:left="8231" w:hanging="274"/>
      </w:pPr>
      <w:rPr>
        <w:rFonts w:hint="default"/>
      </w:rPr>
    </w:lvl>
  </w:abstractNum>
  <w:abstractNum w:abstractNumId="23" w15:restartNumberingAfterBreak="0">
    <w:nsid w:val="49FF0654"/>
    <w:multiLevelType w:val="hybridMultilevel"/>
    <w:tmpl w:val="E706788E"/>
    <w:lvl w:ilvl="0" w:tplc="4FCE091E">
      <w:start w:val="16"/>
      <w:numFmt w:val="lowerLetter"/>
      <w:lvlText w:val="%1."/>
      <w:lvlJc w:val="left"/>
      <w:pPr>
        <w:ind w:left="116" w:hanging="250"/>
      </w:pPr>
      <w:rPr>
        <w:rFonts w:ascii="Times New Roman" w:eastAsia="Times New Roman" w:hAnsi="Times New Roman" w:hint="default"/>
        <w:color w:val="231F20"/>
        <w:w w:val="101"/>
        <w:sz w:val="24"/>
        <w:szCs w:val="24"/>
      </w:rPr>
    </w:lvl>
    <w:lvl w:ilvl="1" w:tplc="310A9780">
      <w:start w:val="1"/>
      <w:numFmt w:val="decimal"/>
      <w:lvlText w:val="%2."/>
      <w:lvlJc w:val="left"/>
      <w:pPr>
        <w:ind w:left="1878" w:hanging="268"/>
      </w:pPr>
      <w:rPr>
        <w:rFonts w:ascii="Times New Roman" w:eastAsia="Times New Roman" w:hAnsi="Times New Roman" w:hint="default"/>
        <w:color w:val="231F20"/>
        <w:spacing w:val="-3"/>
        <w:w w:val="99"/>
        <w:sz w:val="22"/>
        <w:szCs w:val="22"/>
      </w:rPr>
    </w:lvl>
    <w:lvl w:ilvl="2" w:tplc="B356685C">
      <w:start w:val="1"/>
      <w:numFmt w:val="bullet"/>
      <w:lvlText w:val="•"/>
      <w:lvlJc w:val="left"/>
      <w:pPr>
        <w:ind w:left="2772" w:hanging="268"/>
      </w:pPr>
      <w:rPr>
        <w:rFonts w:hint="default"/>
      </w:rPr>
    </w:lvl>
    <w:lvl w:ilvl="3" w:tplc="0898FC44">
      <w:start w:val="1"/>
      <w:numFmt w:val="bullet"/>
      <w:lvlText w:val="•"/>
      <w:lvlJc w:val="left"/>
      <w:pPr>
        <w:ind w:left="3666" w:hanging="268"/>
      </w:pPr>
      <w:rPr>
        <w:rFonts w:hint="default"/>
      </w:rPr>
    </w:lvl>
    <w:lvl w:ilvl="4" w:tplc="7B7A99FA">
      <w:start w:val="1"/>
      <w:numFmt w:val="bullet"/>
      <w:lvlText w:val="•"/>
      <w:lvlJc w:val="left"/>
      <w:pPr>
        <w:ind w:left="4560" w:hanging="268"/>
      </w:pPr>
      <w:rPr>
        <w:rFonts w:hint="default"/>
      </w:rPr>
    </w:lvl>
    <w:lvl w:ilvl="5" w:tplc="83D29F90">
      <w:start w:val="1"/>
      <w:numFmt w:val="bullet"/>
      <w:lvlText w:val="•"/>
      <w:lvlJc w:val="left"/>
      <w:pPr>
        <w:ind w:left="5454" w:hanging="268"/>
      </w:pPr>
      <w:rPr>
        <w:rFonts w:hint="default"/>
      </w:rPr>
    </w:lvl>
    <w:lvl w:ilvl="6" w:tplc="E89C5B50">
      <w:start w:val="1"/>
      <w:numFmt w:val="bullet"/>
      <w:lvlText w:val="•"/>
      <w:lvlJc w:val="left"/>
      <w:pPr>
        <w:ind w:left="6348" w:hanging="268"/>
      </w:pPr>
      <w:rPr>
        <w:rFonts w:hint="default"/>
      </w:rPr>
    </w:lvl>
    <w:lvl w:ilvl="7" w:tplc="604E1A58">
      <w:start w:val="1"/>
      <w:numFmt w:val="bullet"/>
      <w:lvlText w:val="•"/>
      <w:lvlJc w:val="left"/>
      <w:pPr>
        <w:ind w:left="7243" w:hanging="268"/>
      </w:pPr>
      <w:rPr>
        <w:rFonts w:hint="default"/>
      </w:rPr>
    </w:lvl>
    <w:lvl w:ilvl="8" w:tplc="04FA5D5E">
      <w:start w:val="1"/>
      <w:numFmt w:val="bullet"/>
      <w:lvlText w:val="•"/>
      <w:lvlJc w:val="left"/>
      <w:pPr>
        <w:ind w:left="8137" w:hanging="268"/>
      </w:pPr>
      <w:rPr>
        <w:rFonts w:hint="default"/>
      </w:rPr>
    </w:lvl>
  </w:abstractNum>
  <w:abstractNum w:abstractNumId="24" w15:restartNumberingAfterBreak="0">
    <w:nsid w:val="528C05D9"/>
    <w:multiLevelType w:val="hybridMultilevel"/>
    <w:tmpl w:val="3138777A"/>
    <w:lvl w:ilvl="0" w:tplc="F3523F2C">
      <w:start w:val="1"/>
      <w:numFmt w:val="decimal"/>
      <w:lvlText w:val="%1."/>
      <w:lvlJc w:val="left"/>
      <w:pPr>
        <w:ind w:left="116" w:hanging="274"/>
      </w:pPr>
      <w:rPr>
        <w:rFonts w:ascii="Times New Roman" w:eastAsia="Times New Roman" w:hAnsi="Times New Roman" w:hint="default"/>
        <w:color w:val="231F20"/>
        <w:w w:val="99"/>
        <w:sz w:val="22"/>
        <w:szCs w:val="22"/>
      </w:rPr>
    </w:lvl>
    <w:lvl w:ilvl="1" w:tplc="0BAAF406">
      <w:start w:val="1"/>
      <w:numFmt w:val="bullet"/>
      <w:lvlText w:val="•"/>
      <w:lvlJc w:val="left"/>
      <w:pPr>
        <w:ind w:left="1149" w:hanging="274"/>
      </w:pPr>
      <w:rPr>
        <w:rFonts w:hint="default"/>
      </w:rPr>
    </w:lvl>
    <w:lvl w:ilvl="2" w:tplc="15FE002C">
      <w:start w:val="1"/>
      <w:numFmt w:val="bullet"/>
      <w:lvlText w:val="•"/>
      <w:lvlJc w:val="left"/>
      <w:pPr>
        <w:ind w:left="2182" w:hanging="274"/>
      </w:pPr>
      <w:rPr>
        <w:rFonts w:hint="default"/>
      </w:rPr>
    </w:lvl>
    <w:lvl w:ilvl="3" w:tplc="DA6872FC">
      <w:start w:val="1"/>
      <w:numFmt w:val="bullet"/>
      <w:lvlText w:val="•"/>
      <w:lvlJc w:val="left"/>
      <w:pPr>
        <w:ind w:left="3215" w:hanging="274"/>
      </w:pPr>
      <w:rPr>
        <w:rFonts w:hint="default"/>
      </w:rPr>
    </w:lvl>
    <w:lvl w:ilvl="4" w:tplc="C064366C">
      <w:start w:val="1"/>
      <w:numFmt w:val="bullet"/>
      <w:lvlText w:val="•"/>
      <w:lvlJc w:val="left"/>
      <w:pPr>
        <w:ind w:left="4248" w:hanging="274"/>
      </w:pPr>
      <w:rPr>
        <w:rFonts w:hint="default"/>
      </w:rPr>
    </w:lvl>
    <w:lvl w:ilvl="5" w:tplc="402AEA2E">
      <w:start w:val="1"/>
      <w:numFmt w:val="bullet"/>
      <w:lvlText w:val="•"/>
      <w:lvlJc w:val="left"/>
      <w:pPr>
        <w:ind w:left="5281" w:hanging="274"/>
      </w:pPr>
      <w:rPr>
        <w:rFonts w:hint="default"/>
      </w:rPr>
    </w:lvl>
    <w:lvl w:ilvl="6" w:tplc="AA58997C">
      <w:start w:val="1"/>
      <w:numFmt w:val="bullet"/>
      <w:lvlText w:val="•"/>
      <w:lvlJc w:val="left"/>
      <w:pPr>
        <w:ind w:left="6314" w:hanging="274"/>
      </w:pPr>
      <w:rPr>
        <w:rFonts w:hint="default"/>
      </w:rPr>
    </w:lvl>
    <w:lvl w:ilvl="7" w:tplc="CDE66964">
      <w:start w:val="1"/>
      <w:numFmt w:val="bullet"/>
      <w:lvlText w:val="•"/>
      <w:lvlJc w:val="left"/>
      <w:pPr>
        <w:ind w:left="7346" w:hanging="274"/>
      </w:pPr>
      <w:rPr>
        <w:rFonts w:hint="default"/>
      </w:rPr>
    </w:lvl>
    <w:lvl w:ilvl="8" w:tplc="A0A44AA4">
      <w:start w:val="1"/>
      <w:numFmt w:val="bullet"/>
      <w:lvlText w:val="•"/>
      <w:lvlJc w:val="left"/>
      <w:pPr>
        <w:ind w:left="8379" w:hanging="274"/>
      </w:pPr>
      <w:rPr>
        <w:rFonts w:hint="default"/>
      </w:rPr>
    </w:lvl>
  </w:abstractNum>
  <w:abstractNum w:abstractNumId="25" w15:restartNumberingAfterBreak="0">
    <w:nsid w:val="53E36194"/>
    <w:multiLevelType w:val="hybridMultilevel"/>
    <w:tmpl w:val="5B007F2A"/>
    <w:lvl w:ilvl="0" w:tplc="D7C65BB2">
      <w:start w:val="1"/>
      <w:numFmt w:val="decimal"/>
      <w:lvlText w:val="%1."/>
      <w:lvlJc w:val="left"/>
      <w:pPr>
        <w:ind w:left="469" w:hanging="353"/>
        <w:jc w:val="right"/>
      </w:pPr>
      <w:rPr>
        <w:rFonts w:ascii="Times New Roman" w:eastAsia="Times New Roman" w:hAnsi="Times New Roman" w:hint="default"/>
        <w:color w:val="231F20"/>
        <w:w w:val="101"/>
        <w:sz w:val="24"/>
        <w:szCs w:val="24"/>
      </w:rPr>
    </w:lvl>
    <w:lvl w:ilvl="1" w:tplc="4E72DC72">
      <w:start w:val="1"/>
      <w:numFmt w:val="decimal"/>
      <w:lvlText w:val="%2."/>
      <w:lvlJc w:val="left"/>
      <w:pPr>
        <w:ind w:left="1878" w:hanging="274"/>
      </w:pPr>
      <w:rPr>
        <w:rFonts w:ascii="Times New Roman" w:eastAsia="Times New Roman" w:hAnsi="Times New Roman" w:hint="default"/>
        <w:color w:val="231F20"/>
        <w:w w:val="99"/>
        <w:sz w:val="22"/>
        <w:szCs w:val="22"/>
      </w:rPr>
    </w:lvl>
    <w:lvl w:ilvl="2" w:tplc="C1F678A2">
      <w:start w:val="1"/>
      <w:numFmt w:val="bullet"/>
      <w:lvlText w:val="•"/>
      <w:lvlJc w:val="left"/>
      <w:pPr>
        <w:ind w:left="2714" w:hanging="274"/>
      </w:pPr>
      <w:rPr>
        <w:rFonts w:hint="default"/>
      </w:rPr>
    </w:lvl>
    <w:lvl w:ilvl="3" w:tplc="7E90010E">
      <w:start w:val="1"/>
      <w:numFmt w:val="bullet"/>
      <w:lvlText w:val="•"/>
      <w:lvlJc w:val="left"/>
      <w:pPr>
        <w:ind w:left="3550" w:hanging="274"/>
      </w:pPr>
      <w:rPr>
        <w:rFonts w:hint="default"/>
      </w:rPr>
    </w:lvl>
    <w:lvl w:ilvl="4" w:tplc="F500AFE0">
      <w:start w:val="1"/>
      <w:numFmt w:val="bullet"/>
      <w:lvlText w:val="•"/>
      <w:lvlJc w:val="left"/>
      <w:pPr>
        <w:ind w:left="4387" w:hanging="274"/>
      </w:pPr>
      <w:rPr>
        <w:rFonts w:hint="default"/>
      </w:rPr>
    </w:lvl>
    <w:lvl w:ilvl="5" w:tplc="B9F4500A">
      <w:start w:val="1"/>
      <w:numFmt w:val="bullet"/>
      <w:lvlText w:val="•"/>
      <w:lvlJc w:val="left"/>
      <w:pPr>
        <w:ind w:left="5223" w:hanging="274"/>
      </w:pPr>
      <w:rPr>
        <w:rFonts w:hint="default"/>
      </w:rPr>
    </w:lvl>
    <w:lvl w:ilvl="6" w:tplc="DEE0C836">
      <w:start w:val="1"/>
      <w:numFmt w:val="bullet"/>
      <w:lvlText w:val="•"/>
      <w:lvlJc w:val="left"/>
      <w:pPr>
        <w:ind w:left="6060" w:hanging="274"/>
      </w:pPr>
      <w:rPr>
        <w:rFonts w:hint="default"/>
      </w:rPr>
    </w:lvl>
    <w:lvl w:ilvl="7" w:tplc="47B6687E">
      <w:start w:val="1"/>
      <w:numFmt w:val="bullet"/>
      <w:lvlText w:val="•"/>
      <w:lvlJc w:val="left"/>
      <w:pPr>
        <w:ind w:left="6896" w:hanging="274"/>
      </w:pPr>
      <w:rPr>
        <w:rFonts w:hint="default"/>
      </w:rPr>
    </w:lvl>
    <w:lvl w:ilvl="8" w:tplc="2FECEDA4">
      <w:start w:val="1"/>
      <w:numFmt w:val="bullet"/>
      <w:lvlText w:val="•"/>
      <w:lvlJc w:val="left"/>
      <w:pPr>
        <w:ind w:left="7732" w:hanging="274"/>
      </w:pPr>
      <w:rPr>
        <w:rFonts w:hint="default"/>
      </w:rPr>
    </w:lvl>
  </w:abstractNum>
  <w:abstractNum w:abstractNumId="26" w15:restartNumberingAfterBreak="0">
    <w:nsid w:val="54F15998"/>
    <w:multiLevelType w:val="hybridMultilevel"/>
    <w:tmpl w:val="66B6B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C6A0C"/>
    <w:multiLevelType w:val="hybridMultilevel"/>
    <w:tmpl w:val="23B67072"/>
    <w:lvl w:ilvl="0" w:tplc="375AE898">
      <w:start w:val="1"/>
      <w:numFmt w:val="decimal"/>
      <w:lvlText w:val="%1."/>
      <w:lvlJc w:val="left"/>
      <w:pPr>
        <w:ind w:left="2145" w:hanging="265"/>
      </w:pPr>
      <w:rPr>
        <w:rFonts w:ascii="Times New Roman" w:eastAsia="Times New Roman" w:hAnsi="Times New Roman" w:hint="default"/>
        <w:color w:val="231F20"/>
        <w:spacing w:val="-4"/>
        <w:w w:val="99"/>
        <w:sz w:val="22"/>
        <w:szCs w:val="22"/>
      </w:rPr>
    </w:lvl>
    <w:lvl w:ilvl="1" w:tplc="9CEEC070">
      <w:start w:val="1"/>
      <w:numFmt w:val="bullet"/>
      <w:lvlText w:val="•"/>
      <w:lvlJc w:val="left"/>
      <w:pPr>
        <w:ind w:left="2975" w:hanging="265"/>
      </w:pPr>
      <w:rPr>
        <w:rFonts w:hint="default"/>
      </w:rPr>
    </w:lvl>
    <w:lvl w:ilvl="2" w:tplc="15D612B6">
      <w:start w:val="1"/>
      <w:numFmt w:val="bullet"/>
      <w:lvlText w:val="•"/>
      <w:lvlJc w:val="left"/>
      <w:pPr>
        <w:ind w:left="3805" w:hanging="265"/>
      </w:pPr>
      <w:rPr>
        <w:rFonts w:hint="default"/>
      </w:rPr>
    </w:lvl>
    <w:lvl w:ilvl="3" w:tplc="403A6FF8">
      <w:start w:val="1"/>
      <w:numFmt w:val="bullet"/>
      <w:lvlText w:val="•"/>
      <w:lvlJc w:val="left"/>
      <w:pPr>
        <w:ind w:left="4635" w:hanging="265"/>
      </w:pPr>
      <w:rPr>
        <w:rFonts w:hint="default"/>
      </w:rPr>
    </w:lvl>
    <w:lvl w:ilvl="4" w:tplc="199CD0F2">
      <w:start w:val="1"/>
      <w:numFmt w:val="bullet"/>
      <w:lvlText w:val="•"/>
      <w:lvlJc w:val="left"/>
      <w:pPr>
        <w:ind w:left="5465" w:hanging="265"/>
      </w:pPr>
      <w:rPr>
        <w:rFonts w:hint="default"/>
      </w:rPr>
    </w:lvl>
    <w:lvl w:ilvl="5" w:tplc="6FF8EF4E">
      <w:start w:val="1"/>
      <w:numFmt w:val="bullet"/>
      <w:lvlText w:val="•"/>
      <w:lvlJc w:val="left"/>
      <w:pPr>
        <w:ind w:left="6295" w:hanging="265"/>
      </w:pPr>
      <w:rPr>
        <w:rFonts w:hint="default"/>
      </w:rPr>
    </w:lvl>
    <w:lvl w:ilvl="6" w:tplc="24960938">
      <w:start w:val="1"/>
      <w:numFmt w:val="bullet"/>
      <w:lvlText w:val="•"/>
      <w:lvlJc w:val="left"/>
      <w:pPr>
        <w:ind w:left="7125" w:hanging="265"/>
      </w:pPr>
      <w:rPr>
        <w:rFonts w:hint="default"/>
      </w:rPr>
    </w:lvl>
    <w:lvl w:ilvl="7" w:tplc="EC669590">
      <w:start w:val="1"/>
      <w:numFmt w:val="bullet"/>
      <w:lvlText w:val="•"/>
      <w:lvlJc w:val="left"/>
      <w:pPr>
        <w:ind w:left="7955" w:hanging="265"/>
      </w:pPr>
      <w:rPr>
        <w:rFonts w:hint="default"/>
      </w:rPr>
    </w:lvl>
    <w:lvl w:ilvl="8" w:tplc="5EC87EF4">
      <w:start w:val="1"/>
      <w:numFmt w:val="bullet"/>
      <w:lvlText w:val="•"/>
      <w:lvlJc w:val="left"/>
      <w:pPr>
        <w:ind w:left="8785" w:hanging="265"/>
      </w:pPr>
      <w:rPr>
        <w:rFonts w:hint="default"/>
      </w:rPr>
    </w:lvl>
  </w:abstractNum>
  <w:abstractNum w:abstractNumId="28" w15:restartNumberingAfterBreak="0">
    <w:nsid w:val="5CBA2571"/>
    <w:multiLevelType w:val="hybridMultilevel"/>
    <w:tmpl w:val="2264BF38"/>
    <w:lvl w:ilvl="0" w:tplc="6638E69A">
      <w:start w:val="1"/>
      <w:numFmt w:val="decimal"/>
      <w:lvlText w:val="%1."/>
      <w:lvlJc w:val="left"/>
      <w:pPr>
        <w:ind w:left="116" w:hanging="274"/>
      </w:pPr>
      <w:rPr>
        <w:rFonts w:ascii="Times New Roman" w:eastAsia="Times New Roman" w:hAnsi="Times New Roman" w:hint="default"/>
        <w:color w:val="231F20"/>
        <w:w w:val="99"/>
        <w:sz w:val="22"/>
        <w:szCs w:val="22"/>
      </w:rPr>
    </w:lvl>
    <w:lvl w:ilvl="1" w:tplc="5F8E2A8E">
      <w:start w:val="1"/>
      <w:numFmt w:val="bullet"/>
      <w:lvlText w:val="•"/>
      <w:lvlJc w:val="left"/>
      <w:pPr>
        <w:ind w:left="1149" w:hanging="274"/>
      </w:pPr>
      <w:rPr>
        <w:rFonts w:hint="default"/>
      </w:rPr>
    </w:lvl>
    <w:lvl w:ilvl="2" w:tplc="0554E584">
      <w:start w:val="1"/>
      <w:numFmt w:val="bullet"/>
      <w:lvlText w:val="•"/>
      <w:lvlJc w:val="left"/>
      <w:pPr>
        <w:ind w:left="2182" w:hanging="274"/>
      </w:pPr>
      <w:rPr>
        <w:rFonts w:hint="default"/>
      </w:rPr>
    </w:lvl>
    <w:lvl w:ilvl="3" w:tplc="A9A80334">
      <w:start w:val="1"/>
      <w:numFmt w:val="bullet"/>
      <w:lvlText w:val="•"/>
      <w:lvlJc w:val="left"/>
      <w:pPr>
        <w:ind w:left="3215" w:hanging="274"/>
      </w:pPr>
      <w:rPr>
        <w:rFonts w:hint="default"/>
      </w:rPr>
    </w:lvl>
    <w:lvl w:ilvl="4" w:tplc="27B234D0">
      <w:start w:val="1"/>
      <w:numFmt w:val="bullet"/>
      <w:lvlText w:val="•"/>
      <w:lvlJc w:val="left"/>
      <w:pPr>
        <w:ind w:left="4248" w:hanging="274"/>
      </w:pPr>
      <w:rPr>
        <w:rFonts w:hint="default"/>
      </w:rPr>
    </w:lvl>
    <w:lvl w:ilvl="5" w:tplc="745ED678">
      <w:start w:val="1"/>
      <w:numFmt w:val="bullet"/>
      <w:lvlText w:val="•"/>
      <w:lvlJc w:val="left"/>
      <w:pPr>
        <w:ind w:left="5281" w:hanging="274"/>
      </w:pPr>
      <w:rPr>
        <w:rFonts w:hint="default"/>
      </w:rPr>
    </w:lvl>
    <w:lvl w:ilvl="6" w:tplc="62D4EE50">
      <w:start w:val="1"/>
      <w:numFmt w:val="bullet"/>
      <w:lvlText w:val="•"/>
      <w:lvlJc w:val="left"/>
      <w:pPr>
        <w:ind w:left="6314" w:hanging="274"/>
      </w:pPr>
      <w:rPr>
        <w:rFonts w:hint="default"/>
      </w:rPr>
    </w:lvl>
    <w:lvl w:ilvl="7" w:tplc="1B58505C">
      <w:start w:val="1"/>
      <w:numFmt w:val="bullet"/>
      <w:lvlText w:val="•"/>
      <w:lvlJc w:val="left"/>
      <w:pPr>
        <w:ind w:left="7346" w:hanging="274"/>
      </w:pPr>
      <w:rPr>
        <w:rFonts w:hint="default"/>
      </w:rPr>
    </w:lvl>
    <w:lvl w:ilvl="8" w:tplc="6BCE4B08">
      <w:start w:val="1"/>
      <w:numFmt w:val="bullet"/>
      <w:lvlText w:val="•"/>
      <w:lvlJc w:val="left"/>
      <w:pPr>
        <w:ind w:left="8379" w:hanging="274"/>
      </w:pPr>
      <w:rPr>
        <w:rFonts w:hint="default"/>
      </w:rPr>
    </w:lvl>
  </w:abstractNum>
  <w:abstractNum w:abstractNumId="29" w15:restartNumberingAfterBreak="0">
    <w:nsid w:val="605A1AB5"/>
    <w:multiLevelType w:val="hybridMultilevel"/>
    <w:tmpl w:val="A9ACBA16"/>
    <w:lvl w:ilvl="0" w:tplc="73C01A00">
      <w:start w:val="16"/>
      <w:numFmt w:val="lowerLetter"/>
      <w:lvlText w:val="%1."/>
      <w:lvlJc w:val="left"/>
      <w:pPr>
        <w:ind w:left="116" w:hanging="242"/>
      </w:pPr>
      <w:rPr>
        <w:rFonts w:ascii="Times New Roman" w:eastAsia="Times New Roman" w:hAnsi="Times New Roman" w:hint="default"/>
        <w:color w:val="231F20"/>
        <w:spacing w:val="-4"/>
        <w:w w:val="101"/>
        <w:sz w:val="24"/>
        <w:szCs w:val="24"/>
      </w:rPr>
    </w:lvl>
    <w:lvl w:ilvl="1" w:tplc="F044E46A">
      <w:start w:val="1"/>
      <w:numFmt w:val="decimal"/>
      <w:lvlText w:val="%2."/>
      <w:lvlJc w:val="left"/>
      <w:pPr>
        <w:ind w:left="156" w:hanging="270"/>
      </w:pPr>
      <w:rPr>
        <w:rFonts w:ascii="Times New Roman" w:eastAsia="Times New Roman" w:hAnsi="Times New Roman" w:hint="default"/>
        <w:color w:val="231F20"/>
        <w:w w:val="99"/>
        <w:sz w:val="22"/>
        <w:szCs w:val="22"/>
      </w:rPr>
    </w:lvl>
    <w:lvl w:ilvl="2" w:tplc="3744B9BC">
      <w:start w:val="1"/>
      <w:numFmt w:val="bullet"/>
      <w:lvlText w:val="•"/>
      <w:lvlJc w:val="left"/>
      <w:pPr>
        <w:ind w:left="1300" w:hanging="270"/>
      </w:pPr>
      <w:rPr>
        <w:rFonts w:hint="default"/>
      </w:rPr>
    </w:lvl>
    <w:lvl w:ilvl="3" w:tplc="D2C201D4">
      <w:start w:val="1"/>
      <w:numFmt w:val="bullet"/>
      <w:lvlText w:val="•"/>
      <w:lvlJc w:val="left"/>
      <w:pPr>
        <w:ind w:left="2443" w:hanging="270"/>
      </w:pPr>
      <w:rPr>
        <w:rFonts w:hint="default"/>
      </w:rPr>
    </w:lvl>
    <w:lvl w:ilvl="4" w:tplc="9B127F3E">
      <w:start w:val="1"/>
      <w:numFmt w:val="bullet"/>
      <w:lvlText w:val="•"/>
      <w:lvlJc w:val="left"/>
      <w:pPr>
        <w:ind w:left="3586" w:hanging="270"/>
      </w:pPr>
      <w:rPr>
        <w:rFonts w:hint="default"/>
      </w:rPr>
    </w:lvl>
    <w:lvl w:ilvl="5" w:tplc="E49E1372">
      <w:start w:val="1"/>
      <w:numFmt w:val="bullet"/>
      <w:lvlText w:val="•"/>
      <w:lvlJc w:val="left"/>
      <w:pPr>
        <w:ind w:left="4729" w:hanging="270"/>
      </w:pPr>
      <w:rPr>
        <w:rFonts w:hint="default"/>
      </w:rPr>
    </w:lvl>
    <w:lvl w:ilvl="6" w:tplc="44E20852">
      <w:start w:val="1"/>
      <w:numFmt w:val="bullet"/>
      <w:lvlText w:val="•"/>
      <w:lvlJc w:val="left"/>
      <w:pPr>
        <w:ind w:left="5872" w:hanging="270"/>
      </w:pPr>
      <w:rPr>
        <w:rFonts w:hint="default"/>
      </w:rPr>
    </w:lvl>
    <w:lvl w:ilvl="7" w:tplc="83283592">
      <w:start w:val="1"/>
      <w:numFmt w:val="bullet"/>
      <w:lvlText w:val="•"/>
      <w:lvlJc w:val="left"/>
      <w:pPr>
        <w:ind w:left="7016" w:hanging="270"/>
      </w:pPr>
      <w:rPr>
        <w:rFonts w:hint="default"/>
      </w:rPr>
    </w:lvl>
    <w:lvl w:ilvl="8" w:tplc="6BC85E44">
      <w:start w:val="1"/>
      <w:numFmt w:val="bullet"/>
      <w:lvlText w:val="•"/>
      <w:lvlJc w:val="left"/>
      <w:pPr>
        <w:ind w:left="8159" w:hanging="270"/>
      </w:pPr>
      <w:rPr>
        <w:rFonts w:hint="default"/>
      </w:rPr>
    </w:lvl>
  </w:abstractNum>
  <w:abstractNum w:abstractNumId="30" w15:restartNumberingAfterBreak="0">
    <w:nsid w:val="635A360D"/>
    <w:multiLevelType w:val="hybridMultilevel"/>
    <w:tmpl w:val="92EAA29C"/>
    <w:lvl w:ilvl="0" w:tplc="D5BAD73A">
      <w:start w:val="1"/>
      <w:numFmt w:val="decimal"/>
      <w:lvlText w:val="%1."/>
      <w:lvlJc w:val="left"/>
      <w:pPr>
        <w:ind w:left="116" w:hanging="215"/>
      </w:pPr>
      <w:rPr>
        <w:rFonts w:ascii="Times New Roman" w:eastAsia="Times New Roman" w:hAnsi="Times New Roman" w:hint="default"/>
        <w:color w:val="231F20"/>
        <w:spacing w:val="-3"/>
        <w:w w:val="99"/>
        <w:sz w:val="22"/>
        <w:szCs w:val="22"/>
      </w:rPr>
    </w:lvl>
    <w:lvl w:ilvl="1" w:tplc="6264228A">
      <w:start w:val="1"/>
      <w:numFmt w:val="bullet"/>
      <w:lvlText w:val="•"/>
      <w:lvlJc w:val="left"/>
      <w:pPr>
        <w:ind w:left="1149" w:hanging="215"/>
      </w:pPr>
      <w:rPr>
        <w:rFonts w:hint="default"/>
      </w:rPr>
    </w:lvl>
    <w:lvl w:ilvl="2" w:tplc="90243F90">
      <w:start w:val="1"/>
      <w:numFmt w:val="bullet"/>
      <w:lvlText w:val="•"/>
      <w:lvlJc w:val="left"/>
      <w:pPr>
        <w:ind w:left="2182" w:hanging="215"/>
      </w:pPr>
      <w:rPr>
        <w:rFonts w:hint="default"/>
      </w:rPr>
    </w:lvl>
    <w:lvl w:ilvl="3" w:tplc="C0F2BC46">
      <w:start w:val="1"/>
      <w:numFmt w:val="bullet"/>
      <w:lvlText w:val="•"/>
      <w:lvlJc w:val="left"/>
      <w:pPr>
        <w:ind w:left="3215" w:hanging="215"/>
      </w:pPr>
      <w:rPr>
        <w:rFonts w:hint="default"/>
      </w:rPr>
    </w:lvl>
    <w:lvl w:ilvl="4" w:tplc="64BE2E8E">
      <w:start w:val="1"/>
      <w:numFmt w:val="bullet"/>
      <w:lvlText w:val="•"/>
      <w:lvlJc w:val="left"/>
      <w:pPr>
        <w:ind w:left="4248" w:hanging="215"/>
      </w:pPr>
      <w:rPr>
        <w:rFonts w:hint="default"/>
      </w:rPr>
    </w:lvl>
    <w:lvl w:ilvl="5" w:tplc="6C92A1CA">
      <w:start w:val="1"/>
      <w:numFmt w:val="bullet"/>
      <w:lvlText w:val="•"/>
      <w:lvlJc w:val="left"/>
      <w:pPr>
        <w:ind w:left="5281" w:hanging="215"/>
      </w:pPr>
      <w:rPr>
        <w:rFonts w:hint="default"/>
      </w:rPr>
    </w:lvl>
    <w:lvl w:ilvl="6" w:tplc="44F2580C">
      <w:start w:val="1"/>
      <w:numFmt w:val="bullet"/>
      <w:lvlText w:val="•"/>
      <w:lvlJc w:val="left"/>
      <w:pPr>
        <w:ind w:left="6314" w:hanging="215"/>
      </w:pPr>
      <w:rPr>
        <w:rFonts w:hint="default"/>
      </w:rPr>
    </w:lvl>
    <w:lvl w:ilvl="7" w:tplc="58867408">
      <w:start w:val="1"/>
      <w:numFmt w:val="bullet"/>
      <w:lvlText w:val="•"/>
      <w:lvlJc w:val="left"/>
      <w:pPr>
        <w:ind w:left="7346" w:hanging="215"/>
      </w:pPr>
      <w:rPr>
        <w:rFonts w:hint="default"/>
      </w:rPr>
    </w:lvl>
    <w:lvl w:ilvl="8" w:tplc="E4F0847E">
      <w:start w:val="1"/>
      <w:numFmt w:val="bullet"/>
      <w:lvlText w:val="•"/>
      <w:lvlJc w:val="left"/>
      <w:pPr>
        <w:ind w:left="8379" w:hanging="215"/>
      </w:pPr>
      <w:rPr>
        <w:rFonts w:hint="default"/>
      </w:rPr>
    </w:lvl>
  </w:abstractNum>
  <w:abstractNum w:abstractNumId="31" w15:restartNumberingAfterBreak="0">
    <w:nsid w:val="69313AEC"/>
    <w:multiLevelType w:val="hybridMultilevel"/>
    <w:tmpl w:val="42007368"/>
    <w:lvl w:ilvl="0" w:tplc="F1E2EFEA">
      <w:start w:val="19"/>
      <w:numFmt w:val="upperLetter"/>
      <w:lvlText w:val="%1."/>
      <w:lvlJc w:val="left"/>
      <w:pPr>
        <w:ind w:left="116" w:hanging="245"/>
      </w:pPr>
      <w:rPr>
        <w:rFonts w:ascii="Times New Roman" w:eastAsia="Times New Roman" w:hAnsi="Times New Roman" w:hint="default"/>
        <w:color w:val="231F20"/>
        <w:spacing w:val="-3"/>
        <w:w w:val="101"/>
        <w:sz w:val="24"/>
        <w:szCs w:val="24"/>
      </w:rPr>
    </w:lvl>
    <w:lvl w:ilvl="1" w:tplc="82C2B114">
      <w:start w:val="25"/>
      <w:numFmt w:val="upperLetter"/>
      <w:lvlText w:val="%2."/>
      <w:lvlJc w:val="left"/>
      <w:pPr>
        <w:ind w:left="774" w:hanging="235"/>
      </w:pPr>
      <w:rPr>
        <w:rFonts w:ascii="Times New Roman" w:eastAsia="Times New Roman" w:hAnsi="Times New Roman" w:hint="default"/>
        <w:color w:val="231F20"/>
        <w:spacing w:val="-30"/>
        <w:w w:val="99"/>
        <w:sz w:val="22"/>
        <w:szCs w:val="22"/>
      </w:rPr>
    </w:lvl>
    <w:lvl w:ilvl="2" w:tplc="D780E522">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3" w:tplc="F50A24A8">
      <w:start w:val="1"/>
      <w:numFmt w:val="bullet"/>
      <w:lvlText w:val="•"/>
      <w:lvlJc w:val="left"/>
      <w:pPr>
        <w:ind w:left="3054" w:hanging="185"/>
      </w:pPr>
      <w:rPr>
        <w:rFonts w:hint="default"/>
      </w:rPr>
    </w:lvl>
    <w:lvl w:ilvl="4" w:tplc="8550D3F2">
      <w:start w:val="1"/>
      <w:numFmt w:val="bullet"/>
      <w:lvlText w:val="•"/>
      <w:lvlJc w:val="left"/>
      <w:pPr>
        <w:ind w:left="4036" w:hanging="185"/>
      </w:pPr>
      <w:rPr>
        <w:rFonts w:hint="default"/>
      </w:rPr>
    </w:lvl>
    <w:lvl w:ilvl="5" w:tplc="78340556">
      <w:start w:val="1"/>
      <w:numFmt w:val="bullet"/>
      <w:lvlText w:val="•"/>
      <w:lvlJc w:val="left"/>
      <w:pPr>
        <w:ind w:left="5017" w:hanging="185"/>
      </w:pPr>
      <w:rPr>
        <w:rFonts w:hint="default"/>
      </w:rPr>
    </w:lvl>
    <w:lvl w:ilvl="6" w:tplc="29168B68">
      <w:start w:val="1"/>
      <w:numFmt w:val="bullet"/>
      <w:lvlText w:val="•"/>
      <w:lvlJc w:val="left"/>
      <w:pPr>
        <w:ind w:left="5999" w:hanging="185"/>
      </w:pPr>
      <w:rPr>
        <w:rFonts w:hint="default"/>
      </w:rPr>
    </w:lvl>
    <w:lvl w:ilvl="7" w:tplc="8A5EB8EA">
      <w:start w:val="1"/>
      <w:numFmt w:val="bullet"/>
      <w:lvlText w:val="•"/>
      <w:lvlJc w:val="left"/>
      <w:pPr>
        <w:ind w:left="6980" w:hanging="185"/>
      </w:pPr>
      <w:rPr>
        <w:rFonts w:hint="default"/>
      </w:rPr>
    </w:lvl>
    <w:lvl w:ilvl="8" w:tplc="883A950C">
      <w:start w:val="1"/>
      <w:numFmt w:val="bullet"/>
      <w:lvlText w:val="•"/>
      <w:lvlJc w:val="left"/>
      <w:pPr>
        <w:ind w:left="7962" w:hanging="185"/>
      </w:pPr>
      <w:rPr>
        <w:rFonts w:hint="default"/>
      </w:rPr>
    </w:lvl>
  </w:abstractNum>
  <w:abstractNum w:abstractNumId="32" w15:restartNumberingAfterBreak="0">
    <w:nsid w:val="6B5E5118"/>
    <w:multiLevelType w:val="hybridMultilevel"/>
    <w:tmpl w:val="927E61B0"/>
    <w:lvl w:ilvl="0" w:tplc="19260EA0">
      <w:start w:val="2"/>
      <w:numFmt w:val="decimal"/>
      <w:lvlText w:val="(%1)"/>
      <w:lvlJc w:val="left"/>
      <w:pPr>
        <w:ind w:left="116" w:hanging="370"/>
        <w:jc w:val="right"/>
      </w:pPr>
      <w:rPr>
        <w:rFonts w:ascii="Times New Roman" w:eastAsia="Times New Roman" w:hAnsi="Times New Roman" w:hint="default"/>
        <w:color w:val="231F20"/>
        <w:spacing w:val="2"/>
        <w:w w:val="101"/>
        <w:sz w:val="24"/>
        <w:szCs w:val="24"/>
      </w:rPr>
    </w:lvl>
    <w:lvl w:ilvl="1" w:tplc="638C8974">
      <w:start w:val="1"/>
      <w:numFmt w:val="decimal"/>
      <w:lvlText w:val="%2."/>
      <w:lvlJc w:val="left"/>
      <w:pPr>
        <w:ind w:left="1878" w:hanging="207"/>
      </w:pPr>
      <w:rPr>
        <w:rFonts w:ascii="Times New Roman" w:eastAsia="Times New Roman" w:hAnsi="Times New Roman" w:hint="default"/>
        <w:color w:val="231F20"/>
        <w:spacing w:val="-3"/>
        <w:w w:val="99"/>
        <w:sz w:val="22"/>
        <w:szCs w:val="22"/>
      </w:rPr>
    </w:lvl>
    <w:lvl w:ilvl="2" w:tplc="977C04AA">
      <w:start w:val="1"/>
      <w:numFmt w:val="bullet"/>
      <w:lvlText w:val="•"/>
      <w:lvlJc w:val="left"/>
      <w:pPr>
        <w:ind w:left="2772" w:hanging="207"/>
      </w:pPr>
      <w:rPr>
        <w:rFonts w:hint="default"/>
      </w:rPr>
    </w:lvl>
    <w:lvl w:ilvl="3" w:tplc="6C161FA6">
      <w:start w:val="1"/>
      <w:numFmt w:val="bullet"/>
      <w:lvlText w:val="•"/>
      <w:lvlJc w:val="left"/>
      <w:pPr>
        <w:ind w:left="3666" w:hanging="207"/>
      </w:pPr>
      <w:rPr>
        <w:rFonts w:hint="default"/>
      </w:rPr>
    </w:lvl>
    <w:lvl w:ilvl="4" w:tplc="AD24E2AE">
      <w:start w:val="1"/>
      <w:numFmt w:val="bullet"/>
      <w:lvlText w:val="•"/>
      <w:lvlJc w:val="left"/>
      <w:pPr>
        <w:ind w:left="4560" w:hanging="207"/>
      </w:pPr>
      <w:rPr>
        <w:rFonts w:hint="default"/>
      </w:rPr>
    </w:lvl>
    <w:lvl w:ilvl="5" w:tplc="EC30748C">
      <w:start w:val="1"/>
      <w:numFmt w:val="bullet"/>
      <w:lvlText w:val="•"/>
      <w:lvlJc w:val="left"/>
      <w:pPr>
        <w:ind w:left="5454" w:hanging="207"/>
      </w:pPr>
      <w:rPr>
        <w:rFonts w:hint="default"/>
      </w:rPr>
    </w:lvl>
    <w:lvl w:ilvl="6" w:tplc="9FFE8290">
      <w:start w:val="1"/>
      <w:numFmt w:val="bullet"/>
      <w:lvlText w:val="•"/>
      <w:lvlJc w:val="left"/>
      <w:pPr>
        <w:ind w:left="6348" w:hanging="207"/>
      </w:pPr>
      <w:rPr>
        <w:rFonts w:hint="default"/>
      </w:rPr>
    </w:lvl>
    <w:lvl w:ilvl="7" w:tplc="71EE44A0">
      <w:start w:val="1"/>
      <w:numFmt w:val="bullet"/>
      <w:lvlText w:val="•"/>
      <w:lvlJc w:val="left"/>
      <w:pPr>
        <w:ind w:left="7243" w:hanging="207"/>
      </w:pPr>
      <w:rPr>
        <w:rFonts w:hint="default"/>
      </w:rPr>
    </w:lvl>
    <w:lvl w:ilvl="8" w:tplc="0310F076">
      <w:start w:val="1"/>
      <w:numFmt w:val="bullet"/>
      <w:lvlText w:val="•"/>
      <w:lvlJc w:val="left"/>
      <w:pPr>
        <w:ind w:left="8137" w:hanging="207"/>
      </w:pPr>
      <w:rPr>
        <w:rFonts w:hint="default"/>
      </w:rPr>
    </w:lvl>
  </w:abstractNum>
  <w:abstractNum w:abstractNumId="33" w15:restartNumberingAfterBreak="0">
    <w:nsid w:val="6CFA79D2"/>
    <w:multiLevelType w:val="hybridMultilevel"/>
    <w:tmpl w:val="96001904"/>
    <w:lvl w:ilvl="0" w:tplc="18EA285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8C6C2C"/>
    <w:multiLevelType w:val="hybridMultilevel"/>
    <w:tmpl w:val="30FC8652"/>
    <w:lvl w:ilvl="0" w:tplc="8C3C502A">
      <w:start w:val="1"/>
      <w:numFmt w:val="decimal"/>
      <w:lvlText w:val="%1."/>
      <w:lvlJc w:val="left"/>
      <w:pPr>
        <w:ind w:left="116" w:hanging="274"/>
      </w:pPr>
      <w:rPr>
        <w:rFonts w:ascii="Times New Roman" w:eastAsia="Times New Roman" w:hAnsi="Times New Roman" w:hint="default"/>
        <w:color w:val="231F20"/>
        <w:w w:val="99"/>
        <w:sz w:val="22"/>
        <w:szCs w:val="22"/>
      </w:rPr>
    </w:lvl>
    <w:lvl w:ilvl="1" w:tplc="B1C8E302">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2" w:tplc="6F8EF400">
      <w:start w:val="1"/>
      <w:numFmt w:val="bullet"/>
      <w:lvlText w:val="•"/>
      <w:lvlJc w:val="left"/>
      <w:pPr>
        <w:ind w:left="2945" w:hanging="185"/>
      </w:pPr>
      <w:rPr>
        <w:rFonts w:hint="default"/>
      </w:rPr>
    </w:lvl>
    <w:lvl w:ilvl="3" w:tplc="5A365E3C">
      <w:start w:val="1"/>
      <w:numFmt w:val="bullet"/>
      <w:lvlText w:val="•"/>
      <w:lvlJc w:val="left"/>
      <w:pPr>
        <w:ind w:left="3817" w:hanging="185"/>
      </w:pPr>
      <w:rPr>
        <w:rFonts w:hint="default"/>
      </w:rPr>
    </w:lvl>
    <w:lvl w:ilvl="4" w:tplc="B91A940A">
      <w:start w:val="1"/>
      <w:numFmt w:val="bullet"/>
      <w:lvlText w:val="•"/>
      <w:lvlJc w:val="left"/>
      <w:pPr>
        <w:ind w:left="4690" w:hanging="185"/>
      </w:pPr>
      <w:rPr>
        <w:rFonts w:hint="default"/>
      </w:rPr>
    </w:lvl>
    <w:lvl w:ilvl="5" w:tplc="D8E8B376">
      <w:start w:val="1"/>
      <w:numFmt w:val="bullet"/>
      <w:lvlText w:val="•"/>
      <w:lvlJc w:val="left"/>
      <w:pPr>
        <w:ind w:left="5562" w:hanging="185"/>
      </w:pPr>
      <w:rPr>
        <w:rFonts w:hint="default"/>
      </w:rPr>
    </w:lvl>
    <w:lvl w:ilvl="6" w:tplc="34C49AA2">
      <w:start w:val="1"/>
      <w:numFmt w:val="bullet"/>
      <w:lvlText w:val="•"/>
      <w:lvlJc w:val="left"/>
      <w:pPr>
        <w:ind w:left="6435" w:hanging="185"/>
      </w:pPr>
      <w:rPr>
        <w:rFonts w:hint="default"/>
      </w:rPr>
    </w:lvl>
    <w:lvl w:ilvl="7" w:tplc="E4FE660C">
      <w:start w:val="1"/>
      <w:numFmt w:val="bullet"/>
      <w:lvlText w:val="•"/>
      <w:lvlJc w:val="left"/>
      <w:pPr>
        <w:ind w:left="7307" w:hanging="185"/>
      </w:pPr>
      <w:rPr>
        <w:rFonts w:hint="default"/>
      </w:rPr>
    </w:lvl>
    <w:lvl w:ilvl="8" w:tplc="64A44BFA">
      <w:start w:val="1"/>
      <w:numFmt w:val="bullet"/>
      <w:lvlText w:val="•"/>
      <w:lvlJc w:val="left"/>
      <w:pPr>
        <w:ind w:left="8180" w:hanging="185"/>
      </w:pPr>
      <w:rPr>
        <w:rFonts w:hint="default"/>
      </w:rPr>
    </w:lvl>
  </w:abstractNum>
  <w:abstractNum w:abstractNumId="35" w15:restartNumberingAfterBreak="0">
    <w:nsid w:val="71397864"/>
    <w:multiLevelType w:val="hybridMultilevel"/>
    <w:tmpl w:val="BFD4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70537"/>
    <w:multiLevelType w:val="hybridMultilevel"/>
    <w:tmpl w:val="3F9A4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90C22"/>
    <w:multiLevelType w:val="hybridMultilevel"/>
    <w:tmpl w:val="112A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00717"/>
    <w:multiLevelType w:val="hybridMultilevel"/>
    <w:tmpl w:val="4726E28E"/>
    <w:lvl w:ilvl="0" w:tplc="04A6AC40">
      <w:start w:val="1"/>
      <w:numFmt w:val="decimal"/>
      <w:lvlText w:val="%1."/>
      <w:lvlJc w:val="left"/>
      <w:pPr>
        <w:ind w:left="2145" w:hanging="266"/>
        <w:jc w:val="right"/>
      </w:pPr>
      <w:rPr>
        <w:rFonts w:ascii="Times New Roman" w:eastAsia="Times New Roman" w:hAnsi="Times New Roman" w:hint="default"/>
        <w:color w:val="231F20"/>
        <w:spacing w:val="-3"/>
        <w:w w:val="99"/>
        <w:sz w:val="22"/>
        <w:szCs w:val="22"/>
      </w:rPr>
    </w:lvl>
    <w:lvl w:ilvl="1" w:tplc="C78CEFF8">
      <w:start w:val="1"/>
      <w:numFmt w:val="decimal"/>
      <w:lvlText w:val="%2."/>
      <w:lvlJc w:val="left"/>
      <w:pPr>
        <w:ind w:left="1878" w:hanging="274"/>
      </w:pPr>
      <w:rPr>
        <w:rFonts w:ascii="Times New Roman" w:eastAsia="Times New Roman" w:hAnsi="Times New Roman" w:hint="default"/>
        <w:color w:val="231F20"/>
        <w:w w:val="99"/>
        <w:sz w:val="22"/>
        <w:szCs w:val="22"/>
      </w:rPr>
    </w:lvl>
    <w:lvl w:ilvl="2" w:tplc="A3A2F94C">
      <w:start w:val="1"/>
      <w:numFmt w:val="bullet"/>
      <w:lvlText w:val="•"/>
      <w:lvlJc w:val="left"/>
      <w:pPr>
        <w:ind w:left="3068" w:hanging="274"/>
      </w:pPr>
      <w:rPr>
        <w:rFonts w:hint="default"/>
      </w:rPr>
    </w:lvl>
    <w:lvl w:ilvl="3" w:tplc="97262B2C">
      <w:start w:val="1"/>
      <w:numFmt w:val="bullet"/>
      <w:lvlText w:val="•"/>
      <w:lvlJc w:val="left"/>
      <w:pPr>
        <w:ind w:left="3990" w:hanging="274"/>
      </w:pPr>
      <w:rPr>
        <w:rFonts w:hint="default"/>
      </w:rPr>
    </w:lvl>
    <w:lvl w:ilvl="4" w:tplc="AF10A19C">
      <w:start w:val="1"/>
      <w:numFmt w:val="bullet"/>
      <w:lvlText w:val="•"/>
      <w:lvlJc w:val="left"/>
      <w:pPr>
        <w:ind w:left="4912" w:hanging="274"/>
      </w:pPr>
      <w:rPr>
        <w:rFonts w:hint="default"/>
      </w:rPr>
    </w:lvl>
    <w:lvl w:ilvl="5" w:tplc="6A407BDC">
      <w:start w:val="1"/>
      <w:numFmt w:val="bullet"/>
      <w:lvlText w:val="•"/>
      <w:lvlJc w:val="left"/>
      <w:pPr>
        <w:ind w:left="5834" w:hanging="274"/>
      </w:pPr>
      <w:rPr>
        <w:rFonts w:hint="default"/>
      </w:rPr>
    </w:lvl>
    <w:lvl w:ilvl="6" w:tplc="4BD49068">
      <w:start w:val="1"/>
      <w:numFmt w:val="bullet"/>
      <w:lvlText w:val="•"/>
      <w:lvlJc w:val="left"/>
      <w:pPr>
        <w:ind w:left="6756" w:hanging="274"/>
      </w:pPr>
      <w:rPr>
        <w:rFonts w:hint="default"/>
      </w:rPr>
    </w:lvl>
    <w:lvl w:ilvl="7" w:tplc="8F58B112">
      <w:start w:val="1"/>
      <w:numFmt w:val="bullet"/>
      <w:lvlText w:val="•"/>
      <w:lvlJc w:val="left"/>
      <w:pPr>
        <w:ind w:left="7679" w:hanging="274"/>
      </w:pPr>
      <w:rPr>
        <w:rFonts w:hint="default"/>
      </w:rPr>
    </w:lvl>
    <w:lvl w:ilvl="8" w:tplc="AA82B644">
      <w:start w:val="1"/>
      <w:numFmt w:val="bullet"/>
      <w:lvlText w:val="•"/>
      <w:lvlJc w:val="left"/>
      <w:pPr>
        <w:ind w:left="8601" w:hanging="274"/>
      </w:pPr>
      <w:rPr>
        <w:rFonts w:hint="default"/>
      </w:rPr>
    </w:lvl>
  </w:abstractNum>
  <w:abstractNum w:abstractNumId="39" w15:restartNumberingAfterBreak="0">
    <w:nsid w:val="727E1B77"/>
    <w:multiLevelType w:val="hybridMultilevel"/>
    <w:tmpl w:val="D97E342C"/>
    <w:lvl w:ilvl="0" w:tplc="0A4447D4">
      <w:start w:val="1"/>
      <w:numFmt w:val="bullet"/>
      <w:lvlText w:val="•"/>
      <w:lvlJc w:val="left"/>
      <w:pPr>
        <w:ind w:left="2072" w:hanging="185"/>
      </w:pPr>
      <w:rPr>
        <w:rFonts w:ascii="Times New Roman" w:eastAsia="Times New Roman" w:hAnsi="Times New Roman" w:hint="default"/>
        <w:color w:val="231F20"/>
        <w:w w:val="99"/>
        <w:position w:val="1"/>
        <w:sz w:val="22"/>
        <w:szCs w:val="22"/>
      </w:rPr>
    </w:lvl>
    <w:lvl w:ilvl="1" w:tplc="E3B8B088">
      <w:start w:val="1"/>
      <w:numFmt w:val="bullet"/>
      <w:lvlText w:val="•"/>
      <w:lvlJc w:val="left"/>
      <w:pPr>
        <w:ind w:left="2910" w:hanging="185"/>
      </w:pPr>
      <w:rPr>
        <w:rFonts w:hint="default"/>
      </w:rPr>
    </w:lvl>
    <w:lvl w:ilvl="2" w:tplc="FD2C2BE0">
      <w:start w:val="1"/>
      <w:numFmt w:val="bullet"/>
      <w:lvlText w:val="•"/>
      <w:lvlJc w:val="left"/>
      <w:pPr>
        <w:ind w:left="3747" w:hanging="185"/>
      </w:pPr>
      <w:rPr>
        <w:rFonts w:hint="default"/>
      </w:rPr>
    </w:lvl>
    <w:lvl w:ilvl="3" w:tplc="A18E47D2">
      <w:start w:val="1"/>
      <w:numFmt w:val="bullet"/>
      <w:lvlText w:val="•"/>
      <w:lvlJc w:val="left"/>
      <w:pPr>
        <w:ind w:left="4584" w:hanging="185"/>
      </w:pPr>
      <w:rPr>
        <w:rFonts w:hint="default"/>
      </w:rPr>
    </w:lvl>
    <w:lvl w:ilvl="4" w:tplc="9828CFE4">
      <w:start w:val="1"/>
      <w:numFmt w:val="bullet"/>
      <w:lvlText w:val="•"/>
      <w:lvlJc w:val="left"/>
      <w:pPr>
        <w:ind w:left="5421" w:hanging="185"/>
      </w:pPr>
      <w:rPr>
        <w:rFonts w:hint="default"/>
      </w:rPr>
    </w:lvl>
    <w:lvl w:ilvl="5" w:tplc="134E0ECC">
      <w:start w:val="1"/>
      <w:numFmt w:val="bullet"/>
      <w:lvlText w:val="•"/>
      <w:lvlJc w:val="left"/>
      <w:pPr>
        <w:ind w:left="6259" w:hanging="185"/>
      </w:pPr>
      <w:rPr>
        <w:rFonts w:hint="default"/>
      </w:rPr>
    </w:lvl>
    <w:lvl w:ilvl="6" w:tplc="05B680CE">
      <w:start w:val="1"/>
      <w:numFmt w:val="bullet"/>
      <w:lvlText w:val="•"/>
      <w:lvlJc w:val="left"/>
      <w:pPr>
        <w:ind w:left="7096" w:hanging="185"/>
      </w:pPr>
      <w:rPr>
        <w:rFonts w:hint="default"/>
      </w:rPr>
    </w:lvl>
    <w:lvl w:ilvl="7" w:tplc="C0AAD04A">
      <w:start w:val="1"/>
      <w:numFmt w:val="bullet"/>
      <w:lvlText w:val="•"/>
      <w:lvlJc w:val="left"/>
      <w:pPr>
        <w:ind w:left="7933" w:hanging="185"/>
      </w:pPr>
      <w:rPr>
        <w:rFonts w:hint="default"/>
      </w:rPr>
    </w:lvl>
    <w:lvl w:ilvl="8" w:tplc="5A9EC1B8">
      <w:start w:val="1"/>
      <w:numFmt w:val="bullet"/>
      <w:lvlText w:val="•"/>
      <w:lvlJc w:val="left"/>
      <w:pPr>
        <w:ind w:left="8771" w:hanging="185"/>
      </w:pPr>
      <w:rPr>
        <w:rFonts w:hint="default"/>
      </w:rPr>
    </w:lvl>
  </w:abstractNum>
  <w:abstractNum w:abstractNumId="40" w15:restartNumberingAfterBreak="0">
    <w:nsid w:val="733877ED"/>
    <w:multiLevelType w:val="hybridMultilevel"/>
    <w:tmpl w:val="FFC0EF06"/>
    <w:lvl w:ilvl="0" w:tplc="5A70ED48">
      <w:start w:val="1"/>
      <w:numFmt w:val="decimal"/>
      <w:lvlText w:val="%1."/>
      <w:lvlJc w:val="left"/>
      <w:pPr>
        <w:ind w:left="1878" w:hanging="273"/>
        <w:jc w:val="right"/>
      </w:pPr>
      <w:rPr>
        <w:rFonts w:ascii="Times New Roman" w:eastAsia="Times New Roman" w:hAnsi="Times New Roman" w:hint="default"/>
        <w:color w:val="231F20"/>
        <w:spacing w:val="-1"/>
        <w:w w:val="99"/>
        <w:sz w:val="22"/>
        <w:szCs w:val="22"/>
      </w:rPr>
    </w:lvl>
    <w:lvl w:ilvl="1" w:tplc="9F8C3D9E">
      <w:start w:val="1"/>
      <w:numFmt w:val="bullet"/>
      <w:lvlText w:val="•"/>
      <w:lvlJc w:val="left"/>
      <w:pPr>
        <w:ind w:left="2732" w:hanging="273"/>
      </w:pPr>
      <w:rPr>
        <w:rFonts w:hint="default"/>
      </w:rPr>
    </w:lvl>
    <w:lvl w:ilvl="2" w:tplc="685AE354">
      <w:start w:val="1"/>
      <w:numFmt w:val="bullet"/>
      <w:lvlText w:val="•"/>
      <w:lvlJc w:val="left"/>
      <w:pPr>
        <w:ind w:left="3587" w:hanging="273"/>
      </w:pPr>
      <w:rPr>
        <w:rFonts w:hint="default"/>
      </w:rPr>
    </w:lvl>
    <w:lvl w:ilvl="3" w:tplc="D242A444">
      <w:start w:val="1"/>
      <w:numFmt w:val="bullet"/>
      <w:lvlText w:val="•"/>
      <w:lvlJc w:val="left"/>
      <w:pPr>
        <w:ind w:left="4442" w:hanging="273"/>
      </w:pPr>
      <w:rPr>
        <w:rFonts w:hint="default"/>
      </w:rPr>
    </w:lvl>
    <w:lvl w:ilvl="4" w:tplc="39D28370">
      <w:start w:val="1"/>
      <w:numFmt w:val="bullet"/>
      <w:lvlText w:val="•"/>
      <w:lvlJc w:val="left"/>
      <w:pPr>
        <w:ind w:left="5297" w:hanging="273"/>
      </w:pPr>
      <w:rPr>
        <w:rFonts w:hint="default"/>
      </w:rPr>
    </w:lvl>
    <w:lvl w:ilvl="5" w:tplc="C6C87AF4">
      <w:start w:val="1"/>
      <w:numFmt w:val="bullet"/>
      <w:lvlText w:val="•"/>
      <w:lvlJc w:val="left"/>
      <w:pPr>
        <w:ind w:left="6151" w:hanging="273"/>
      </w:pPr>
      <w:rPr>
        <w:rFonts w:hint="default"/>
      </w:rPr>
    </w:lvl>
    <w:lvl w:ilvl="6" w:tplc="712298BC">
      <w:start w:val="1"/>
      <w:numFmt w:val="bullet"/>
      <w:lvlText w:val="•"/>
      <w:lvlJc w:val="left"/>
      <w:pPr>
        <w:ind w:left="7006" w:hanging="273"/>
      </w:pPr>
      <w:rPr>
        <w:rFonts w:hint="default"/>
      </w:rPr>
    </w:lvl>
    <w:lvl w:ilvl="7" w:tplc="0980DBF2">
      <w:start w:val="1"/>
      <w:numFmt w:val="bullet"/>
      <w:lvlText w:val="•"/>
      <w:lvlJc w:val="left"/>
      <w:pPr>
        <w:ind w:left="7861" w:hanging="273"/>
      </w:pPr>
      <w:rPr>
        <w:rFonts w:hint="default"/>
      </w:rPr>
    </w:lvl>
    <w:lvl w:ilvl="8" w:tplc="53E26A5E">
      <w:start w:val="1"/>
      <w:numFmt w:val="bullet"/>
      <w:lvlText w:val="•"/>
      <w:lvlJc w:val="left"/>
      <w:pPr>
        <w:ind w:left="8716" w:hanging="273"/>
      </w:pPr>
      <w:rPr>
        <w:rFonts w:hint="default"/>
      </w:rPr>
    </w:lvl>
  </w:abstractNum>
  <w:abstractNum w:abstractNumId="41" w15:restartNumberingAfterBreak="0">
    <w:nsid w:val="7A764135"/>
    <w:multiLevelType w:val="hybridMultilevel"/>
    <w:tmpl w:val="7D5A7F8C"/>
    <w:lvl w:ilvl="0" w:tplc="9CB8EF22">
      <w:start w:val="16"/>
      <w:numFmt w:val="lowerLetter"/>
      <w:lvlText w:val="%1."/>
      <w:lvlJc w:val="left"/>
      <w:pPr>
        <w:ind w:left="116" w:hanging="244"/>
      </w:pPr>
      <w:rPr>
        <w:rFonts w:ascii="Times New Roman" w:eastAsia="Times New Roman" w:hAnsi="Times New Roman" w:hint="default"/>
        <w:color w:val="231F20"/>
        <w:spacing w:val="-2"/>
        <w:w w:val="101"/>
        <w:sz w:val="24"/>
        <w:szCs w:val="24"/>
      </w:rPr>
    </w:lvl>
    <w:lvl w:ilvl="1" w:tplc="B4B8A852">
      <w:start w:val="1"/>
      <w:numFmt w:val="decimal"/>
      <w:lvlText w:val="%2."/>
      <w:lvlJc w:val="left"/>
      <w:pPr>
        <w:ind w:left="116" w:hanging="263"/>
      </w:pPr>
      <w:rPr>
        <w:rFonts w:ascii="Times New Roman" w:eastAsia="Times New Roman" w:hAnsi="Times New Roman" w:hint="default"/>
        <w:color w:val="231F20"/>
        <w:w w:val="99"/>
        <w:sz w:val="22"/>
        <w:szCs w:val="22"/>
      </w:rPr>
    </w:lvl>
    <w:lvl w:ilvl="2" w:tplc="C740A018">
      <w:start w:val="1"/>
      <w:numFmt w:val="bullet"/>
      <w:lvlText w:val="•"/>
      <w:lvlJc w:val="left"/>
      <w:pPr>
        <w:ind w:left="1974" w:hanging="263"/>
      </w:pPr>
      <w:rPr>
        <w:rFonts w:hint="default"/>
      </w:rPr>
    </w:lvl>
    <w:lvl w:ilvl="3" w:tplc="30F8E002">
      <w:start w:val="1"/>
      <w:numFmt w:val="bullet"/>
      <w:lvlText w:val="•"/>
      <w:lvlJc w:val="left"/>
      <w:pPr>
        <w:ind w:left="2903" w:hanging="263"/>
      </w:pPr>
      <w:rPr>
        <w:rFonts w:hint="default"/>
      </w:rPr>
    </w:lvl>
    <w:lvl w:ilvl="4" w:tplc="39802CAC">
      <w:start w:val="1"/>
      <w:numFmt w:val="bullet"/>
      <w:lvlText w:val="•"/>
      <w:lvlJc w:val="left"/>
      <w:pPr>
        <w:ind w:left="3832" w:hanging="263"/>
      </w:pPr>
      <w:rPr>
        <w:rFonts w:hint="default"/>
      </w:rPr>
    </w:lvl>
    <w:lvl w:ilvl="5" w:tplc="27F2E982">
      <w:start w:val="1"/>
      <w:numFmt w:val="bullet"/>
      <w:lvlText w:val="•"/>
      <w:lvlJc w:val="left"/>
      <w:pPr>
        <w:ind w:left="4761" w:hanging="263"/>
      </w:pPr>
      <w:rPr>
        <w:rFonts w:hint="default"/>
      </w:rPr>
    </w:lvl>
    <w:lvl w:ilvl="6" w:tplc="B36A69DC">
      <w:start w:val="1"/>
      <w:numFmt w:val="bullet"/>
      <w:lvlText w:val="•"/>
      <w:lvlJc w:val="left"/>
      <w:pPr>
        <w:ind w:left="5690" w:hanging="263"/>
      </w:pPr>
      <w:rPr>
        <w:rFonts w:hint="default"/>
      </w:rPr>
    </w:lvl>
    <w:lvl w:ilvl="7" w:tplc="7FC63E50">
      <w:start w:val="1"/>
      <w:numFmt w:val="bullet"/>
      <w:lvlText w:val="•"/>
      <w:lvlJc w:val="left"/>
      <w:pPr>
        <w:ind w:left="6618" w:hanging="263"/>
      </w:pPr>
      <w:rPr>
        <w:rFonts w:hint="default"/>
      </w:rPr>
    </w:lvl>
    <w:lvl w:ilvl="8" w:tplc="DB88A0A2">
      <w:start w:val="1"/>
      <w:numFmt w:val="bullet"/>
      <w:lvlText w:val="•"/>
      <w:lvlJc w:val="left"/>
      <w:pPr>
        <w:ind w:left="7547" w:hanging="263"/>
      </w:pPr>
      <w:rPr>
        <w:rFonts w:hint="default"/>
      </w:rPr>
    </w:lvl>
  </w:abstractNum>
  <w:abstractNum w:abstractNumId="42" w15:restartNumberingAfterBreak="0">
    <w:nsid w:val="7F7C1B20"/>
    <w:multiLevelType w:val="hybridMultilevel"/>
    <w:tmpl w:val="7D3839D2"/>
    <w:lvl w:ilvl="0" w:tplc="B30A313E">
      <w:start w:val="1"/>
      <w:numFmt w:val="decimal"/>
      <w:lvlText w:val="%1."/>
      <w:lvlJc w:val="left"/>
      <w:pPr>
        <w:ind w:left="2145" w:hanging="268"/>
      </w:pPr>
      <w:rPr>
        <w:rFonts w:ascii="Times New Roman" w:eastAsia="Times New Roman" w:hAnsi="Times New Roman" w:hint="default"/>
        <w:color w:val="231F20"/>
        <w:w w:val="99"/>
        <w:sz w:val="22"/>
        <w:szCs w:val="22"/>
      </w:rPr>
    </w:lvl>
    <w:lvl w:ilvl="1" w:tplc="5E7AE4E6">
      <w:start w:val="1"/>
      <w:numFmt w:val="decimal"/>
      <w:lvlText w:val="%2."/>
      <w:lvlJc w:val="left"/>
      <w:pPr>
        <w:ind w:left="1875" w:hanging="274"/>
      </w:pPr>
      <w:rPr>
        <w:rFonts w:ascii="Times New Roman" w:eastAsia="Times New Roman" w:hAnsi="Times New Roman" w:hint="default"/>
        <w:color w:val="231F20"/>
        <w:w w:val="99"/>
        <w:sz w:val="22"/>
        <w:szCs w:val="22"/>
      </w:rPr>
    </w:lvl>
    <w:lvl w:ilvl="2" w:tplc="03588AF6">
      <w:start w:val="1"/>
      <w:numFmt w:val="bullet"/>
      <w:lvlText w:val="•"/>
      <w:lvlJc w:val="left"/>
      <w:pPr>
        <w:ind w:left="3065" w:hanging="274"/>
      </w:pPr>
      <w:rPr>
        <w:rFonts w:hint="default"/>
      </w:rPr>
    </w:lvl>
    <w:lvl w:ilvl="3" w:tplc="845C2E7A">
      <w:start w:val="1"/>
      <w:numFmt w:val="bullet"/>
      <w:lvlText w:val="•"/>
      <w:lvlJc w:val="left"/>
      <w:pPr>
        <w:ind w:left="3985" w:hanging="274"/>
      </w:pPr>
      <w:rPr>
        <w:rFonts w:hint="default"/>
      </w:rPr>
    </w:lvl>
    <w:lvl w:ilvl="4" w:tplc="6658D446">
      <w:start w:val="1"/>
      <w:numFmt w:val="bullet"/>
      <w:lvlText w:val="•"/>
      <w:lvlJc w:val="left"/>
      <w:pPr>
        <w:ind w:left="4905" w:hanging="274"/>
      </w:pPr>
      <w:rPr>
        <w:rFonts w:hint="default"/>
      </w:rPr>
    </w:lvl>
    <w:lvl w:ilvl="5" w:tplc="31668C98">
      <w:start w:val="1"/>
      <w:numFmt w:val="bullet"/>
      <w:lvlText w:val="•"/>
      <w:lvlJc w:val="left"/>
      <w:pPr>
        <w:ind w:left="5825" w:hanging="274"/>
      </w:pPr>
      <w:rPr>
        <w:rFonts w:hint="default"/>
      </w:rPr>
    </w:lvl>
    <w:lvl w:ilvl="6" w:tplc="41D4DB6E">
      <w:start w:val="1"/>
      <w:numFmt w:val="bullet"/>
      <w:lvlText w:val="•"/>
      <w:lvlJc w:val="left"/>
      <w:pPr>
        <w:ind w:left="6745" w:hanging="274"/>
      </w:pPr>
      <w:rPr>
        <w:rFonts w:hint="default"/>
      </w:rPr>
    </w:lvl>
    <w:lvl w:ilvl="7" w:tplc="9DD43BC4">
      <w:start w:val="1"/>
      <w:numFmt w:val="bullet"/>
      <w:lvlText w:val="•"/>
      <w:lvlJc w:val="left"/>
      <w:pPr>
        <w:ind w:left="7665" w:hanging="274"/>
      </w:pPr>
      <w:rPr>
        <w:rFonts w:hint="default"/>
      </w:rPr>
    </w:lvl>
    <w:lvl w:ilvl="8" w:tplc="2272D8EC">
      <w:start w:val="1"/>
      <w:numFmt w:val="bullet"/>
      <w:lvlText w:val="•"/>
      <w:lvlJc w:val="left"/>
      <w:pPr>
        <w:ind w:left="8585" w:hanging="274"/>
      </w:pPr>
      <w:rPr>
        <w:rFonts w:hint="default"/>
      </w:rPr>
    </w:lvl>
  </w:abstractNum>
  <w:num w:numId="1">
    <w:abstractNumId w:val="33"/>
  </w:num>
  <w:num w:numId="2">
    <w:abstractNumId w:val="33"/>
  </w:num>
  <w:num w:numId="3">
    <w:abstractNumId w:val="33"/>
  </w:num>
  <w:num w:numId="4">
    <w:abstractNumId w:val="8"/>
  </w:num>
  <w:num w:numId="5">
    <w:abstractNumId w:val="26"/>
  </w:num>
  <w:num w:numId="6">
    <w:abstractNumId w:val="35"/>
  </w:num>
  <w:num w:numId="7">
    <w:abstractNumId w:val="15"/>
  </w:num>
  <w:num w:numId="8">
    <w:abstractNumId w:val="1"/>
  </w:num>
  <w:num w:numId="9">
    <w:abstractNumId w:val="37"/>
  </w:num>
  <w:num w:numId="10">
    <w:abstractNumId w:val="30"/>
  </w:num>
  <w:num w:numId="11">
    <w:abstractNumId w:val="14"/>
  </w:num>
  <w:num w:numId="12">
    <w:abstractNumId w:val="7"/>
  </w:num>
  <w:num w:numId="13">
    <w:abstractNumId w:val="9"/>
  </w:num>
  <w:num w:numId="14">
    <w:abstractNumId w:val="18"/>
  </w:num>
  <w:num w:numId="15">
    <w:abstractNumId w:val="41"/>
  </w:num>
  <w:num w:numId="16">
    <w:abstractNumId w:val="2"/>
  </w:num>
  <w:num w:numId="17">
    <w:abstractNumId w:val="21"/>
  </w:num>
  <w:num w:numId="18">
    <w:abstractNumId w:val="3"/>
  </w:num>
  <w:num w:numId="19">
    <w:abstractNumId w:val="40"/>
  </w:num>
  <w:num w:numId="20">
    <w:abstractNumId w:val="4"/>
  </w:num>
  <w:num w:numId="21">
    <w:abstractNumId w:val="11"/>
  </w:num>
  <w:num w:numId="22">
    <w:abstractNumId w:val="27"/>
  </w:num>
  <w:num w:numId="23">
    <w:abstractNumId w:val="38"/>
  </w:num>
  <w:num w:numId="24">
    <w:abstractNumId w:val="32"/>
  </w:num>
  <w:num w:numId="25">
    <w:abstractNumId w:val="17"/>
  </w:num>
  <w:num w:numId="26">
    <w:abstractNumId w:val="20"/>
  </w:num>
  <w:num w:numId="27">
    <w:abstractNumId w:val="34"/>
  </w:num>
  <w:num w:numId="28">
    <w:abstractNumId w:val="6"/>
  </w:num>
  <w:num w:numId="29">
    <w:abstractNumId w:val="24"/>
  </w:num>
  <w:num w:numId="30">
    <w:abstractNumId w:val="31"/>
  </w:num>
  <w:num w:numId="31">
    <w:abstractNumId w:val="22"/>
  </w:num>
  <w:num w:numId="32">
    <w:abstractNumId w:val="28"/>
  </w:num>
  <w:num w:numId="33">
    <w:abstractNumId w:val="29"/>
  </w:num>
  <w:num w:numId="34">
    <w:abstractNumId w:val="39"/>
  </w:num>
  <w:num w:numId="35">
    <w:abstractNumId w:val="10"/>
  </w:num>
  <w:num w:numId="36">
    <w:abstractNumId w:val="42"/>
  </w:num>
  <w:num w:numId="37">
    <w:abstractNumId w:val="16"/>
  </w:num>
  <w:num w:numId="38">
    <w:abstractNumId w:val="0"/>
  </w:num>
  <w:num w:numId="39">
    <w:abstractNumId w:val="19"/>
  </w:num>
  <w:num w:numId="40">
    <w:abstractNumId w:val="23"/>
  </w:num>
  <w:num w:numId="41">
    <w:abstractNumId w:val="12"/>
  </w:num>
  <w:num w:numId="42">
    <w:abstractNumId w:val="5"/>
  </w:num>
  <w:num w:numId="43">
    <w:abstractNumId w:val="13"/>
  </w:num>
  <w:num w:numId="44">
    <w:abstractNumId w:val="25"/>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E2"/>
    <w:rsid w:val="00007902"/>
    <w:rsid w:val="00011842"/>
    <w:rsid w:val="00021089"/>
    <w:rsid w:val="0003255A"/>
    <w:rsid w:val="00035C8F"/>
    <w:rsid w:val="000425E4"/>
    <w:rsid w:val="00042667"/>
    <w:rsid w:val="00050278"/>
    <w:rsid w:val="000534C6"/>
    <w:rsid w:val="00061C71"/>
    <w:rsid w:val="000629BF"/>
    <w:rsid w:val="00075D93"/>
    <w:rsid w:val="00097188"/>
    <w:rsid w:val="00097805"/>
    <w:rsid w:val="000A456D"/>
    <w:rsid w:val="000A47E4"/>
    <w:rsid w:val="000D4DC9"/>
    <w:rsid w:val="000E0BE0"/>
    <w:rsid w:val="000E1AF3"/>
    <w:rsid w:val="000E741D"/>
    <w:rsid w:val="000E799C"/>
    <w:rsid w:val="000F0CBE"/>
    <w:rsid w:val="000F466F"/>
    <w:rsid w:val="00106D68"/>
    <w:rsid w:val="001145E9"/>
    <w:rsid w:val="00134353"/>
    <w:rsid w:val="00150274"/>
    <w:rsid w:val="001529CD"/>
    <w:rsid w:val="00153FD5"/>
    <w:rsid w:val="001577B5"/>
    <w:rsid w:val="00166B3A"/>
    <w:rsid w:val="001700AE"/>
    <w:rsid w:val="001715DB"/>
    <w:rsid w:val="00172B59"/>
    <w:rsid w:val="00180C44"/>
    <w:rsid w:val="00184E15"/>
    <w:rsid w:val="0019659E"/>
    <w:rsid w:val="00196B39"/>
    <w:rsid w:val="001A2845"/>
    <w:rsid w:val="001A541C"/>
    <w:rsid w:val="001A7A0A"/>
    <w:rsid w:val="001C277B"/>
    <w:rsid w:val="001C4D62"/>
    <w:rsid w:val="001C6E70"/>
    <w:rsid w:val="001D2CD7"/>
    <w:rsid w:val="001D5714"/>
    <w:rsid w:val="00200812"/>
    <w:rsid w:val="00215F44"/>
    <w:rsid w:val="00220308"/>
    <w:rsid w:val="00226F05"/>
    <w:rsid w:val="00237D03"/>
    <w:rsid w:val="00241AA6"/>
    <w:rsid w:val="00241AC3"/>
    <w:rsid w:val="002466F9"/>
    <w:rsid w:val="002500F4"/>
    <w:rsid w:val="002627E2"/>
    <w:rsid w:val="002911A2"/>
    <w:rsid w:val="002943C8"/>
    <w:rsid w:val="002A5AAF"/>
    <w:rsid w:val="002A61EA"/>
    <w:rsid w:val="002A7673"/>
    <w:rsid w:val="002B2FE1"/>
    <w:rsid w:val="002C21AD"/>
    <w:rsid w:val="002C241A"/>
    <w:rsid w:val="002D2529"/>
    <w:rsid w:val="002E2419"/>
    <w:rsid w:val="002E361B"/>
    <w:rsid w:val="002F5112"/>
    <w:rsid w:val="002F56E3"/>
    <w:rsid w:val="002F6484"/>
    <w:rsid w:val="0031382A"/>
    <w:rsid w:val="003176E1"/>
    <w:rsid w:val="00324866"/>
    <w:rsid w:val="00324D1A"/>
    <w:rsid w:val="003330BB"/>
    <w:rsid w:val="00347C6D"/>
    <w:rsid w:val="00354AD5"/>
    <w:rsid w:val="00361F96"/>
    <w:rsid w:val="00362BDF"/>
    <w:rsid w:val="00364760"/>
    <w:rsid w:val="003655BA"/>
    <w:rsid w:val="003666C2"/>
    <w:rsid w:val="0036784E"/>
    <w:rsid w:val="00373039"/>
    <w:rsid w:val="00390621"/>
    <w:rsid w:val="003911B6"/>
    <w:rsid w:val="003912D0"/>
    <w:rsid w:val="003A09F4"/>
    <w:rsid w:val="003A11D5"/>
    <w:rsid w:val="003A2D4D"/>
    <w:rsid w:val="003B5E5F"/>
    <w:rsid w:val="003D3E01"/>
    <w:rsid w:val="003D626F"/>
    <w:rsid w:val="003E6D68"/>
    <w:rsid w:val="003F4E50"/>
    <w:rsid w:val="003F5A00"/>
    <w:rsid w:val="004013FA"/>
    <w:rsid w:val="004124E1"/>
    <w:rsid w:val="00415B4E"/>
    <w:rsid w:val="00423C1A"/>
    <w:rsid w:val="00425A28"/>
    <w:rsid w:val="004328D6"/>
    <w:rsid w:val="00434E1F"/>
    <w:rsid w:val="00435E8F"/>
    <w:rsid w:val="0044510A"/>
    <w:rsid w:val="00450B0F"/>
    <w:rsid w:val="00451108"/>
    <w:rsid w:val="00452F72"/>
    <w:rsid w:val="00453CE9"/>
    <w:rsid w:val="00457C4E"/>
    <w:rsid w:val="00461389"/>
    <w:rsid w:val="00474698"/>
    <w:rsid w:val="0047634D"/>
    <w:rsid w:val="00480C63"/>
    <w:rsid w:val="00482DAE"/>
    <w:rsid w:val="00482E28"/>
    <w:rsid w:val="004878E2"/>
    <w:rsid w:val="0049372A"/>
    <w:rsid w:val="004948BB"/>
    <w:rsid w:val="00496C76"/>
    <w:rsid w:val="004A0395"/>
    <w:rsid w:val="004A270B"/>
    <w:rsid w:val="004C36A8"/>
    <w:rsid w:val="004D153A"/>
    <w:rsid w:val="004D6035"/>
    <w:rsid w:val="004E2039"/>
    <w:rsid w:val="004E28D5"/>
    <w:rsid w:val="004F03BC"/>
    <w:rsid w:val="004F0F5B"/>
    <w:rsid w:val="004F664D"/>
    <w:rsid w:val="004F6708"/>
    <w:rsid w:val="00511EFC"/>
    <w:rsid w:val="00536F8F"/>
    <w:rsid w:val="0053719D"/>
    <w:rsid w:val="00547C3C"/>
    <w:rsid w:val="00552956"/>
    <w:rsid w:val="00562D15"/>
    <w:rsid w:val="005644E5"/>
    <w:rsid w:val="00565A1F"/>
    <w:rsid w:val="0056665B"/>
    <w:rsid w:val="00575694"/>
    <w:rsid w:val="00580DF2"/>
    <w:rsid w:val="0058225B"/>
    <w:rsid w:val="005864C6"/>
    <w:rsid w:val="005865E2"/>
    <w:rsid w:val="005905C8"/>
    <w:rsid w:val="005A057F"/>
    <w:rsid w:val="005A281A"/>
    <w:rsid w:val="005A2D83"/>
    <w:rsid w:val="005A30D0"/>
    <w:rsid w:val="005B50EC"/>
    <w:rsid w:val="005C75A9"/>
    <w:rsid w:val="005D1569"/>
    <w:rsid w:val="005F094D"/>
    <w:rsid w:val="005F0BD2"/>
    <w:rsid w:val="005F6873"/>
    <w:rsid w:val="005F725B"/>
    <w:rsid w:val="006007DB"/>
    <w:rsid w:val="00611770"/>
    <w:rsid w:val="0061224E"/>
    <w:rsid w:val="006122C1"/>
    <w:rsid w:val="00613966"/>
    <w:rsid w:val="006164FD"/>
    <w:rsid w:val="00616C9E"/>
    <w:rsid w:val="0062260F"/>
    <w:rsid w:val="006226A3"/>
    <w:rsid w:val="006332FE"/>
    <w:rsid w:val="00634E8F"/>
    <w:rsid w:val="00643B2C"/>
    <w:rsid w:val="00646BC3"/>
    <w:rsid w:val="00662E70"/>
    <w:rsid w:val="00672A66"/>
    <w:rsid w:val="006905D3"/>
    <w:rsid w:val="006965FE"/>
    <w:rsid w:val="006A2843"/>
    <w:rsid w:val="006B77A4"/>
    <w:rsid w:val="006D67A0"/>
    <w:rsid w:val="006E079D"/>
    <w:rsid w:val="006E5B81"/>
    <w:rsid w:val="006E6AF5"/>
    <w:rsid w:val="006F0228"/>
    <w:rsid w:val="00702F40"/>
    <w:rsid w:val="00721F1D"/>
    <w:rsid w:val="00734CB9"/>
    <w:rsid w:val="007355CF"/>
    <w:rsid w:val="00740FBE"/>
    <w:rsid w:val="00744441"/>
    <w:rsid w:val="0074499C"/>
    <w:rsid w:val="00745581"/>
    <w:rsid w:val="0075010C"/>
    <w:rsid w:val="00752E49"/>
    <w:rsid w:val="00770B6F"/>
    <w:rsid w:val="00772C2C"/>
    <w:rsid w:val="007916C3"/>
    <w:rsid w:val="00792323"/>
    <w:rsid w:val="0079616B"/>
    <w:rsid w:val="007A29CC"/>
    <w:rsid w:val="007A6D98"/>
    <w:rsid w:val="007B0E7D"/>
    <w:rsid w:val="007B3FD3"/>
    <w:rsid w:val="007C141B"/>
    <w:rsid w:val="007C1B6C"/>
    <w:rsid w:val="007C32CD"/>
    <w:rsid w:val="007C3EFF"/>
    <w:rsid w:val="007D240E"/>
    <w:rsid w:val="007E75C4"/>
    <w:rsid w:val="007F0CB1"/>
    <w:rsid w:val="007F12F0"/>
    <w:rsid w:val="007F25C5"/>
    <w:rsid w:val="00800B9D"/>
    <w:rsid w:val="0082405F"/>
    <w:rsid w:val="00827DC9"/>
    <w:rsid w:val="008358E8"/>
    <w:rsid w:val="00837E02"/>
    <w:rsid w:val="0084278A"/>
    <w:rsid w:val="008431D8"/>
    <w:rsid w:val="008512D6"/>
    <w:rsid w:val="00854156"/>
    <w:rsid w:val="00864911"/>
    <w:rsid w:val="00866B13"/>
    <w:rsid w:val="0087284D"/>
    <w:rsid w:val="00874F9B"/>
    <w:rsid w:val="008759FD"/>
    <w:rsid w:val="0087722F"/>
    <w:rsid w:val="008860AA"/>
    <w:rsid w:val="00887D07"/>
    <w:rsid w:val="00897A60"/>
    <w:rsid w:val="008B608E"/>
    <w:rsid w:val="008C035F"/>
    <w:rsid w:val="008C7E54"/>
    <w:rsid w:val="008D6EB7"/>
    <w:rsid w:val="008D7C62"/>
    <w:rsid w:val="008E387B"/>
    <w:rsid w:val="008F6A64"/>
    <w:rsid w:val="00900232"/>
    <w:rsid w:val="00901A9D"/>
    <w:rsid w:val="00902A37"/>
    <w:rsid w:val="00906244"/>
    <w:rsid w:val="009129A9"/>
    <w:rsid w:val="00917AC0"/>
    <w:rsid w:val="00933161"/>
    <w:rsid w:val="00937496"/>
    <w:rsid w:val="00942E2A"/>
    <w:rsid w:val="009600BD"/>
    <w:rsid w:val="0096347F"/>
    <w:rsid w:val="00970942"/>
    <w:rsid w:val="0097308A"/>
    <w:rsid w:val="009841E5"/>
    <w:rsid w:val="0099034B"/>
    <w:rsid w:val="00992ADC"/>
    <w:rsid w:val="009A5E1D"/>
    <w:rsid w:val="009B2D12"/>
    <w:rsid w:val="009B57D0"/>
    <w:rsid w:val="009D062D"/>
    <w:rsid w:val="009D06A8"/>
    <w:rsid w:val="009D5B1C"/>
    <w:rsid w:val="009D6D5C"/>
    <w:rsid w:val="009D7D90"/>
    <w:rsid w:val="009E2601"/>
    <w:rsid w:val="009E2B44"/>
    <w:rsid w:val="009E6D2E"/>
    <w:rsid w:val="009F0200"/>
    <w:rsid w:val="009F4862"/>
    <w:rsid w:val="00A01F1A"/>
    <w:rsid w:val="00A033EE"/>
    <w:rsid w:val="00A05B00"/>
    <w:rsid w:val="00A060AA"/>
    <w:rsid w:val="00A1001B"/>
    <w:rsid w:val="00A161AF"/>
    <w:rsid w:val="00A27814"/>
    <w:rsid w:val="00A33CC0"/>
    <w:rsid w:val="00A36B3D"/>
    <w:rsid w:val="00A415B6"/>
    <w:rsid w:val="00A46A86"/>
    <w:rsid w:val="00A53217"/>
    <w:rsid w:val="00A569E4"/>
    <w:rsid w:val="00A5734B"/>
    <w:rsid w:val="00A80171"/>
    <w:rsid w:val="00A916DF"/>
    <w:rsid w:val="00A97B52"/>
    <w:rsid w:val="00AA3F4B"/>
    <w:rsid w:val="00AA670B"/>
    <w:rsid w:val="00AA704B"/>
    <w:rsid w:val="00AB7059"/>
    <w:rsid w:val="00AC15B5"/>
    <w:rsid w:val="00AD6496"/>
    <w:rsid w:val="00AE30B1"/>
    <w:rsid w:val="00AE4050"/>
    <w:rsid w:val="00AE5D6E"/>
    <w:rsid w:val="00AF5A5E"/>
    <w:rsid w:val="00B0643A"/>
    <w:rsid w:val="00B32B87"/>
    <w:rsid w:val="00B3724C"/>
    <w:rsid w:val="00B479E3"/>
    <w:rsid w:val="00B5347F"/>
    <w:rsid w:val="00B60CE0"/>
    <w:rsid w:val="00B62B5C"/>
    <w:rsid w:val="00B666DA"/>
    <w:rsid w:val="00B725A5"/>
    <w:rsid w:val="00B72DAB"/>
    <w:rsid w:val="00B7372C"/>
    <w:rsid w:val="00B80C5F"/>
    <w:rsid w:val="00B8113E"/>
    <w:rsid w:val="00B8304B"/>
    <w:rsid w:val="00B9329E"/>
    <w:rsid w:val="00BA3B14"/>
    <w:rsid w:val="00BA710C"/>
    <w:rsid w:val="00BB4A4E"/>
    <w:rsid w:val="00BB7B54"/>
    <w:rsid w:val="00BC1840"/>
    <w:rsid w:val="00BC4610"/>
    <w:rsid w:val="00BC7C8E"/>
    <w:rsid w:val="00BC7EFF"/>
    <w:rsid w:val="00BD4DE7"/>
    <w:rsid w:val="00BE616B"/>
    <w:rsid w:val="00C06173"/>
    <w:rsid w:val="00C1090B"/>
    <w:rsid w:val="00C15624"/>
    <w:rsid w:val="00C206C8"/>
    <w:rsid w:val="00C2348E"/>
    <w:rsid w:val="00C257DA"/>
    <w:rsid w:val="00C258DC"/>
    <w:rsid w:val="00C26B70"/>
    <w:rsid w:val="00C40E72"/>
    <w:rsid w:val="00C45D94"/>
    <w:rsid w:val="00C53CCE"/>
    <w:rsid w:val="00C61EF1"/>
    <w:rsid w:val="00C66FBB"/>
    <w:rsid w:val="00C71C50"/>
    <w:rsid w:val="00C835D2"/>
    <w:rsid w:val="00C83C4D"/>
    <w:rsid w:val="00C86924"/>
    <w:rsid w:val="00C86F8B"/>
    <w:rsid w:val="00C86F94"/>
    <w:rsid w:val="00C94AC1"/>
    <w:rsid w:val="00CB1E6F"/>
    <w:rsid w:val="00CE4612"/>
    <w:rsid w:val="00CE7649"/>
    <w:rsid w:val="00CF1B26"/>
    <w:rsid w:val="00D012D0"/>
    <w:rsid w:val="00D01A56"/>
    <w:rsid w:val="00D1059B"/>
    <w:rsid w:val="00D122E6"/>
    <w:rsid w:val="00D1284A"/>
    <w:rsid w:val="00D441A8"/>
    <w:rsid w:val="00D478BB"/>
    <w:rsid w:val="00D54111"/>
    <w:rsid w:val="00D5608D"/>
    <w:rsid w:val="00D56638"/>
    <w:rsid w:val="00D5723C"/>
    <w:rsid w:val="00D621AA"/>
    <w:rsid w:val="00D63AD6"/>
    <w:rsid w:val="00D6600E"/>
    <w:rsid w:val="00D70E27"/>
    <w:rsid w:val="00D757A0"/>
    <w:rsid w:val="00D910E1"/>
    <w:rsid w:val="00DA011F"/>
    <w:rsid w:val="00DA075E"/>
    <w:rsid w:val="00DA6FAB"/>
    <w:rsid w:val="00DC0B47"/>
    <w:rsid w:val="00DC72CF"/>
    <w:rsid w:val="00DD6208"/>
    <w:rsid w:val="00DE3DA9"/>
    <w:rsid w:val="00DF0F95"/>
    <w:rsid w:val="00E01D83"/>
    <w:rsid w:val="00E02D43"/>
    <w:rsid w:val="00E04011"/>
    <w:rsid w:val="00E23B23"/>
    <w:rsid w:val="00E2427B"/>
    <w:rsid w:val="00E33905"/>
    <w:rsid w:val="00E43D86"/>
    <w:rsid w:val="00E44504"/>
    <w:rsid w:val="00E61FA9"/>
    <w:rsid w:val="00E64919"/>
    <w:rsid w:val="00E71E06"/>
    <w:rsid w:val="00E7449B"/>
    <w:rsid w:val="00E75D89"/>
    <w:rsid w:val="00E82397"/>
    <w:rsid w:val="00E82C18"/>
    <w:rsid w:val="00E97A70"/>
    <w:rsid w:val="00EA5DFD"/>
    <w:rsid w:val="00EB0B16"/>
    <w:rsid w:val="00EB2B96"/>
    <w:rsid w:val="00EB43EC"/>
    <w:rsid w:val="00EC2F7A"/>
    <w:rsid w:val="00EC4B90"/>
    <w:rsid w:val="00EC4DEC"/>
    <w:rsid w:val="00EC6288"/>
    <w:rsid w:val="00EF4B8B"/>
    <w:rsid w:val="00F026C6"/>
    <w:rsid w:val="00F03186"/>
    <w:rsid w:val="00F220FF"/>
    <w:rsid w:val="00F2243E"/>
    <w:rsid w:val="00F230ED"/>
    <w:rsid w:val="00F26915"/>
    <w:rsid w:val="00F30AC8"/>
    <w:rsid w:val="00F33E78"/>
    <w:rsid w:val="00F37C20"/>
    <w:rsid w:val="00F44F3E"/>
    <w:rsid w:val="00F46BC1"/>
    <w:rsid w:val="00F629DA"/>
    <w:rsid w:val="00F64EE2"/>
    <w:rsid w:val="00F77D95"/>
    <w:rsid w:val="00F82A4B"/>
    <w:rsid w:val="00F844EA"/>
    <w:rsid w:val="00F95197"/>
    <w:rsid w:val="00FB2116"/>
    <w:rsid w:val="00FC2381"/>
    <w:rsid w:val="00FC271B"/>
    <w:rsid w:val="00FC2BA5"/>
    <w:rsid w:val="00FD1A67"/>
    <w:rsid w:val="00FF0192"/>
    <w:rsid w:val="00FF50B7"/>
    <w:rsid w:val="00FF5A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CD7F9"/>
  <w15:chartTrackingRefBased/>
  <w15:docId w15:val="{D5507262-24A4-49B7-90A7-3D569BE4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2D6"/>
  </w:style>
  <w:style w:type="paragraph" w:styleId="Heading1">
    <w:name w:val="heading 1"/>
    <w:basedOn w:val="Normal"/>
    <w:link w:val="Heading1Char"/>
    <w:uiPriority w:val="9"/>
    <w:qFormat/>
    <w:rsid w:val="00744441"/>
    <w:pPr>
      <w:widowControl w:val="0"/>
      <w:spacing w:before="11"/>
      <w:ind w:left="199"/>
      <w:outlineLvl w:val="0"/>
    </w:pPr>
    <w:rPr>
      <w:rFonts w:ascii="Gill Sans MT" w:eastAsia="Gill Sans MT" w:hAnsi="Gill Sans MT" w:cstheme="minorBidi"/>
      <w:sz w:val="63"/>
      <w:szCs w:val="63"/>
    </w:rPr>
  </w:style>
  <w:style w:type="paragraph" w:styleId="Heading2">
    <w:name w:val="heading 2"/>
    <w:basedOn w:val="Normal"/>
    <w:link w:val="Heading2Char"/>
    <w:uiPriority w:val="9"/>
    <w:unhideWhenUsed/>
    <w:qFormat/>
    <w:rsid w:val="00744441"/>
    <w:pPr>
      <w:widowControl w:val="0"/>
      <w:spacing w:before="10"/>
      <w:ind w:left="997"/>
      <w:outlineLvl w:val="1"/>
    </w:pPr>
    <w:rPr>
      <w:rFonts w:eastAsia="Times New Roman" w:cstheme="minorBidi"/>
      <w:sz w:val="58"/>
      <w:szCs w:val="58"/>
    </w:rPr>
  </w:style>
  <w:style w:type="paragraph" w:styleId="Heading3">
    <w:name w:val="heading 3"/>
    <w:basedOn w:val="Normal"/>
    <w:link w:val="Heading3Char"/>
    <w:uiPriority w:val="9"/>
    <w:unhideWhenUsed/>
    <w:qFormat/>
    <w:rsid w:val="00744441"/>
    <w:pPr>
      <w:widowControl w:val="0"/>
      <w:spacing w:before="216"/>
      <w:ind w:left="360"/>
      <w:outlineLvl w:val="2"/>
    </w:pPr>
    <w:rPr>
      <w:rFonts w:ascii="Gill Sans MT" w:eastAsia="Gill Sans MT" w:hAnsi="Gill Sans MT" w:cstheme="minorBidi"/>
      <w:b/>
      <w:bCs/>
      <w:sz w:val="48"/>
      <w:szCs w:val="48"/>
    </w:rPr>
  </w:style>
  <w:style w:type="paragraph" w:styleId="Heading4">
    <w:name w:val="heading 4"/>
    <w:basedOn w:val="Normal"/>
    <w:link w:val="Heading4Char"/>
    <w:uiPriority w:val="9"/>
    <w:unhideWhenUsed/>
    <w:qFormat/>
    <w:rsid w:val="00744441"/>
    <w:pPr>
      <w:widowControl w:val="0"/>
      <w:spacing w:before="344"/>
      <w:ind w:left="283"/>
      <w:outlineLvl w:val="3"/>
    </w:pPr>
    <w:rPr>
      <w:rFonts w:ascii="Gill Sans MT" w:eastAsia="Gill Sans MT" w:hAnsi="Gill Sans MT" w:cstheme="minorBidi"/>
      <w:sz w:val="48"/>
      <w:szCs w:val="48"/>
    </w:rPr>
  </w:style>
  <w:style w:type="paragraph" w:styleId="Heading5">
    <w:name w:val="heading 5"/>
    <w:basedOn w:val="Normal"/>
    <w:link w:val="Heading5Char"/>
    <w:uiPriority w:val="9"/>
    <w:unhideWhenUsed/>
    <w:qFormat/>
    <w:rsid w:val="00744441"/>
    <w:pPr>
      <w:widowControl w:val="0"/>
      <w:ind w:left="997"/>
      <w:outlineLvl w:val="4"/>
    </w:pPr>
    <w:rPr>
      <w:rFonts w:ascii="Gill Sans MT" w:eastAsia="Gill Sans MT" w:hAnsi="Gill Sans MT" w:cstheme="minorBidi"/>
      <w:sz w:val="29"/>
      <w:szCs w:val="29"/>
    </w:rPr>
  </w:style>
  <w:style w:type="paragraph" w:styleId="Heading6">
    <w:name w:val="heading 6"/>
    <w:basedOn w:val="Normal"/>
    <w:link w:val="Heading6Char"/>
    <w:uiPriority w:val="9"/>
    <w:unhideWhenUsed/>
    <w:qFormat/>
    <w:rsid w:val="00744441"/>
    <w:pPr>
      <w:widowControl w:val="0"/>
      <w:ind w:left="409"/>
      <w:outlineLvl w:val="5"/>
    </w:pPr>
    <w:rPr>
      <w:rFonts w:ascii="Gill Sans MT" w:eastAsia="Gill Sans MT" w:hAnsi="Gill Sans MT" w:cstheme="minorBidi"/>
      <w:b/>
      <w:bCs/>
      <w:szCs w:val="24"/>
    </w:rPr>
  </w:style>
  <w:style w:type="paragraph" w:styleId="Heading7">
    <w:name w:val="heading 7"/>
    <w:basedOn w:val="Normal"/>
    <w:link w:val="Heading7Char"/>
    <w:uiPriority w:val="1"/>
    <w:qFormat/>
    <w:rsid w:val="00744441"/>
    <w:pPr>
      <w:widowControl w:val="0"/>
      <w:spacing w:before="164"/>
      <w:ind w:left="409"/>
      <w:outlineLvl w:val="6"/>
    </w:pPr>
    <w:rPr>
      <w:rFonts w:ascii="Gill Sans MT" w:eastAsia="Gill Sans MT" w:hAnsi="Gill Sans MT" w:cstheme="minorBidi"/>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3655BA"/>
    <w:pPr>
      <w:numPr>
        <w:numId w:val="3"/>
      </w:numPr>
      <w:spacing w:before="120"/>
    </w:pPr>
  </w:style>
  <w:style w:type="character" w:styleId="Hyperlink">
    <w:name w:val="Hyperlink"/>
    <w:basedOn w:val="DefaultParagraphFont"/>
    <w:uiPriority w:val="99"/>
    <w:unhideWhenUsed/>
    <w:rsid w:val="00153FD5"/>
    <w:rPr>
      <w:color w:val="0000FF"/>
      <w:u w:val="none"/>
    </w:rPr>
  </w:style>
  <w:style w:type="character" w:customStyle="1" w:styleId="Style3">
    <w:name w:val="Style3"/>
    <w:basedOn w:val="DefaultParagraphFont"/>
    <w:uiPriority w:val="1"/>
    <w:rsid w:val="007A6D98"/>
    <w:rPr>
      <w:bdr w:val="single" w:sz="12" w:space="0" w:color="auto"/>
    </w:rPr>
  </w:style>
  <w:style w:type="character" w:customStyle="1" w:styleId="Style4">
    <w:name w:val="Style4"/>
    <w:basedOn w:val="DefaultParagraphFont"/>
    <w:uiPriority w:val="1"/>
    <w:rsid w:val="007A6D98"/>
    <w:rPr>
      <w:bdr w:val="single" w:sz="8" w:space="0" w:color="auto"/>
    </w:rPr>
  </w:style>
  <w:style w:type="table" w:styleId="TableGrid">
    <w:name w:val="Table Grid"/>
    <w:basedOn w:val="TableNormal"/>
    <w:uiPriority w:val="59"/>
    <w:rsid w:val="00612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22E6"/>
    <w:pPr>
      <w:tabs>
        <w:tab w:val="center" w:pos="4680"/>
        <w:tab w:val="right" w:pos="9360"/>
      </w:tabs>
    </w:pPr>
  </w:style>
  <w:style w:type="character" w:customStyle="1" w:styleId="HeaderChar">
    <w:name w:val="Header Char"/>
    <w:basedOn w:val="DefaultParagraphFont"/>
    <w:link w:val="Header"/>
    <w:uiPriority w:val="99"/>
    <w:rsid w:val="00D122E6"/>
  </w:style>
  <w:style w:type="paragraph" w:styleId="Footer">
    <w:name w:val="footer"/>
    <w:basedOn w:val="Normal"/>
    <w:link w:val="FooterChar"/>
    <w:uiPriority w:val="99"/>
    <w:unhideWhenUsed/>
    <w:rsid w:val="00D122E6"/>
    <w:pPr>
      <w:tabs>
        <w:tab w:val="center" w:pos="4680"/>
        <w:tab w:val="right" w:pos="9360"/>
      </w:tabs>
    </w:pPr>
  </w:style>
  <w:style w:type="character" w:customStyle="1" w:styleId="FooterChar">
    <w:name w:val="Footer Char"/>
    <w:basedOn w:val="DefaultParagraphFont"/>
    <w:link w:val="Footer"/>
    <w:uiPriority w:val="99"/>
    <w:rsid w:val="00D122E6"/>
  </w:style>
  <w:style w:type="paragraph" w:styleId="ListParagraph">
    <w:name w:val="List Paragraph"/>
    <w:basedOn w:val="Normal"/>
    <w:uiPriority w:val="34"/>
    <w:qFormat/>
    <w:rsid w:val="00F64EE2"/>
    <w:pPr>
      <w:ind w:left="720"/>
      <w:contextualSpacing/>
    </w:pPr>
    <w:rPr>
      <w:rFonts w:eastAsia="Times New Roman"/>
      <w:szCs w:val="24"/>
      <w:lang w:eastAsia="zh-CN"/>
    </w:rPr>
  </w:style>
  <w:style w:type="character" w:customStyle="1" w:styleId="Heading1Char">
    <w:name w:val="Heading 1 Char"/>
    <w:basedOn w:val="DefaultParagraphFont"/>
    <w:link w:val="Heading1"/>
    <w:uiPriority w:val="9"/>
    <w:rsid w:val="00744441"/>
    <w:rPr>
      <w:rFonts w:ascii="Gill Sans MT" w:eastAsia="Gill Sans MT" w:hAnsi="Gill Sans MT" w:cstheme="minorBidi"/>
      <w:sz w:val="63"/>
      <w:szCs w:val="63"/>
    </w:rPr>
  </w:style>
  <w:style w:type="character" w:customStyle="1" w:styleId="Heading2Char">
    <w:name w:val="Heading 2 Char"/>
    <w:basedOn w:val="DefaultParagraphFont"/>
    <w:link w:val="Heading2"/>
    <w:uiPriority w:val="9"/>
    <w:rsid w:val="00744441"/>
    <w:rPr>
      <w:rFonts w:eastAsia="Times New Roman" w:cstheme="minorBidi"/>
      <w:sz w:val="58"/>
      <w:szCs w:val="58"/>
    </w:rPr>
  </w:style>
  <w:style w:type="character" w:customStyle="1" w:styleId="Heading3Char">
    <w:name w:val="Heading 3 Char"/>
    <w:basedOn w:val="DefaultParagraphFont"/>
    <w:link w:val="Heading3"/>
    <w:uiPriority w:val="9"/>
    <w:rsid w:val="00744441"/>
    <w:rPr>
      <w:rFonts w:ascii="Gill Sans MT" w:eastAsia="Gill Sans MT" w:hAnsi="Gill Sans MT" w:cstheme="minorBidi"/>
      <w:b/>
      <w:bCs/>
      <w:sz w:val="48"/>
      <w:szCs w:val="48"/>
    </w:rPr>
  </w:style>
  <w:style w:type="character" w:customStyle="1" w:styleId="Heading4Char">
    <w:name w:val="Heading 4 Char"/>
    <w:basedOn w:val="DefaultParagraphFont"/>
    <w:link w:val="Heading4"/>
    <w:uiPriority w:val="9"/>
    <w:rsid w:val="00744441"/>
    <w:rPr>
      <w:rFonts w:ascii="Gill Sans MT" w:eastAsia="Gill Sans MT" w:hAnsi="Gill Sans MT" w:cstheme="minorBidi"/>
      <w:sz w:val="48"/>
      <w:szCs w:val="48"/>
    </w:rPr>
  </w:style>
  <w:style w:type="character" w:customStyle="1" w:styleId="Heading5Char">
    <w:name w:val="Heading 5 Char"/>
    <w:basedOn w:val="DefaultParagraphFont"/>
    <w:link w:val="Heading5"/>
    <w:uiPriority w:val="9"/>
    <w:rsid w:val="00744441"/>
    <w:rPr>
      <w:rFonts w:ascii="Gill Sans MT" w:eastAsia="Gill Sans MT" w:hAnsi="Gill Sans MT" w:cstheme="minorBidi"/>
      <w:sz w:val="29"/>
      <w:szCs w:val="29"/>
    </w:rPr>
  </w:style>
  <w:style w:type="character" w:customStyle="1" w:styleId="Heading6Char">
    <w:name w:val="Heading 6 Char"/>
    <w:basedOn w:val="DefaultParagraphFont"/>
    <w:link w:val="Heading6"/>
    <w:uiPriority w:val="9"/>
    <w:rsid w:val="00744441"/>
    <w:rPr>
      <w:rFonts w:ascii="Gill Sans MT" w:eastAsia="Gill Sans MT" w:hAnsi="Gill Sans MT" w:cstheme="minorBidi"/>
      <w:b/>
      <w:bCs/>
      <w:szCs w:val="24"/>
    </w:rPr>
  </w:style>
  <w:style w:type="character" w:customStyle="1" w:styleId="Heading7Char">
    <w:name w:val="Heading 7 Char"/>
    <w:basedOn w:val="DefaultParagraphFont"/>
    <w:link w:val="Heading7"/>
    <w:uiPriority w:val="1"/>
    <w:rsid w:val="00744441"/>
    <w:rPr>
      <w:rFonts w:ascii="Gill Sans MT" w:eastAsia="Gill Sans MT" w:hAnsi="Gill Sans MT" w:cstheme="minorBidi"/>
      <w:b/>
      <w:bCs/>
      <w:i/>
      <w:szCs w:val="24"/>
    </w:rPr>
  </w:style>
  <w:style w:type="paragraph" w:styleId="TOC1">
    <w:name w:val="toc 1"/>
    <w:basedOn w:val="Normal"/>
    <w:uiPriority w:val="1"/>
    <w:qFormat/>
    <w:rsid w:val="00744441"/>
    <w:pPr>
      <w:widowControl w:val="0"/>
      <w:spacing w:before="61"/>
      <w:ind w:left="101"/>
    </w:pPr>
    <w:rPr>
      <w:rFonts w:ascii="Gill Sans MT" w:eastAsia="Gill Sans MT" w:hAnsi="Gill Sans MT" w:cstheme="minorBidi"/>
      <w:sz w:val="19"/>
      <w:szCs w:val="19"/>
    </w:rPr>
  </w:style>
  <w:style w:type="paragraph" w:styleId="TOC2">
    <w:name w:val="toc 2"/>
    <w:basedOn w:val="Normal"/>
    <w:uiPriority w:val="1"/>
    <w:qFormat/>
    <w:rsid w:val="00744441"/>
    <w:pPr>
      <w:widowControl w:val="0"/>
      <w:spacing w:before="326"/>
      <w:ind w:left="1878"/>
    </w:pPr>
    <w:rPr>
      <w:rFonts w:eastAsia="Times New Roman" w:cstheme="minorBidi"/>
      <w:b/>
      <w:bCs/>
      <w:szCs w:val="24"/>
    </w:rPr>
  </w:style>
  <w:style w:type="paragraph" w:styleId="TOC3">
    <w:name w:val="toc 3"/>
    <w:basedOn w:val="Normal"/>
    <w:uiPriority w:val="1"/>
    <w:qFormat/>
    <w:rsid w:val="00744441"/>
    <w:pPr>
      <w:widowControl w:val="0"/>
      <w:spacing w:before="174"/>
      <w:ind w:left="2340" w:hanging="462"/>
    </w:pPr>
    <w:rPr>
      <w:rFonts w:eastAsia="Times New Roman" w:cstheme="minorBidi"/>
      <w:szCs w:val="24"/>
    </w:rPr>
  </w:style>
  <w:style w:type="paragraph" w:styleId="TOC4">
    <w:name w:val="toc 4"/>
    <w:basedOn w:val="Normal"/>
    <w:uiPriority w:val="1"/>
    <w:qFormat/>
    <w:rsid w:val="00744441"/>
    <w:pPr>
      <w:widowControl w:val="0"/>
      <w:spacing w:before="458"/>
      <w:ind w:left="2340" w:hanging="341"/>
    </w:pPr>
    <w:rPr>
      <w:rFonts w:eastAsia="Times New Roman" w:cstheme="minorBidi"/>
      <w:szCs w:val="24"/>
    </w:rPr>
  </w:style>
  <w:style w:type="paragraph" w:styleId="TOC5">
    <w:name w:val="toc 5"/>
    <w:basedOn w:val="Normal"/>
    <w:uiPriority w:val="1"/>
    <w:qFormat/>
    <w:rsid w:val="00744441"/>
    <w:pPr>
      <w:widowControl w:val="0"/>
      <w:spacing w:before="16"/>
      <w:ind w:left="2316"/>
    </w:pPr>
    <w:rPr>
      <w:rFonts w:eastAsia="Times New Roman" w:cstheme="minorBidi"/>
      <w:i/>
      <w:szCs w:val="24"/>
    </w:rPr>
  </w:style>
  <w:style w:type="paragraph" w:styleId="BodyText">
    <w:name w:val="Body Text"/>
    <w:basedOn w:val="Normal"/>
    <w:link w:val="BodyTextChar"/>
    <w:uiPriority w:val="1"/>
    <w:qFormat/>
    <w:rsid w:val="00744441"/>
    <w:pPr>
      <w:widowControl w:val="0"/>
      <w:ind w:left="116" w:firstLine="292"/>
    </w:pPr>
    <w:rPr>
      <w:rFonts w:eastAsia="Times New Roman" w:cstheme="minorBidi"/>
      <w:szCs w:val="24"/>
    </w:rPr>
  </w:style>
  <w:style w:type="character" w:customStyle="1" w:styleId="BodyTextChar">
    <w:name w:val="Body Text Char"/>
    <w:basedOn w:val="DefaultParagraphFont"/>
    <w:link w:val="BodyText"/>
    <w:uiPriority w:val="1"/>
    <w:rsid w:val="00744441"/>
    <w:rPr>
      <w:rFonts w:eastAsia="Times New Roman" w:cstheme="minorBidi"/>
      <w:szCs w:val="24"/>
    </w:rPr>
  </w:style>
  <w:style w:type="paragraph" w:customStyle="1" w:styleId="TableParagraph">
    <w:name w:val="Table Paragraph"/>
    <w:basedOn w:val="Normal"/>
    <w:uiPriority w:val="1"/>
    <w:qFormat/>
    <w:rsid w:val="00744441"/>
    <w:pPr>
      <w:widowControl w:val="0"/>
    </w:pPr>
    <w:rPr>
      <w:rFonts w:asciiTheme="minorHAnsi" w:hAnsiTheme="minorHAnsi" w:cstheme="minorBidi"/>
      <w:sz w:val="22"/>
    </w:rPr>
  </w:style>
  <w:style w:type="character" w:styleId="CommentReference">
    <w:name w:val="annotation reference"/>
    <w:basedOn w:val="DefaultParagraphFont"/>
    <w:uiPriority w:val="99"/>
    <w:semiHidden/>
    <w:unhideWhenUsed/>
    <w:rsid w:val="001700AE"/>
    <w:rPr>
      <w:sz w:val="16"/>
      <w:szCs w:val="16"/>
    </w:rPr>
  </w:style>
  <w:style w:type="paragraph" w:styleId="CommentText">
    <w:name w:val="annotation text"/>
    <w:basedOn w:val="Normal"/>
    <w:link w:val="CommentTextChar"/>
    <w:uiPriority w:val="99"/>
    <w:semiHidden/>
    <w:unhideWhenUsed/>
    <w:rsid w:val="001700AE"/>
    <w:rPr>
      <w:sz w:val="20"/>
      <w:szCs w:val="20"/>
    </w:rPr>
  </w:style>
  <w:style w:type="character" w:customStyle="1" w:styleId="CommentTextChar">
    <w:name w:val="Comment Text Char"/>
    <w:basedOn w:val="DefaultParagraphFont"/>
    <w:link w:val="CommentText"/>
    <w:uiPriority w:val="99"/>
    <w:semiHidden/>
    <w:rsid w:val="001700AE"/>
    <w:rPr>
      <w:sz w:val="20"/>
      <w:szCs w:val="20"/>
    </w:rPr>
  </w:style>
  <w:style w:type="paragraph" w:styleId="NormalWeb">
    <w:name w:val="Normal (Web)"/>
    <w:basedOn w:val="Normal"/>
    <w:uiPriority w:val="99"/>
    <w:unhideWhenUsed/>
    <w:rsid w:val="00C835D2"/>
    <w:pPr>
      <w:spacing w:before="100" w:beforeAutospacing="1" w:after="100" w:afterAutospacing="1"/>
    </w:pPr>
    <w:rPr>
      <w:rFonts w:eastAsia="Times New Roman"/>
      <w:szCs w:val="24"/>
    </w:rPr>
  </w:style>
  <w:style w:type="character" w:styleId="UnresolvedMention">
    <w:name w:val="Unresolved Mention"/>
    <w:basedOn w:val="DefaultParagraphFont"/>
    <w:uiPriority w:val="99"/>
    <w:semiHidden/>
    <w:unhideWhenUsed/>
    <w:rsid w:val="00E82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61">
      <w:bodyDiv w:val="1"/>
      <w:marLeft w:val="0"/>
      <w:marRight w:val="0"/>
      <w:marTop w:val="0"/>
      <w:marBottom w:val="0"/>
      <w:divBdr>
        <w:top w:val="none" w:sz="0" w:space="0" w:color="auto"/>
        <w:left w:val="none" w:sz="0" w:space="0" w:color="auto"/>
        <w:bottom w:val="none" w:sz="0" w:space="0" w:color="auto"/>
        <w:right w:val="none" w:sz="0" w:space="0" w:color="auto"/>
      </w:divBdr>
      <w:divsChild>
        <w:div w:id="918248001">
          <w:marLeft w:val="0"/>
          <w:marRight w:val="0"/>
          <w:marTop w:val="0"/>
          <w:marBottom w:val="0"/>
          <w:divBdr>
            <w:top w:val="none" w:sz="0" w:space="0" w:color="auto"/>
            <w:left w:val="none" w:sz="0" w:space="0" w:color="auto"/>
            <w:bottom w:val="none" w:sz="0" w:space="0" w:color="auto"/>
            <w:right w:val="none" w:sz="0" w:space="0" w:color="auto"/>
          </w:divBdr>
          <w:divsChild>
            <w:div w:id="40522796">
              <w:marLeft w:val="0"/>
              <w:marRight w:val="0"/>
              <w:marTop w:val="0"/>
              <w:marBottom w:val="0"/>
              <w:divBdr>
                <w:top w:val="none" w:sz="0" w:space="0" w:color="auto"/>
                <w:left w:val="none" w:sz="0" w:space="0" w:color="auto"/>
                <w:bottom w:val="none" w:sz="0" w:space="0" w:color="auto"/>
                <w:right w:val="none" w:sz="0" w:space="0" w:color="auto"/>
              </w:divBdr>
              <w:divsChild>
                <w:div w:id="156456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28260">
      <w:bodyDiv w:val="1"/>
      <w:marLeft w:val="0"/>
      <w:marRight w:val="0"/>
      <w:marTop w:val="0"/>
      <w:marBottom w:val="0"/>
      <w:divBdr>
        <w:top w:val="none" w:sz="0" w:space="0" w:color="auto"/>
        <w:left w:val="none" w:sz="0" w:space="0" w:color="auto"/>
        <w:bottom w:val="none" w:sz="0" w:space="0" w:color="auto"/>
        <w:right w:val="none" w:sz="0" w:space="0" w:color="auto"/>
      </w:divBdr>
      <w:divsChild>
        <w:div w:id="1876038454">
          <w:marLeft w:val="0"/>
          <w:marRight w:val="0"/>
          <w:marTop w:val="0"/>
          <w:marBottom w:val="0"/>
          <w:divBdr>
            <w:top w:val="none" w:sz="0" w:space="0" w:color="auto"/>
            <w:left w:val="none" w:sz="0" w:space="0" w:color="auto"/>
            <w:bottom w:val="none" w:sz="0" w:space="0" w:color="auto"/>
            <w:right w:val="none" w:sz="0" w:space="0" w:color="auto"/>
          </w:divBdr>
          <w:divsChild>
            <w:div w:id="1192917917">
              <w:marLeft w:val="0"/>
              <w:marRight w:val="0"/>
              <w:marTop w:val="0"/>
              <w:marBottom w:val="0"/>
              <w:divBdr>
                <w:top w:val="none" w:sz="0" w:space="0" w:color="auto"/>
                <w:left w:val="none" w:sz="0" w:space="0" w:color="auto"/>
                <w:bottom w:val="none" w:sz="0" w:space="0" w:color="auto"/>
                <w:right w:val="none" w:sz="0" w:space="0" w:color="auto"/>
              </w:divBdr>
              <w:divsChild>
                <w:div w:id="15162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49701">
      <w:bodyDiv w:val="1"/>
      <w:marLeft w:val="0"/>
      <w:marRight w:val="0"/>
      <w:marTop w:val="0"/>
      <w:marBottom w:val="0"/>
      <w:divBdr>
        <w:top w:val="none" w:sz="0" w:space="0" w:color="auto"/>
        <w:left w:val="none" w:sz="0" w:space="0" w:color="auto"/>
        <w:bottom w:val="none" w:sz="0" w:space="0" w:color="auto"/>
        <w:right w:val="none" w:sz="0" w:space="0" w:color="auto"/>
      </w:divBdr>
      <w:divsChild>
        <w:div w:id="222640986">
          <w:marLeft w:val="0"/>
          <w:marRight w:val="0"/>
          <w:marTop w:val="0"/>
          <w:marBottom w:val="0"/>
          <w:divBdr>
            <w:top w:val="none" w:sz="0" w:space="0" w:color="auto"/>
            <w:left w:val="none" w:sz="0" w:space="0" w:color="auto"/>
            <w:bottom w:val="none" w:sz="0" w:space="0" w:color="auto"/>
            <w:right w:val="none" w:sz="0" w:space="0" w:color="auto"/>
          </w:divBdr>
          <w:divsChild>
            <w:div w:id="1830246149">
              <w:marLeft w:val="0"/>
              <w:marRight w:val="0"/>
              <w:marTop w:val="0"/>
              <w:marBottom w:val="0"/>
              <w:divBdr>
                <w:top w:val="none" w:sz="0" w:space="0" w:color="auto"/>
                <w:left w:val="none" w:sz="0" w:space="0" w:color="auto"/>
                <w:bottom w:val="none" w:sz="0" w:space="0" w:color="auto"/>
                <w:right w:val="none" w:sz="0" w:space="0" w:color="auto"/>
              </w:divBdr>
              <w:divsChild>
                <w:div w:id="14426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57">
      <w:bodyDiv w:val="1"/>
      <w:marLeft w:val="0"/>
      <w:marRight w:val="0"/>
      <w:marTop w:val="0"/>
      <w:marBottom w:val="0"/>
      <w:divBdr>
        <w:top w:val="none" w:sz="0" w:space="0" w:color="auto"/>
        <w:left w:val="none" w:sz="0" w:space="0" w:color="auto"/>
        <w:bottom w:val="none" w:sz="0" w:space="0" w:color="auto"/>
        <w:right w:val="none" w:sz="0" w:space="0" w:color="auto"/>
      </w:divBdr>
    </w:div>
    <w:div w:id="557478000">
      <w:bodyDiv w:val="1"/>
      <w:marLeft w:val="0"/>
      <w:marRight w:val="0"/>
      <w:marTop w:val="0"/>
      <w:marBottom w:val="0"/>
      <w:divBdr>
        <w:top w:val="none" w:sz="0" w:space="0" w:color="auto"/>
        <w:left w:val="none" w:sz="0" w:space="0" w:color="auto"/>
        <w:bottom w:val="none" w:sz="0" w:space="0" w:color="auto"/>
        <w:right w:val="none" w:sz="0" w:space="0" w:color="auto"/>
      </w:divBdr>
    </w:div>
    <w:div w:id="560869561">
      <w:bodyDiv w:val="1"/>
      <w:marLeft w:val="0"/>
      <w:marRight w:val="0"/>
      <w:marTop w:val="0"/>
      <w:marBottom w:val="0"/>
      <w:divBdr>
        <w:top w:val="none" w:sz="0" w:space="0" w:color="auto"/>
        <w:left w:val="none" w:sz="0" w:space="0" w:color="auto"/>
        <w:bottom w:val="none" w:sz="0" w:space="0" w:color="auto"/>
        <w:right w:val="none" w:sz="0" w:space="0" w:color="auto"/>
      </w:divBdr>
      <w:divsChild>
        <w:div w:id="1936817005">
          <w:marLeft w:val="0"/>
          <w:marRight w:val="0"/>
          <w:marTop w:val="0"/>
          <w:marBottom w:val="0"/>
          <w:divBdr>
            <w:top w:val="none" w:sz="0" w:space="0" w:color="auto"/>
            <w:left w:val="none" w:sz="0" w:space="0" w:color="auto"/>
            <w:bottom w:val="none" w:sz="0" w:space="0" w:color="auto"/>
            <w:right w:val="none" w:sz="0" w:space="0" w:color="auto"/>
          </w:divBdr>
          <w:divsChild>
            <w:div w:id="1579552809">
              <w:marLeft w:val="0"/>
              <w:marRight w:val="0"/>
              <w:marTop w:val="0"/>
              <w:marBottom w:val="0"/>
              <w:divBdr>
                <w:top w:val="none" w:sz="0" w:space="0" w:color="auto"/>
                <w:left w:val="none" w:sz="0" w:space="0" w:color="auto"/>
                <w:bottom w:val="none" w:sz="0" w:space="0" w:color="auto"/>
                <w:right w:val="none" w:sz="0" w:space="0" w:color="auto"/>
              </w:divBdr>
              <w:divsChild>
                <w:div w:id="5623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1626">
      <w:bodyDiv w:val="1"/>
      <w:marLeft w:val="0"/>
      <w:marRight w:val="0"/>
      <w:marTop w:val="0"/>
      <w:marBottom w:val="0"/>
      <w:divBdr>
        <w:top w:val="none" w:sz="0" w:space="0" w:color="auto"/>
        <w:left w:val="none" w:sz="0" w:space="0" w:color="auto"/>
        <w:bottom w:val="none" w:sz="0" w:space="0" w:color="auto"/>
        <w:right w:val="none" w:sz="0" w:space="0" w:color="auto"/>
      </w:divBdr>
      <w:divsChild>
        <w:div w:id="2066756636">
          <w:marLeft w:val="0"/>
          <w:marRight w:val="0"/>
          <w:marTop w:val="0"/>
          <w:marBottom w:val="0"/>
          <w:divBdr>
            <w:top w:val="none" w:sz="0" w:space="0" w:color="auto"/>
            <w:left w:val="none" w:sz="0" w:space="0" w:color="auto"/>
            <w:bottom w:val="none" w:sz="0" w:space="0" w:color="auto"/>
            <w:right w:val="none" w:sz="0" w:space="0" w:color="auto"/>
          </w:divBdr>
          <w:divsChild>
            <w:div w:id="1218667240">
              <w:marLeft w:val="0"/>
              <w:marRight w:val="0"/>
              <w:marTop w:val="0"/>
              <w:marBottom w:val="0"/>
              <w:divBdr>
                <w:top w:val="none" w:sz="0" w:space="0" w:color="auto"/>
                <w:left w:val="none" w:sz="0" w:space="0" w:color="auto"/>
                <w:bottom w:val="none" w:sz="0" w:space="0" w:color="auto"/>
                <w:right w:val="none" w:sz="0" w:space="0" w:color="auto"/>
              </w:divBdr>
              <w:divsChild>
                <w:div w:id="15425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57129">
      <w:bodyDiv w:val="1"/>
      <w:marLeft w:val="0"/>
      <w:marRight w:val="0"/>
      <w:marTop w:val="0"/>
      <w:marBottom w:val="0"/>
      <w:divBdr>
        <w:top w:val="none" w:sz="0" w:space="0" w:color="auto"/>
        <w:left w:val="none" w:sz="0" w:space="0" w:color="auto"/>
        <w:bottom w:val="none" w:sz="0" w:space="0" w:color="auto"/>
        <w:right w:val="none" w:sz="0" w:space="0" w:color="auto"/>
      </w:divBdr>
      <w:divsChild>
        <w:div w:id="995112301">
          <w:marLeft w:val="0"/>
          <w:marRight w:val="0"/>
          <w:marTop w:val="0"/>
          <w:marBottom w:val="0"/>
          <w:divBdr>
            <w:top w:val="none" w:sz="0" w:space="0" w:color="auto"/>
            <w:left w:val="none" w:sz="0" w:space="0" w:color="auto"/>
            <w:bottom w:val="none" w:sz="0" w:space="0" w:color="auto"/>
            <w:right w:val="none" w:sz="0" w:space="0" w:color="auto"/>
          </w:divBdr>
          <w:divsChild>
            <w:div w:id="189800308">
              <w:marLeft w:val="0"/>
              <w:marRight w:val="0"/>
              <w:marTop w:val="0"/>
              <w:marBottom w:val="0"/>
              <w:divBdr>
                <w:top w:val="none" w:sz="0" w:space="0" w:color="auto"/>
                <w:left w:val="none" w:sz="0" w:space="0" w:color="auto"/>
                <w:bottom w:val="none" w:sz="0" w:space="0" w:color="auto"/>
                <w:right w:val="none" w:sz="0" w:space="0" w:color="auto"/>
              </w:divBdr>
              <w:divsChild>
                <w:div w:id="5868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2945">
      <w:bodyDiv w:val="1"/>
      <w:marLeft w:val="0"/>
      <w:marRight w:val="0"/>
      <w:marTop w:val="0"/>
      <w:marBottom w:val="0"/>
      <w:divBdr>
        <w:top w:val="none" w:sz="0" w:space="0" w:color="auto"/>
        <w:left w:val="none" w:sz="0" w:space="0" w:color="auto"/>
        <w:bottom w:val="none" w:sz="0" w:space="0" w:color="auto"/>
        <w:right w:val="none" w:sz="0" w:space="0" w:color="auto"/>
      </w:divBdr>
      <w:divsChild>
        <w:div w:id="987588473">
          <w:marLeft w:val="0"/>
          <w:marRight w:val="0"/>
          <w:marTop w:val="0"/>
          <w:marBottom w:val="0"/>
          <w:divBdr>
            <w:top w:val="none" w:sz="0" w:space="0" w:color="auto"/>
            <w:left w:val="none" w:sz="0" w:space="0" w:color="auto"/>
            <w:bottom w:val="none" w:sz="0" w:space="0" w:color="auto"/>
            <w:right w:val="none" w:sz="0" w:space="0" w:color="auto"/>
          </w:divBdr>
          <w:divsChild>
            <w:div w:id="520123562">
              <w:marLeft w:val="0"/>
              <w:marRight w:val="0"/>
              <w:marTop w:val="0"/>
              <w:marBottom w:val="0"/>
              <w:divBdr>
                <w:top w:val="none" w:sz="0" w:space="0" w:color="auto"/>
                <w:left w:val="none" w:sz="0" w:space="0" w:color="auto"/>
                <w:bottom w:val="none" w:sz="0" w:space="0" w:color="auto"/>
                <w:right w:val="none" w:sz="0" w:space="0" w:color="auto"/>
              </w:divBdr>
              <w:divsChild>
                <w:div w:id="17025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3909">
      <w:bodyDiv w:val="1"/>
      <w:marLeft w:val="0"/>
      <w:marRight w:val="0"/>
      <w:marTop w:val="0"/>
      <w:marBottom w:val="0"/>
      <w:divBdr>
        <w:top w:val="none" w:sz="0" w:space="0" w:color="auto"/>
        <w:left w:val="none" w:sz="0" w:space="0" w:color="auto"/>
        <w:bottom w:val="none" w:sz="0" w:space="0" w:color="auto"/>
        <w:right w:val="none" w:sz="0" w:space="0" w:color="auto"/>
      </w:divBdr>
      <w:divsChild>
        <w:div w:id="1804229316">
          <w:marLeft w:val="0"/>
          <w:marRight w:val="0"/>
          <w:marTop w:val="0"/>
          <w:marBottom w:val="0"/>
          <w:divBdr>
            <w:top w:val="none" w:sz="0" w:space="0" w:color="auto"/>
            <w:left w:val="none" w:sz="0" w:space="0" w:color="auto"/>
            <w:bottom w:val="none" w:sz="0" w:space="0" w:color="auto"/>
            <w:right w:val="none" w:sz="0" w:space="0" w:color="auto"/>
          </w:divBdr>
          <w:divsChild>
            <w:div w:id="688722771">
              <w:marLeft w:val="0"/>
              <w:marRight w:val="0"/>
              <w:marTop w:val="0"/>
              <w:marBottom w:val="0"/>
              <w:divBdr>
                <w:top w:val="none" w:sz="0" w:space="0" w:color="auto"/>
                <w:left w:val="none" w:sz="0" w:space="0" w:color="auto"/>
                <w:bottom w:val="none" w:sz="0" w:space="0" w:color="auto"/>
                <w:right w:val="none" w:sz="0" w:space="0" w:color="auto"/>
              </w:divBdr>
              <w:divsChild>
                <w:div w:id="18317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8111">
      <w:bodyDiv w:val="1"/>
      <w:marLeft w:val="0"/>
      <w:marRight w:val="0"/>
      <w:marTop w:val="0"/>
      <w:marBottom w:val="0"/>
      <w:divBdr>
        <w:top w:val="none" w:sz="0" w:space="0" w:color="auto"/>
        <w:left w:val="none" w:sz="0" w:space="0" w:color="auto"/>
        <w:bottom w:val="none" w:sz="0" w:space="0" w:color="auto"/>
        <w:right w:val="none" w:sz="0" w:space="0" w:color="auto"/>
      </w:divBdr>
      <w:divsChild>
        <w:div w:id="1879971309">
          <w:marLeft w:val="0"/>
          <w:marRight w:val="0"/>
          <w:marTop w:val="0"/>
          <w:marBottom w:val="0"/>
          <w:divBdr>
            <w:top w:val="none" w:sz="0" w:space="0" w:color="auto"/>
            <w:left w:val="none" w:sz="0" w:space="0" w:color="auto"/>
            <w:bottom w:val="none" w:sz="0" w:space="0" w:color="auto"/>
            <w:right w:val="none" w:sz="0" w:space="0" w:color="auto"/>
          </w:divBdr>
          <w:divsChild>
            <w:div w:id="179510821">
              <w:marLeft w:val="0"/>
              <w:marRight w:val="0"/>
              <w:marTop w:val="0"/>
              <w:marBottom w:val="0"/>
              <w:divBdr>
                <w:top w:val="none" w:sz="0" w:space="0" w:color="auto"/>
                <w:left w:val="none" w:sz="0" w:space="0" w:color="auto"/>
                <w:bottom w:val="none" w:sz="0" w:space="0" w:color="auto"/>
                <w:right w:val="none" w:sz="0" w:space="0" w:color="auto"/>
              </w:divBdr>
              <w:divsChild>
                <w:div w:id="1150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0168">
      <w:bodyDiv w:val="1"/>
      <w:marLeft w:val="0"/>
      <w:marRight w:val="0"/>
      <w:marTop w:val="0"/>
      <w:marBottom w:val="0"/>
      <w:divBdr>
        <w:top w:val="none" w:sz="0" w:space="0" w:color="auto"/>
        <w:left w:val="none" w:sz="0" w:space="0" w:color="auto"/>
        <w:bottom w:val="none" w:sz="0" w:space="0" w:color="auto"/>
        <w:right w:val="none" w:sz="0" w:space="0" w:color="auto"/>
      </w:divBdr>
      <w:divsChild>
        <w:div w:id="1668247945">
          <w:marLeft w:val="0"/>
          <w:marRight w:val="0"/>
          <w:marTop w:val="0"/>
          <w:marBottom w:val="0"/>
          <w:divBdr>
            <w:top w:val="none" w:sz="0" w:space="0" w:color="auto"/>
            <w:left w:val="none" w:sz="0" w:space="0" w:color="auto"/>
            <w:bottom w:val="none" w:sz="0" w:space="0" w:color="auto"/>
            <w:right w:val="none" w:sz="0" w:space="0" w:color="auto"/>
          </w:divBdr>
          <w:divsChild>
            <w:div w:id="2057585551">
              <w:marLeft w:val="0"/>
              <w:marRight w:val="0"/>
              <w:marTop w:val="0"/>
              <w:marBottom w:val="0"/>
              <w:divBdr>
                <w:top w:val="none" w:sz="0" w:space="0" w:color="auto"/>
                <w:left w:val="none" w:sz="0" w:space="0" w:color="auto"/>
                <w:bottom w:val="none" w:sz="0" w:space="0" w:color="auto"/>
                <w:right w:val="none" w:sz="0" w:space="0" w:color="auto"/>
              </w:divBdr>
              <w:divsChild>
                <w:div w:id="15948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26412">
      <w:bodyDiv w:val="1"/>
      <w:marLeft w:val="0"/>
      <w:marRight w:val="0"/>
      <w:marTop w:val="0"/>
      <w:marBottom w:val="0"/>
      <w:divBdr>
        <w:top w:val="none" w:sz="0" w:space="0" w:color="auto"/>
        <w:left w:val="none" w:sz="0" w:space="0" w:color="auto"/>
        <w:bottom w:val="none" w:sz="0" w:space="0" w:color="auto"/>
        <w:right w:val="none" w:sz="0" w:space="0" w:color="auto"/>
      </w:divBdr>
      <w:divsChild>
        <w:div w:id="107430891">
          <w:marLeft w:val="0"/>
          <w:marRight w:val="0"/>
          <w:marTop w:val="0"/>
          <w:marBottom w:val="0"/>
          <w:divBdr>
            <w:top w:val="none" w:sz="0" w:space="0" w:color="auto"/>
            <w:left w:val="none" w:sz="0" w:space="0" w:color="auto"/>
            <w:bottom w:val="none" w:sz="0" w:space="0" w:color="auto"/>
            <w:right w:val="none" w:sz="0" w:space="0" w:color="auto"/>
          </w:divBdr>
          <w:divsChild>
            <w:div w:id="2132481556">
              <w:marLeft w:val="0"/>
              <w:marRight w:val="0"/>
              <w:marTop w:val="0"/>
              <w:marBottom w:val="0"/>
              <w:divBdr>
                <w:top w:val="none" w:sz="0" w:space="0" w:color="auto"/>
                <w:left w:val="none" w:sz="0" w:space="0" w:color="auto"/>
                <w:bottom w:val="none" w:sz="0" w:space="0" w:color="auto"/>
                <w:right w:val="none" w:sz="0" w:space="0" w:color="auto"/>
              </w:divBdr>
              <w:divsChild>
                <w:div w:id="6982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5372">
      <w:bodyDiv w:val="1"/>
      <w:marLeft w:val="0"/>
      <w:marRight w:val="0"/>
      <w:marTop w:val="0"/>
      <w:marBottom w:val="0"/>
      <w:divBdr>
        <w:top w:val="none" w:sz="0" w:space="0" w:color="auto"/>
        <w:left w:val="none" w:sz="0" w:space="0" w:color="auto"/>
        <w:bottom w:val="none" w:sz="0" w:space="0" w:color="auto"/>
        <w:right w:val="none" w:sz="0" w:space="0" w:color="auto"/>
      </w:divBdr>
      <w:divsChild>
        <w:div w:id="265617456">
          <w:marLeft w:val="0"/>
          <w:marRight w:val="0"/>
          <w:marTop w:val="0"/>
          <w:marBottom w:val="0"/>
          <w:divBdr>
            <w:top w:val="none" w:sz="0" w:space="0" w:color="auto"/>
            <w:left w:val="none" w:sz="0" w:space="0" w:color="auto"/>
            <w:bottom w:val="none" w:sz="0" w:space="0" w:color="auto"/>
            <w:right w:val="none" w:sz="0" w:space="0" w:color="auto"/>
          </w:divBdr>
          <w:divsChild>
            <w:div w:id="996762575">
              <w:marLeft w:val="0"/>
              <w:marRight w:val="0"/>
              <w:marTop w:val="0"/>
              <w:marBottom w:val="0"/>
              <w:divBdr>
                <w:top w:val="none" w:sz="0" w:space="0" w:color="auto"/>
                <w:left w:val="none" w:sz="0" w:space="0" w:color="auto"/>
                <w:bottom w:val="none" w:sz="0" w:space="0" w:color="auto"/>
                <w:right w:val="none" w:sz="0" w:space="0" w:color="auto"/>
              </w:divBdr>
              <w:divsChild>
                <w:div w:id="2475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78792">
      <w:bodyDiv w:val="1"/>
      <w:marLeft w:val="0"/>
      <w:marRight w:val="0"/>
      <w:marTop w:val="0"/>
      <w:marBottom w:val="0"/>
      <w:divBdr>
        <w:top w:val="none" w:sz="0" w:space="0" w:color="auto"/>
        <w:left w:val="none" w:sz="0" w:space="0" w:color="auto"/>
        <w:bottom w:val="none" w:sz="0" w:space="0" w:color="auto"/>
        <w:right w:val="none" w:sz="0" w:space="0" w:color="auto"/>
      </w:divBdr>
    </w:div>
    <w:div w:id="1442650173">
      <w:bodyDiv w:val="1"/>
      <w:marLeft w:val="0"/>
      <w:marRight w:val="0"/>
      <w:marTop w:val="0"/>
      <w:marBottom w:val="0"/>
      <w:divBdr>
        <w:top w:val="none" w:sz="0" w:space="0" w:color="auto"/>
        <w:left w:val="none" w:sz="0" w:space="0" w:color="auto"/>
        <w:bottom w:val="none" w:sz="0" w:space="0" w:color="auto"/>
        <w:right w:val="none" w:sz="0" w:space="0" w:color="auto"/>
      </w:divBdr>
      <w:divsChild>
        <w:div w:id="2103718721">
          <w:marLeft w:val="0"/>
          <w:marRight w:val="0"/>
          <w:marTop w:val="0"/>
          <w:marBottom w:val="0"/>
          <w:divBdr>
            <w:top w:val="none" w:sz="0" w:space="0" w:color="auto"/>
            <w:left w:val="none" w:sz="0" w:space="0" w:color="auto"/>
            <w:bottom w:val="none" w:sz="0" w:space="0" w:color="auto"/>
            <w:right w:val="none" w:sz="0" w:space="0" w:color="auto"/>
          </w:divBdr>
          <w:divsChild>
            <w:div w:id="1047993726">
              <w:marLeft w:val="0"/>
              <w:marRight w:val="0"/>
              <w:marTop w:val="0"/>
              <w:marBottom w:val="0"/>
              <w:divBdr>
                <w:top w:val="none" w:sz="0" w:space="0" w:color="auto"/>
                <w:left w:val="none" w:sz="0" w:space="0" w:color="auto"/>
                <w:bottom w:val="none" w:sz="0" w:space="0" w:color="auto"/>
                <w:right w:val="none" w:sz="0" w:space="0" w:color="auto"/>
              </w:divBdr>
              <w:divsChild>
                <w:div w:id="764813496">
                  <w:marLeft w:val="0"/>
                  <w:marRight w:val="0"/>
                  <w:marTop w:val="0"/>
                  <w:marBottom w:val="0"/>
                  <w:divBdr>
                    <w:top w:val="none" w:sz="0" w:space="0" w:color="auto"/>
                    <w:left w:val="none" w:sz="0" w:space="0" w:color="auto"/>
                    <w:bottom w:val="none" w:sz="0" w:space="0" w:color="auto"/>
                    <w:right w:val="none" w:sz="0" w:space="0" w:color="auto"/>
                  </w:divBdr>
                  <w:divsChild>
                    <w:div w:id="19550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26455">
      <w:bodyDiv w:val="1"/>
      <w:marLeft w:val="0"/>
      <w:marRight w:val="0"/>
      <w:marTop w:val="0"/>
      <w:marBottom w:val="0"/>
      <w:divBdr>
        <w:top w:val="none" w:sz="0" w:space="0" w:color="auto"/>
        <w:left w:val="none" w:sz="0" w:space="0" w:color="auto"/>
        <w:bottom w:val="none" w:sz="0" w:space="0" w:color="auto"/>
        <w:right w:val="none" w:sz="0" w:space="0" w:color="auto"/>
      </w:divBdr>
      <w:divsChild>
        <w:div w:id="1241480430">
          <w:marLeft w:val="0"/>
          <w:marRight w:val="0"/>
          <w:marTop w:val="0"/>
          <w:marBottom w:val="0"/>
          <w:divBdr>
            <w:top w:val="none" w:sz="0" w:space="0" w:color="auto"/>
            <w:left w:val="none" w:sz="0" w:space="0" w:color="auto"/>
            <w:bottom w:val="none" w:sz="0" w:space="0" w:color="auto"/>
            <w:right w:val="none" w:sz="0" w:space="0" w:color="auto"/>
          </w:divBdr>
          <w:divsChild>
            <w:div w:id="122307874">
              <w:marLeft w:val="0"/>
              <w:marRight w:val="0"/>
              <w:marTop w:val="0"/>
              <w:marBottom w:val="0"/>
              <w:divBdr>
                <w:top w:val="none" w:sz="0" w:space="0" w:color="auto"/>
                <w:left w:val="none" w:sz="0" w:space="0" w:color="auto"/>
                <w:bottom w:val="none" w:sz="0" w:space="0" w:color="auto"/>
                <w:right w:val="none" w:sz="0" w:space="0" w:color="auto"/>
              </w:divBdr>
              <w:divsChild>
                <w:div w:id="8026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70806">
      <w:bodyDiv w:val="1"/>
      <w:marLeft w:val="0"/>
      <w:marRight w:val="0"/>
      <w:marTop w:val="0"/>
      <w:marBottom w:val="0"/>
      <w:divBdr>
        <w:top w:val="none" w:sz="0" w:space="0" w:color="auto"/>
        <w:left w:val="none" w:sz="0" w:space="0" w:color="auto"/>
        <w:bottom w:val="none" w:sz="0" w:space="0" w:color="auto"/>
        <w:right w:val="none" w:sz="0" w:space="0" w:color="auto"/>
      </w:divBdr>
    </w:div>
    <w:div w:id="1946036965">
      <w:bodyDiv w:val="1"/>
      <w:marLeft w:val="0"/>
      <w:marRight w:val="0"/>
      <w:marTop w:val="0"/>
      <w:marBottom w:val="0"/>
      <w:divBdr>
        <w:top w:val="none" w:sz="0" w:space="0" w:color="auto"/>
        <w:left w:val="none" w:sz="0" w:space="0" w:color="auto"/>
        <w:bottom w:val="none" w:sz="0" w:space="0" w:color="auto"/>
        <w:right w:val="none" w:sz="0" w:space="0" w:color="auto"/>
      </w:divBdr>
      <w:divsChild>
        <w:div w:id="957637545">
          <w:marLeft w:val="0"/>
          <w:marRight w:val="0"/>
          <w:marTop w:val="0"/>
          <w:marBottom w:val="0"/>
          <w:divBdr>
            <w:top w:val="none" w:sz="0" w:space="0" w:color="auto"/>
            <w:left w:val="none" w:sz="0" w:space="0" w:color="auto"/>
            <w:bottom w:val="none" w:sz="0" w:space="0" w:color="auto"/>
            <w:right w:val="none" w:sz="0" w:space="0" w:color="auto"/>
          </w:divBdr>
          <w:divsChild>
            <w:div w:id="1457018681">
              <w:marLeft w:val="0"/>
              <w:marRight w:val="0"/>
              <w:marTop w:val="0"/>
              <w:marBottom w:val="0"/>
              <w:divBdr>
                <w:top w:val="none" w:sz="0" w:space="0" w:color="auto"/>
                <w:left w:val="none" w:sz="0" w:space="0" w:color="auto"/>
                <w:bottom w:val="none" w:sz="0" w:space="0" w:color="auto"/>
                <w:right w:val="none" w:sz="0" w:space="0" w:color="auto"/>
              </w:divBdr>
              <w:divsChild>
                <w:div w:id="17972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9223">
      <w:bodyDiv w:val="1"/>
      <w:marLeft w:val="0"/>
      <w:marRight w:val="0"/>
      <w:marTop w:val="0"/>
      <w:marBottom w:val="0"/>
      <w:divBdr>
        <w:top w:val="none" w:sz="0" w:space="0" w:color="auto"/>
        <w:left w:val="none" w:sz="0" w:space="0" w:color="auto"/>
        <w:bottom w:val="none" w:sz="0" w:space="0" w:color="auto"/>
        <w:right w:val="none" w:sz="0" w:space="0" w:color="auto"/>
      </w:divBdr>
      <w:divsChild>
        <w:div w:id="660735136">
          <w:marLeft w:val="0"/>
          <w:marRight w:val="0"/>
          <w:marTop w:val="0"/>
          <w:marBottom w:val="0"/>
          <w:divBdr>
            <w:top w:val="none" w:sz="0" w:space="0" w:color="auto"/>
            <w:left w:val="none" w:sz="0" w:space="0" w:color="auto"/>
            <w:bottom w:val="none" w:sz="0" w:space="0" w:color="auto"/>
            <w:right w:val="none" w:sz="0" w:space="0" w:color="auto"/>
          </w:divBdr>
          <w:divsChild>
            <w:div w:id="1457290710">
              <w:marLeft w:val="0"/>
              <w:marRight w:val="0"/>
              <w:marTop w:val="0"/>
              <w:marBottom w:val="0"/>
              <w:divBdr>
                <w:top w:val="none" w:sz="0" w:space="0" w:color="auto"/>
                <w:left w:val="none" w:sz="0" w:space="0" w:color="auto"/>
                <w:bottom w:val="none" w:sz="0" w:space="0" w:color="auto"/>
                <w:right w:val="none" w:sz="0" w:space="0" w:color="auto"/>
              </w:divBdr>
              <w:divsChild>
                <w:div w:id="839736075">
                  <w:marLeft w:val="0"/>
                  <w:marRight w:val="0"/>
                  <w:marTop w:val="0"/>
                  <w:marBottom w:val="0"/>
                  <w:divBdr>
                    <w:top w:val="none" w:sz="0" w:space="0" w:color="auto"/>
                    <w:left w:val="none" w:sz="0" w:space="0" w:color="auto"/>
                    <w:bottom w:val="none" w:sz="0" w:space="0" w:color="auto"/>
                    <w:right w:val="none" w:sz="0" w:space="0" w:color="auto"/>
                  </w:divBdr>
                  <w:divsChild>
                    <w:div w:id="8635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91929">
      <w:bodyDiv w:val="1"/>
      <w:marLeft w:val="0"/>
      <w:marRight w:val="0"/>
      <w:marTop w:val="0"/>
      <w:marBottom w:val="0"/>
      <w:divBdr>
        <w:top w:val="none" w:sz="0" w:space="0" w:color="auto"/>
        <w:left w:val="none" w:sz="0" w:space="0" w:color="auto"/>
        <w:bottom w:val="none" w:sz="0" w:space="0" w:color="auto"/>
        <w:right w:val="none" w:sz="0" w:space="0" w:color="auto"/>
      </w:divBdr>
      <w:divsChild>
        <w:div w:id="528027946">
          <w:marLeft w:val="0"/>
          <w:marRight w:val="0"/>
          <w:marTop w:val="0"/>
          <w:marBottom w:val="0"/>
          <w:divBdr>
            <w:top w:val="none" w:sz="0" w:space="0" w:color="auto"/>
            <w:left w:val="none" w:sz="0" w:space="0" w:color="auto"/>
            <w:bottom w:val="none" w:sz="0" w:space="0" w:color="auto"/>
            <w:right w:val="none" w:sz="0" w:space="0" w:color="auto"/>
          </w:divBdr>
          <w:divsChild>
            <w:div w:id="501900129">
              <w:marLeft w:val="0"/>
              <w:marRight w:val="0"/>
              <w:marTop w:val="0"/>
              <w:marBottom w:val="0"/>
              <w:divBdr>
                <w:top w:val="none" w:sz="0" w:space="0" w:color="auto"/>
                <w:left w:val="none" w:sz="0" w:space="0" w:color="auto"/>
                <w:bottom w:val="none" w:sz="0" w:space="0" w:color="auto"/>
                <w:right w:val="none" w:sz="0" w:space="0" w:color="auto"/>
              </w:divBdr>
              <w:divsChild>
                <w:div w:id="2257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i-global.com/chapter/interdisciplinary-k-12-teaching-and-learning/1953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12academics.com/interdisciplinary-teach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cd.org/books/meeting-standards-through-integrated-curriculum?chapter=using-standards-to-integrate-the-curricul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4190</Words>
  <Characters>23886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2021-09-28T23:45:00Z</dcterms:created>
  <dcterms:modified xsi:type="dcterms:W3CDTF">2021-09-28T23:45:00Z</dcterms:modified>
</cp:coreProperties>
</file>