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59191" w14:textId="77777777" w:rsidR="004936D7" w:rsidRPr="001902F8" w:rsidRDefault="00DE2E2B" w:rsidP="00FE45B4">
      <w:pPr>
        <w:tabs>
          <w:tab w:val="right" w:pos="9360"/>
        </w:tabs>
        <w:spacing w:after="0" w:line="240" w:lineRule="auto"/>
        <w:rPr>
          <w:rFonts w:cs="Times New Roman"/>
          <w:szCs w:val="24"/>
        </w:rPr>
      </w:pPr>
      <w:r w:rsidRPr="001902F8">
        <w:rPr>
          <w:rFonts w:cs="Times New Roman"/>
          <w:szCs w:val="24"/>
        </w:rPr>
        <w:t>LIS571%Assignment13-2</w:t>
      </w:r>
      <w:r w:rsidR="004936D7" w:rsidRPr="001902F8">
        <w:rPr>
          <w:rFonts w:cs="Times New Roman"/>
          <w:szCs w:val="24"/>
        </w:rPr>
        <w:t>LCC</w:t>
      </w:r>
    </w:p>
    <w:p w14:paraId="5ADE17B4" w14:textId="0A005462" w:rsidR="004D6763" w:rsidRPr="001902F8" w:rsidRDefault="004D6763" w:rsidP="00FE45B4">
      <w:pPr>
        <w:tabs>
          <w:tab w:val="right" w:pos="9360"/>
        </w:tabs>
        <w:spacing w:after="0" w:line="240" w:lineRule="auto"/>
        <w:rPr>
          <w:rFonts w:cs="Times New Roman"/>
          <w:b/>
          <w:bCs/>
          <w:szCs w:val="24"/>
        </w:rPr>
      </w:pPr>
      <w:r w:rsidRPr="001902F8">
        <w:rPr>
          <w:rFonts w:cs="Times New Roman"/>
          <w:szCs w:val="24"/>
        </w:rPr>
        <w:tab/>
      </w:r>
      <w:bookmarkStart w:id="0" w:name="_GoBack"/>
      <w:bookmarkEnd w:id="0"/>
    </w:p>
    <w:p w14:paraId="15403ECB" w14:textId="77777777" w:rsidR="004D6763" w:rsidRPr="001902F8" w:rsidRDefault="004D6763" w:rsidP="00FE45B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4D6763" w:rsidRPr="001902F8" w14:paraId="720DB669" w14:textId="77777777" w:rsidTr="004B74FF">
        <w:tc>
          <w:tcPr>
            <w:tcW w:w="3192" w:type="dxa"/>
          </w:tcPr>
          <w:p w14:paraId="5CB5A286" w14:textId="77777777" w:rsidR="004D6763" w:rsidRPr="001902F8" w:rsidRDefault="004D6763" w:rsidP="00FE45B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14:paraId="3F28D209" w14:textId="77777777" w:rsidR="004D6763" w:rsidRPr="001902F8" w:rsidRDefault="004D6763" w:rsidP="00FE45B4">
            <w:pPr>
              <w:pStyle w:val="Heading3"/>
              <w:rPr>
                <w:b/>
                <w:bCs/>
                <w:sz w:val="28"/>
                <w:szCs w:val="28"/>
              </w:rPr>
            </w:pPr>
            <w:r w:rsidRPr="001902F8">
              <w:rPr>
                <w:b/>
                <w:bCs/>
                <w:sz w:val="28"/>
                <w:szCs w:val="28"/>
              </w:rPr>
              <w:t>Assignment 13.2</w:t>
            </w:r>
            <w:r w:rsidR="00DE2E2B" w:rsidRPr="001902F8">
              <w:rPr>
                <w:b/>
                <w:bCs/>
                <w:sz w:val="28"/>
                <w:szCs w:val="28"/>
              </w:rPr>
              <w:t>LCC</w:t>
            </w:r>
          </w:p>
        </w:tc>
        <w:tc>
          <w:tcPr>
            <w:tcW w:w="3192" w:type="dxa"/>
          </w:tcPr>
          <w:p w14:paraId="1C0E7791" w14:textId="77777777" w:rsidR="004D6763" w:rsidRPr="001902F8" w:rsidRDefault="004D6763" w:rsidP="00881090">
            <w:pPr>
              <w:spacing w:after="0" w:line="240" w:lineRule="auto"/>
              <w:jc w:val="right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1902F8">
              <w:rPr>
                <w:rFonts w:cs="Times New Roman"/>
                <w:b/>
                <w:bCs/>
                <w:i/>
                <w:iCs/>
                <w:szCs w:val="24"/>
              </w:rPr>
              <w:t xml:space="preserve">Assigned:  </w:t>
            </w:r>
            <w:r w:rsidR="00881090" w:rsidRPr="001902F8">
              <w:rPr>
                <w:rFonts w:cs="Times New Roman"/>
                <w:b/>
                <w:bCs/>
                <w:i/>
                <w:iCs/>
                <w:szCs w:val="24"/>
              </w:rPr>
              <w:t>November 5</w:t>
            </w:r>
          </w:p>
        </w:tc>
      </w:tr>
      <w:tr w:rsidR="004D6763" w:rsidRPr="001902F8" w14:paraId="20656ABE" w14:textId="77777777" w:rsidTr="004B74FF">
        <w:tc>
          <w:tcPr>
            <w:tcW w:w="3192" w:type="dxa"/>
          </w:tcPr>
          <w:p w14:paraId="131BD7F4" w14:textId="77777777" w:rsidR="004D6763" w:rsidRPr="001902F8" w:rsidRDefault="004D6763" w:rsidP="00FE45B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14:paraId="2E385E38" w14:textId="77777777" w:rsidR="004D6763" w:rsidRPr="001902F8" w:rsidRDefault="004D6763" w:rsidP="00FE45B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192" w:type="dxa"/>
          </w:tcPr>
          <w:p w14:paraId="4383551F" w14:textId="77777777" w:rsidR="004D6763" w:rsidRPr="001902F8" w:rsidRDefault="004D6763" w:rsidP="00881090">
            <w:pPr>
              <w:spacing w:after="0" w:line="240" w:lineRule="auto"/>
              <w:jc w:val="right"/>
              <w:rPr>
                <w:rFonts w:cs="Times New Roman"/>
                <w:b/>
                <w:bCs/>
                <w:i/>
                <w:iCs/>
                <w:szCs w:val="24"/>
              </w:rPr>
            </w:pPr>
            <w:r w:rsidRPr="001902F8">
              <w:rPr>
                <w:rFonts w:cs="Times New Roman"/>
                <w:b/>
                <w:bCs/>
                <w:i/>
                <w:iCs/>
                <w:szCs w:val="24"/>
              </w:rPr>
              <w:t xml:space="preserve">Due:  </w:t>
            </w:r>
            <w:r w:rsidR="00881090" w:rsidRPr="001902F8">
              <w:rPr>
                <w:rFonts w:cs="Times New Roman"/>
                <w:b/>
                <w:bCs/>
                <w:i/>
                <w:iCs/>
                <w:szCs w:val="24"/>
              </w:rPr>
              <w:t>November 12</w:t>
            </w:r>
          </w:p>
        </w:tc>
      </w:tr>
    </w:tbl>
    <w:p w14:paraId="6DBCC4C0" w14:textId="77777777" w:rsidR="004D6763" w:rsidRPr="001902F8" w:rsidRDefault="004D6763" w:rsidP="00FE45B4">
      <w:pPr>
        <w:tabs>
          <w:tab w:val="right" w:pos="9360"/>
        </w:tabs>
        <w:spacing w:after="0" w:line="240" w:lineRule="auto"/>
        <w:rPr>
          <w:rFonts w:cs="Times New Roman"/>
          <w:szCs w:val="24"/>
        </w:rPr>
      </w:pPr>
    </w:p>
    <w:p w14:paraId="7DD4EFC2" w14:textId="77777777" w:rsidR="004D6763" w:rsidRPr="001902F8" w:rsidRDefault="004D6763" w:rsidP="00FE45B4">
      <w:pPr>
        <w:spacing w:after="0" w:line="240" w:lineRule="auto"/>
        <w:rPr>
          <w:rFonts w:cs="Times New Roman"/>
          <w:szCs w:val="24"/>
        </w:rPr>
      </w:pPr>
      <w:r w:rsidRPr="001902F8">
        <w:rPr>
          <w:rFonts w:cs="Times New Roman"/>
          <w:szCs w:val="24"/>
        </w:rPr>
        <w:tab/>
      </w:r>
      <w:r w:rsidRPr="001902F8">
        <w:rPr>
          <w:rFonts w:cs="Times New Roman"/>
          <w:szCs w:val="24"/>
          <w:lang w:val="en-CA"/>
        </w:rPr>
        <w:fldChar w:fldCharType="begin"/>
      </w:r>
      <w:r w:rsidRPr="001902F8">
        <w:rPr>
          <w:rFonts w:cs="Times New Roman"/>
          <w:szCs w:val="24"/>
          <w:lang w:val="en-CA"/>
        </w:rPr>
        <w:instrText xml:space="preserve"> SEQ CHAPTER \h \r 1</w:instrText>
      </w:r>
      <w:r w:rsidRPr="001902F8">
        <w:rPr>
          <w:rFonts w:cs="Times New Roman"/>
          <w:szCs w:val="24"/>
          <w:lang w:val="en-CA"/>
        </w:rPr>
        <w:fldChar w:fldCharType="end"/>
      </w:r>
      <w:r w:rsidRPr="001902F8">
        <w:rPr>
          <w:rFonts w:cs="Times New Roman"/>
          <w:b/>
          <w:bCs/>
          <w:szCs w:val="24"/>
        </w:rPr>
        <w:t>LCC Worksheet</w:t>
      </w:r>
      <w:r w:rsidR="00FE45B4" w:rsidRPr="001902F8">
        <w:rPr>
          <w:rFonts w:cs="Times New Roman"/>
          <w:b/>
          <w:bCs/>
          <w:szCs w:val="24"/>
        </w:rPr>
        <w:t xml:space="preserve"> Answers</w:t>
      </w:r>
    </w:p>
    <w:p w14:paraId="6CFEE8F9" w14:textId="77777777" w:rsidR="004D6763" w:rsidRPr="001902F8" w:rsidRDefault="00FE45B4" w:rsidP="00FE45B4">
      <w:pPr>
        <w:tabs>
          <w:tab w:val="center" w:pos="4680"/>
          <w:tab w:val="left" w:pos="6948"/>
        </w:tabs>
        <w:spacing w:after="0" w:line="240" w:lineRule="auto"/>
        <w:rPr>
          <w:rFonts w:cs="Times New Roman"/>
          <w:b/>
          <w:szCs w:val="24"/>
        </w:rPr>
      </w:pPr>
      <w:r w:rsidRPr="001902F8">
        <w:rPr>
          <w:rFonts w:eastAsia="MS Mincho" w:cs="Times New Roman"/>
          <w:szCs w:val="24"/>
        </w:rPr>
        <w:tab/>
      </w:r>
      <w:r w:rsidR="004D6763" w:rsidRPr="001902F8">
        <w:rPr>
          <w:rFonts w:ascii="Consolas" w:eastAsia="MS Mincho" w:hAnsi="Consolas" w:cs="Consolas"/>
          <w:b/>
          <w:szCs w:val="24"/>
        </w:rPr>
        <w:t>▸</w:t>
      </w:r>
      <w:r w:rsidR="004D6763" w:rsidRPr="001902F8">
        <w:rPr>
          <w:rFonts w:cs="Times New Roman"/>
          <w:b/>
          <w:szCs w:val="24"/>
        </w:rPr>
        <w:t xml:space="preserve">A - </w:t>
      </w:r>
      <w:r w:rsidR="004D6763" w:rsidRPr="001902F8">
        <w:rPr>
          <w:rFonts w:ascii="Consolas" w:eastAsia="MS Mincho" w:hAnsi="Consolas" w:cs="Consolas"/>
          <w:b/>
          <w:szCs w:val="24"/>
        </w:rPr>
        <w:t>▸</w:t>
      </w:r>
      <w:r w:rsidR="004D6763" w:rsidRPr="001902F8">
        <w:rPr>
          <w:rFonts w:cs="Times New Roman"/>
          <w:b/>
          <w:szCs w:val="24"/>
        </w:rPr>
        <w:t xml:space="preserve">D in class, </w:t>
      </w:r>
      <w:r w:rsidR="004D6763" w:rsidRPr="001902F8">
        <w:rPr>
          <w:rFonts w:ascii="Consolas" w:eastAsia="MS Mincho" w:hAnsi="Consolas" w:cs="Consolas"/>
          <w:b/>
          <w:szCs w:val="24"/>
        </w:rPr>
        <w:t>▸</w:t>
      </w:r>
      <w:r w:rsidR="004D6763" w:rsidRPr="001902F8">
        <w:rPr>
          <w:rFonts w:cs="Times New Roman"/>
          <w:b/>
          <w:szCs w:val="24"/>
        </w:rPr>
        <w:t xml:space="preserve">E - </w:t>
      </w:r>
      <w:r w:rsidR="004D6763" w:rsidRPr="001902F8">
        <w:rPr>
          <w:rFonts w:ascii="Consolas" w:eastAsia="MS Mincho" w:hAnsi="Consolas" w:cs="Consolas"/>
          <w:b/>
          <w:szCs w:val="24"/>
        </w:rPr>
        <w:t>▸</w:t>
      </w:r>
      <w:r w:rsidR="004D6763" w:rsidRPr="001902F8">
        <w:rPr>
          <w:rFonts w:cs="Times New Roman"/>
          <w:b/>
          <w:szCs w:val="24"/>
        </w:rPr>
        <w:t>I on your own</w:t>
      </w:r>
    </w:p>
    <w:p w14:paraId="0A3C9045" w14:textId="77777777" w:rsidR="00FE45B4" w:rsidRPr="001902F8" w:rsidRDefault="00FE45B4" w:rsidP="00FE45B4">
      <w:pPr>
        <w:tabs>
          <w:tab w:val="center" w:pos="4680"/>
          <w:tab w:val="left" w:pos="6948"/>
        </w:tabs>
        <w:spacing w:after="0" w:line="240" w:lineRule="auto"/>
        <w:rPr>
          <w:rFonts w:cs="Times New Roman"/>
          <w:szCs w:val="24"/>
        </w:rPr>
      </w:pPr>
    </w:p>
    <w:p w14:paraId="50776BA0" w14:textId="28F997FA" w:rsidR="009F46A9" w:rsidRPr="009F46A9" w:rsidRDefault="001902F8" w:rsidP="00275048">
      <w:pPr>
        <w:widowControl w:val="0"/>
        <w:autoSpaceDE w:val="0"/>
        <w:autoSpaceDN w:val="0"/>
        <w:spacing w:before="157" w:after="0" w:line="240" w:lineRule="auto"/>
        <w:ind w:left="720" w:hanging="720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>A</w:t>
      </w:r>
      <w:r w:rsidRPr="00DF3EFF">
        <w:rPr>
          <w:rFonts w:eastAsia="Times New Roman" w:cs="Times New Roman"/>
          <w:b/>
          <w:szCs w:val="24"/>
        </w:rPr>
        <w:tab/>
      </w:r>
      <w:r w:rsidR="009F46A9" w:rsidRPr="009F46A9">
        <w:rPr>
          <w:rFonts w:eastAsia="Times New Roman" w:cs="Times New Roman"/>
          <w:b/>
          <w:szCs w:val="24"/>
        </w:rPr>
        <w:t xml:space="preserve">Why do you think </w:t>
      </w:r>
      <w:r w:rsidR="009F46A9" w:rsidRPr="009F46A9">
        <w:rPr>
          <w:rFonts w:eastAsia="Times New Roman" w:cs="Times New Roman"/>
          <w:b/>
          <w:bCs/>
          <w:szCs w:val="24"/>
        </w:rPr>
        <w:t>Military science</w:t>
      </w:r>
      <w:r w:rsidR="009F46A9" w:rsidRPr="009F46A9">
        <w:rPr>
          <w:rFonts w:eastAsia="Times New Roman" w:cs="Times New Roman"/>
          <w:b/>
          <w:szCs w:val="24"/>
        </w:rPr>
        <w:t xml:space="preserve"> and </w:t>
      </w:r>
      <w:r w:rsidR="009F46A9" w:rsidRPr="009F46A9">
        <w:rPr>
          <w:rFonts w:eastAsia="Times New Roman" w:cs="Times New Roman"/>
          <w:b/>
          <w:bCs/>
          <w:szCs w:val="24"/>
        </w:rPr>
        <w:t>Naval science</w:t>
      </w:r>
      <w:r w:rsidR="009F46A9" w:rsidRPr="009F46A9">
        <w:rPr>
          <w:rFonts w:eastAsia="Times New Roman" w:cs="Times New Roman"/>
          <w:b/>
          <w:szCs w:val="24"/>
        </w:rPr>
        <w:t xml:space="preserve"> were each given a whole letter of </w:t>
      </w:r>
      <w:r w:rsidR="009F46A9" w:rsidRPr="00DF3EFF">
        <w:rPr>
          <w:rFonts w:eastAsia="Times New Roman" w:cs="Times New Roman"/>
          <w:b/>
          <w:szCs w:val="24"/>
        </w:rPr>
        <w:t xml:space="preserve">the alphabet in the LC scheme? </w:t>
      </w:r>
    </w:p>
    <w:p w14:paraId="1068BAAF" w14:textId="77777777" w:rsidR="009F46A9" w:rsidRPr="009F46A9" w:rsidRDefault="009F46A9" w:rsidP="00213839">
      <w:pPr>
        <w:widowControl w:val="0"/>
        <w:autoSpaceDE w:val="0"/>
        <w:autoSpaceDN w:val="0"/>
        <w:spacing w:after="0" w:line="120" w:lineRule="auto"/>
        <w:rPr>
          <w:rFonts w:eastAsia="Times New Roman" w:cs="Times New Roman"/>
          <w:szCs w:val="24"/>
        </w:rPr>
      </w:pPr>
    </w:p>
    <w:p w14:paraId="1CCE9216" w14:textId="188CAEED" w:rsidR="00FE45B4" w:rsidRPr="00DF3EFF" w:rsidRDefault="00213839" w:rsidP="00213839">
      <w:pPr>
        <w:spacing w:after="0" w:line="240" w:lineRule="auto"/>
        <w:rPr>
          <w:rFonts w:cs="Times New Roman"/>
          <w:szCs w:val="24"/>
        </w:rPr>
      </w:pPr>
      <w:r w:rsidRPr="00DF3EFF">
        <w:rPr>
          <w:rFonts w:eastAsia="MS Mincho" w:cs="Times New Roman"/>
          <w:b/>
          <w:bCs/>
          <w:szCs w:val="24"/>
        </w:rPr>
        <w:tab/>
      </w:r>
      <w:r w:rsidR="001902F8"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5D068728" w14:textId="77777777" w:rsidR="00450B40" w:rsidRPr="00450B40" w:rsidRDefault="00450B40" w:rsidP="00213839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5E7BE804" w14:textId="18256AB8" w:rsidR="00450B40" w:rsidRPr="00450B40" w:rsidRDefault="00450B40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450B40">
        <w:rPr>
          <w:rFonts w:eastAsia="Times New Roman" w:cs="Times New Roman"/>
          <w:b/>
          <w:bCs/>
          <w:szCs w:val="24"/>
        </w:rPr>
        <w:t>B</w:t>
      </w:r>
      <w:r w:rsidR="000A698F" w:rsidRPr="00DF3EFF">
        <w:rPr>
          <w:rFonts w:eastAsia="Times New Roman" w:cs="Times New Roman"/>
          <w:b/>
          <w:szCs w:val="24"/>
        </w:rPr>
        <w:tab/>
        <w:t>Bookbinder's Monthly</w:t>
      </w:r>
    </w:p>
    <w:p w14:paraId="5280BD2A" w14:textId="5B799AE7" w:rsidR="00450B40" w:rsidRPr="00450B40" w:rsidRDefault="000F5D99" w:rsidP="00213839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ab/>
      </w:r>
      <w:r w:rsidRPr="00450B40">
        <w:rPr>
          <w:rFonts w:ascii="Consolas" w:eastAsia="MS Mincho" w:hAnsi="Consolas" w:cs="Consolas"/>
          <w:b/>
          <w:bCs/>
          <w:szCs w:val="24"/>
        </w:rPr>
        <w:t>▸</w:t>
      </w:r>
    </w:p>
    <w:p w14:paraId="2FE5DAB0" w14:textId="77777777" w:rsidR="00450B40" w:rsidRPr="00450B40" w:rsidRDefault="00450B40" w:rsidP="00213839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20035108" w14:textId="5A5137A0" w:rsidR="00450B40" w:rsidRPr="00450B40" w:rsidRDefault="00450B40" w:rsidP="0021383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450B40">
        <w:rPr>
          <w:rFonts w:eastAsia="Times New Roman" w:cs="Times New Roman"/>
          <w:b/>
          <w:bCs/>
          <w:szCs w:val="24"/>
        </w:rPr>
        <w:t>C</w:t>
      </w:r>
      <w:r w:rsidRPr="00450B40">
        <w:rPr>
          <w:rFonts w:eastAsia="Times New Roman" w:cs="Times New Roman"/>
          <w:b/>
          <w:szCs w:val="24"/>
        </w:rPr>
        <w:tab/>
        <w:t xml:space="preserve">A Bibliography </w:t>
      </w:r>
      <w:r w:rsidR="000A698F" w:rsidRPr="00DF3EFF">
        <w:rPr>
          <w:rFonts w:eastAsia="Times New Roman" w:cs="Times New Roman"/>
          <w:b/>
          <w:szCs w:val="24"/>
        </w:rPr>
        <w:t>of Publishing through the Ages</w:t>
      </w:r>
    </w:p>
    <w:p w14:paraId="52E6725B" w14:textId="4764B41B" w:rsidR="00FE45B4" w:rsidRPr="00DF3EFF" w:rsidRDefault="000F5D99" w:rsidP="00275048">
      <w:pPr>
        <w:spacing w:after="120" w:line="240" w:lineRule="auto"/>
        <w:rPr>
          <w:rFonts w:eastAsia="MS Mincho" w:cs="Times New Roman"/>
          <w:b/>
          <w:bCs/>
          <w:szCs w:val="24"/>
        </w:rPr>
      </w:pPr>
      <w:r w:rsidRPr="00DF3EFF">
        <w:rPr>
          <w:rFonts w:cs="Times New Roman"/>
          <w:szCs w:val="24"/>
        </w:rPr>
        <w:tab/>
      </w:r>
      <w:r w:rsidRPr="00450B40">
        <w:rPr>
          <w:rFonts w:ascii="Consolas" w:eastAsia="MS Mincho" w:hAnsi="Consolas" w:cs="Consolas"/>
          <w:b/>
          <w:bCs/>
          <w:szCs w:val="24"/>
        </w:rPr>
        <w:t>▸</w:t>
      </w:r>
    </w:p>
    <w:p w14:paraId="6390B06C" w14:textId="77777777" w:rsidR="001902F8" w:rsidRPr="00DF3EFF" w:rsidRDefault="001902F8" w:rsidP="00213839">
      <w:pPr>
        <w:spacing w:after="0" w:line="240" w:lineRule="auto"/>
        <w:rPr>
          <w:rFonts w:cs="Times New Roman"/>
          <w:szCs w:val="24"/>
        </w:rPr>
      </w:pPr>
    </w:p>
    <w:p w14:paraId="750DFE6F" w14:textId="77777777" w:rsidR="001902F8" w:rsidRPr="00DF3EFF" w:rsidRDefault="001902F8" w:rsidP="00275048">
      <w:pPr>
        <w:spacing w:after="120" w:line="240" w:lineRule="auto"/>
        <w:ind w:left="720" w:hanging="720"/>
        <w:rPr>
          <w:rFonts w:cs="Times New Roman"/>
          <w:b/>
          <w:szCs w:val="24"/>
        </w:rPr>
      </w:pPr>
      <w:r w:rsidRPr="00DF3EFF">
        <w:rPr>
          <w:rFonts w:cs="Times New Roman"/>
          <w:b/>
          <w:szCs w:val="24"/>
        </w:rPr>
        <w:t>D</w:t>
      </w:r>
      <w:r w:rsidRPr="00DF3EFF">
        <w:rPr>
          <w:rFonts w:cs="Times New Roman"/>
          <w:b/>
          <w:szCs w:val="24"/>
        </w:rPr>
        <w:tab/>
        <w:t xml:space="preserve">Analyze </w:t>
      </w:r>
      <w:r w:rsidRPr="00275048">
        <w:rPr>
          <w:rFonts w:eastAsia="MS Mincho" w:cs="Times New Roman"/>
          <w:b/>
          <w:bCs/>
          <w:szCs w:val="24"/>
        </w:rPr>
        <w:t>these</w:t>
      </w:r>
      <w:r w:rsidRPr="00DF3EFF">
        <w:rPr>
          <w:rFonts w:cs="Times New Roman"/>
          <w:b/>
          <w:szCs w:val="24"/>
        </w:rPr>
        <w:t xml:space="preserve"> examples from the perspective of exhaustivity and specificity of indexing and the effects on retrieval.</w:t>
      </w:r>
    </w:p>
    <w:p w14:paraId="556AD9FA" w14:textId="165CD848" w:rsidR="001902F8" w:rsidRPr="00DF3EFF" w:rsidRDefault="001902F8" w:rsidP="00213839">
      <w:pPr>
        <w:spacing w:after="0" w:line="240" w:lineRule="auto"/>
        <w:rPr>
          <w:rFonts w:cs="Times New Roman"/>
          <w:b/>
          <w:szCs w:val="24"/>
        </w:rPr>
      </w:pPr>
      <w:r w:rsidRPr="00DF3EFF">
        <w:rPr>
          <w:rFonts w:cs="Times New Roman"/>
          <w:b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6DBDF309" w14:textId="77777777" w:rsidR="00FE45B4" w:rsidRPr="00DF3EFF" w:rsidRDefault="00FE45B4" w:rsidP="00213839">
      <w:pPr>
        <w:tabs>
          <w:tab w:val="center" w:pos="4680"/>
          <w:tab w:val="left" w:pos="6948"/>
        </w:tabs>
        <w:spacing w:after="0" w:line="240" w:lineRule="auto"/>
        <w:rPr>
          <w:rFonts w:cs="Times New Roman"/>
          <w:szCs w:val="24"/>
        </w:rPr>
      </w:pPr>
    </w:p>
    <w:p w14:paraId="1F68AD9B" w14:textId="3ADA6F0C" w:rsidR="00161F04" w:rsidRDefault="00161F04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161F04">
        <w:rPr>
          <w:rFonts w:eastAsia="Times New Roman" w:cs="Times New Roman"/>
          <w:b/>
          <w:bCs/>
          <w:szCs w:val="24"/>
        </w:rPr>
        <w:t>E</w:t>
      </w:r>
      <w:r w:rsidRPr="00DF3EFF">
        <w:rPr>
          <w:rFonts w:eastAsia="Times New Roman" w:cs="Times New Roman"/>
          <w:b/>
          <w:szCs w:val="24"/>
        </w:rPr>
        <w:tab/>
      </w:r>
      <w:r w:rsidRPr="00161F04">
        <w:rPr>
          <w:rFonts w:eastAsia="Times New Roman" w:cs="Times New Roman"/>
          <w:b/>
          <w:szCs w:val="24"/>
        </w:rPr>
        <w:t xml:space="preserve">The </w:t>
      </w:r>
      <w:r w:rsidRPr="00275048">
        <w:rPr>
          <w:rFonts w:eastAsia="MS Mincho" w:cs="Times New Roman"/>
          <w:b/>
          <w:bCs/>
          <w:szCs w:val="24"/>
        </w:rPr>
        <w:t>Proofreader's</w:t>
      </w:r>
      <w:r w:rsidRPr="00161F04">
        <w:rPr>
          <w:rFonts w:eastAsia="Times New Roman" w:cs="Times New Roman"/>
          <w:b/>
          <w:szCs w:val="24"/>
        </w:rPr>
        <w:t xml:space="preserve"> Handbook</w:t>
      </w:r>
    </w:p>
    <w:p w14:paraId="0C5BE507" w14:textId="61A17487" w:rsidR="00275048" w:rsidRPr="00161F04" w:rsidRDefault="00275048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4CCD7B20" w14:textId="4B15549D" w:rsidR="00161F04" w:rsidRPr="00161F04" w:rsidRDefault="00161F04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01F960C2" w14:textId="68E2F48D" w:rsidR="00161F04" w:rsidRPr="00161F04" w:rsidRDefault="00161F04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>F</w:t>
      </w:r>
      <w:r w:rsidRPr="00DF3EFF">
        <w:rPr>
          <w:rFonts w:eastAsia="Times New Roman" w:cs="Times New Roman"/>
          <w:b/>
          <w:szCs w:val="24"/>
        </w:rPr>
        <w:tab/>
      </w:r>
      <w:r w:rsidRPr="00161F04">
        <w:rPr>
          <w:rFonts w:eastAsia="Times New Roman" w:cs="Times New Roman"/>
          <w:b/>
          <w:szCs w:val="24"/>
        </w:rPr>
        <w:t xml:space="preserve">Prison </w:t>
      </w:r>
      <w:r w:rsidRPr="00275048">
        <w:rPr>
          <w:rFonts w:eastAsia="MS Mincho" w:cs="Times New Roman"/>
          <w:b/>
          <w:bCs/>
          <w:szCs w:val="24"/>
        </w:rPr>
        <w:t>Libraries</w:t>
      </w:r>
    </w:p>
    <w:p w14:paraId="7901522E" w14:textId="2A3A8899" w:rsidR="00161F04" w:rsidRPr="00DF3EFF" w:rsidRDefault="00213839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36D6579D" w14:textId="77777777" w:rsidR="00D41B0B" w:rsidRPr="00161F04" w:rsidRDefault="00D41B0B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42BA95BD" w14:textId="5F4718CD" w:rsidR="00161F04" w:rsidRPr="00161F04" w:rsidRDefault="00161F04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>G</w:t>
      </w:r>
      <w:r w:rsidRPr="00DF3EFF">
        <w:rPr>
          <w:rFonts w:eastAsia="Times New Roman" w:cs="Times New Roman"/>
          <w:b/>
          <w:szCs w:val="24"/>
        </w:rPr>
        <w:tab/>
      </w:r>
      <w:r w:rsidRPr="00275048">
        <w:rPr>
          <w:rFonts w:eastAsia="MS Mincho" w:cs="Times New Roman"/>
          <w:b/>
          <w:bCs/>
          <w:szCs w:val="24"/>
        </w:rPr>
        <w:t>Children's</w:t>
      </w:r>
      <w:r w:rsidRPr="00DF3EFF">
        <w:rPr>
          <w:rFonts w:eastAsia="Times New Roman" w:cs="Times New Roman"/>
          <w:b/>
          <w:szCs w:val="24"/>
        </w:rPr>
        <w:t xml:space="preserve"> Book Publishing</w:t>
      </w:r>
    </w:p>
    <w:p w14:paraId="39749BEF" w14:textId="1CD515FA" w:rsidR="00161F04" w:rsidRPr="00DF3EFF" w:rsidRDefault="00213839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57EBE385" w14:textId="77777777" w:rsidR="00D41B0B" w:rsidRPr="00161F04" w:rsidRDefault="00D41B0B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498EE5F5" w14:textId="24C3D501" w:rsidR="00161F04" w:rsidRPr="00161F04" w:rsidRDefault="00161F04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>H</w:t>
      </w:r>
      <w:r w:rsidRPr="00DF3EFF">
        <w:rPr>
          <w:rFonts w:eastAsia="Times New Roman" w:cs="Times New Roman"/>
          <w:b/>
          <w:szCs w:val="24"/>
        </w:rPr>
        <w:tab/>
      </w:r>
      <w:r w:rsidRPr="00161F04">
        <w:rPr>
          <w:rFonts w:eastAsia="Times New Roman" w:cs="Times New Roman"/>
          <w:b/>
          <w:szCs w:val="24"/>
        </w:rPr>
        <w:t>Hi</w:t>
      </w:r>
      <w:r w:rsidRPr="00DF3EFF">
        <w:rPr>
          <w:rFonts w:eastAsia="Times New Roman" w:cs="Times New Roman"/>
          <w:b/>
          <w:szCs w:val="24"/>
        </w:rPr>
        <w:t xml:space="preserve">story of </w:t>
      </w:r>
      <w:r w:rsidRPr="00275048">
        <w:rPr>
          <w:rFonts w:eastAsia="MS Mincho" w:cs="Times New Roman"/>
          <w:b/>
          <w:bCs/>
          <w:szCs w:val="24"/>
        </w:rPr>
        <w:t>Bookselling</w:t>
      </w:r>
      <w:r w:rsidRPr="00DF3EFF">
        <w:rPr>
          <w:rFonts w:eastAsia="Times New Roman" w:cs="Times New Roman"/>
          <w:b/>
          <w:szCs w:val="24"/>
        </w:rPr>
        <w:t xml:space="preserve"> in Germany</w:t>
      </w:r>
    </w:p>
    <w:p w14:paraId="54BC8698" w14:textId="116C8578" w:rsidR="00161F04" w:rsidRPr="00DF3EFF" w:rsidRDefault="00213839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0F845C15" w14:textId="77777777" w:rsidR="00D41B0B" w:rsidRPr="00161F04" w:rsidRDefault="00D41B0B" w:rsidP="00213839">
      <w:pPr>
        <w:keepNext/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szCs w:val="24"/>
        </w:rPr>
      </w:pPr>
    </w:p>
    <w:p w14:paraId="5F844684" w14:textId="3721D879" w:rsidR="00161F04" w:rsidRPr="00161F04" w:rsidRDefault="00161F04" w:rsidP="00275048">
      <w:pPr>
        <w:spacing w:after="120" w:line="240" w:lineRule="auto"/>
        <w:rPr>
          <w:rFonts w:eastAsia="Times New Roman" w:cs="Times New Roman"/>
          <w:b/>
          <w:szCs w:val="24"/>
        </w:rPr>
      </w:pPr>
      <w:r w:rsidRPr="00DF3EFF">
        <w:rPr>
          <w:rFonts w:eastAsia="Times New Roman" w:cs="Times New Roman"/>
          <w:b/>
          <w:szCs w:val="24"/>
        </w:rPr>
        <w:t>I</w:t>
      </w:r>
      <w:r w:rsidRPr="00DF3EFF">
        <w:rPr>
          <w:rFonts w:eastAsia="Times New Roman" w:cs="Times New Roman"/>
          <w:b/>
          <w:szCs w:val="24"/>
        </w:rPr>
        <w:tab/>
      </w:r>
      <w:r w:rsidRPr="00161F04">
        <w:rPr>
          <w:rFonts w:eastAsia="Times New Roman" w:cs="Times New Roman"/>
          <w:b/>
          <w:szCs w:val="24"/>
        </w:rPr>
        <w:t>H</w:t>
      </w:r>
      <w:r w:rsidRPr="00DF3EFF">
        <w:rPr>
          <w:rFonts w:eastAsia="Times New Roman" w:cs="Times New Roman"/>
          <w:b/>
          <w:szCs w:val="24"/>
        </w:rPr>
        <w:t>istory of Bookselling in Poland</w:t>
      </w:r>
    </w:p>
    <w:p w14:paraId="2B218247" w14:textId="0B29FD7D" w:rsidR="00FE45B4" w:rsidRPr="00DF3EFF" w:rsidRDefault="00213839" w:rsidP="00213839">
      <w:pPr>
        <w:spacing w:after="0" w:line="240" w:lineRule="auto"/>
        <w:rPr>
          <w:rFonts w:cs="Times New Roman"/>
          <w:szCs w:val="24"/>
        </w:rPr>
      </w:pPr>
      <w:r w:rsidRPr="00DF3EFF">
        <w:rPr>
          <w:rFonts w:cs="Times New Roman"/>
          <w:szCs w:val="24"/>
        </w:rPr>
        <w:tab/>
      </w:r>
      <w:r w:rsidRPr="00DF3EFF">
        <w:rPr>
          <w:rFonts w:ascii="Consolas" w:eastAsia="MS Mincho" w:hAnsi="Consolas" w:cs="Consolas"/>
          <w:b/>
          <w:bCs/>
          <w:szCs w:val="24"/>
        </w:rPr>
        <w:t>▸</w:t>
      </w:r>
    </w:p>
    <w:p w14:paraId="3F8FA7BF" w14:textId="32B78F45" w:rsidR="00FE45B4" w:rsidRPr="001902F8" w:rsidRDefault="00FE45B4" w:rsidP="00FE45B4">
      <w:pPr>
        <w:tabs>
          <w:tab w:val="center" w:pos="4680"/>
          <w:tab w:val="left" w:pos="6948"/>
        </w:tabs>
        <w:spacing w:after="0" w:line="240" w:lineRule="auto"/>
        <w:rPr>
          <w:rFonts w:cs="Times New Roman"/>
          <w:szCs w:val="24"/>
        </w:rPr>
      </w:pPr>
    </w:p>
    <w:sectPr w:rsidR="00FE45B4" w:rsidRPr="001902F8" w:rsidSect="00FE45B4">
      <w:pgSz w:w="12240" w:h="15840"/>
      <w:pgMar w:top="1008" w:right="1440" w:bottom="1440" w:left="1440" w:header="1008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A9F6B" w14:textId="77777777" w:rsidR="008C6C38" w:rsidRDefault="008C6C38">
      <w:pPr>
        <w:spacing w:after="0" w:line="240" w:lineRule="auto"/>
      </w:pPr>
      <w:r>
        <w:separator/>
      </w:r>
    </w:p>
  </w:endnote>
  <w:endnote w:type="continuationSeparator" w:id="0">
    <w:p w14:paraId="2F04E477" w14:textId="77777777" w:rsidR="008C6C38" w:rsidRDefault="008C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B7CB8" w14:textId="77777777" w:rsidR="008C6C38" w:rsidRDefault="008C6C38">
      <w:pPr>
        <w:spacing w:after="0" w:line="240" w:lineRule="auto"/>
      </w:pPr>
      <w:r>
        <w:separator/>
      </w:r>
    </w:p>
  </w:footnote>
  <w:footnote w:type="continuationSeparator" w:id="0">
    <w:p w14:paraId="07534D74" w14:textId="77777777" w:rsidR="008C6C38" w:rsidRDefault="008C6C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63"/>
    <w:rsid w:val="000A698F"/>
    <w:rsid w:val="000F5D99"/>
    <w:rsid w:val="0014119A"/>
    <w:rsid w:val="00161F04"/>
    <w:rsid w:val="001902F8"/>
    <w:rsid w:val="001A5680"/>
    <w:rsid w:val="00213839"/>
    <w:rsid w:val="00275048"/>
    <w:rsid w:val="00450B40"/>
    <w:rsid w:val="004936D7"/>
    <w:rsid w:val="004D6763"/>
    <w:rsid w:val="004E62AF"/>
    <w:rsid w:val="006D30E9"/>
    <w:rsid w:val="00881090"/>
    <w:rsid w:val="008C6C38"/>
    <w:rsid w:val="009740D0"/>
    <w:rsid w:val="009F46A9"/>
    <w:rsid w:val="00B220FB"/>
    <w:rsid w:val="00D34E22"/>
    <w:rsid w:val="00D41B0B"/>
    <w:rsid w:val="00D869C4"/>
    <w:rsid w:val="00DE2E2B"/>
    <w:rsid w:val="00DF3EFF"/>
    <w:rsid w:val="00FE45B4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C35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4D6763"/>
    <w:pPr>
      <w:keepNext/>
      <w:autoSpaceDE w:val="0"/>
      <w:autoSpaceDN w:val="0"/>
      <w:spacing w:after="0" w:line="240" w:lineRule="auto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4D676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D6763"/>
    <w:pPr>
      <w:widowControl w:val="0"/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676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6763"/>
    <w:pPr>
      <w:widowControl w:val="0"/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D676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4D6763"/>
    <w:pPr>
      <w:keepNext/>
      <w:autoSpaceDE w:val="0"/>
      <w:autoSpaceDN w:val="0"/>
      <w:spacing w:after="0" w:line="240" w:lineRule="auto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4D676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D6763"/>
    <w:pPr>
      <w:widowControl w:val="0"/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676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6763"/>
    <w:pPr>
      <w:widowControl w:val="0"/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D676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557</Characters>
  <Application>Microsoft Office Word</Application>
  <DocSecurity>0</DocSecurity>
  <Lines>20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2014-10-22T07:17:00Z</dcterms:created>
  <dcterms:modified xsi:type="dcterms:W3CDTF">2014-10-22T07:17:00Z</dcterms:modified>
</cp:coreProperties>
</file>